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4DC58D" w14:textId="77777777" w:rsidR="004F7724" w:rsidRPr="004F7724" w:rsidRDefault="004F7724" w:rsidP="004F7724">
      <w:pPr>
        <w:rPr>
          <w:b/>
          <w:bCs/>
        </w:rPr>
      </w:pPr>
      <w:r w:rsidRPr="004F7724">
        <w:rPr>
          <w:b/>
          <w:bCs/>
        </w:rPr>
        <w:t>Vontade e Inércia Espiritual: Desfazendo a Trança</w:t>
      </w:r>
    </w:p>
    <w:p w14:paraId="24A09DAC" w14:textId="77777777" w:rsidR="004F7724" w:rsidRPr="004F7724" w:rsidRDefault="004F7724" w:rsidP="004F7724">
      <w:r w:rsidRPr="004F7724">
        <w:t>Ver não é suficiente. É preciso escolher.</w:t>
      </w:r>
    </w:p>
    <w:p w14:paraId="40CD9518" w14:textId="77777777" w:rsidR="004F7724" w:rsidRPr="004F7724" w:rsidRDefault="004F7724" w:rsidP="004F7724">
      <w:r w:rsidRPr="004F7724">
        <w:t>A Lição 6 mostrou o Molde Original. Jesus como identidade de fábrica. A imagem de Deus desde o princípio. A prova de quem o Pai realmente é. Quando a visão é curada pela Fé, você finalmente consegue enxergar o que sempre foi verdade. Mas entre enxergar e caminhar existe um passo. E esse passo depende inteiramente de você.</w:t>
      </w:r>
    </w:p>
    <w:p w14:paraId="29DD89BE" w14:textId="77777777" w:rsidR="004F7724" w:rsidRPr="004F7724" w:rsidRDefault="004F7724" w:rsidP="004F7724">
      <w:r w:rsidRPr="004F7724">
        <w:t>Salomão escreveu algo que parece simples mas carrega um diagnóstico devastador: "Eis aqui, o que tão somente achei: que Deus fez ao homem reto, porém eles buscaram muitas invenções." (Eclesiastes 7:29, ACF)</w:t>
      </w:r>
    </w:p>
    <w:p w14:paraId="32FA1790" w14:textId="77777777" w:rsidR="004F7724" w:rsidRPr="004F7724" w:rsidRDefault="004F7724" w:rsidP="004F7724">
      <w:r w:rsidRPr="004F7724">
        <w:t>Deus fez o homem reto. Simples. Direto. Um fio. Mas o homem buscou muitas invenções. Complicações. Tranças.</w:t>
      </w:r>
    </w:p>
    <w:p w14:paraId="3F66CB7A" w14:textId="77777777" w:rsidR="004F7724" w:rsidRPr="004F7724" w:rsidRDefault="004F7724" w:rsidP="004F7724">
      <w:r w:rsidRPr="004F7724">
        <w:t>Quando Deus criou a humanidade, o relacionamento era um fio simples. Não havia burocracia. Não havia intermediários. Não havia um labirinto teológico para atravessar antes de chegar até Ele. Era o Criador e a criatura caminhando juntos na viração do dia. Transparência. Proximidade. Simplicidade.</w:t>
      </w:r>
    </w:p>
    <w:p w14:paraId="6598CAD4" w14:textId="77777777" w:rsidR="004F7724" w:rsidRPr="004F7724" w:rsidRDefault="004F7724" w:rsidP="004F7724">
      <w:r w:rsidRPr="004F7724">
        <w:t>Deus criou relacionamento.</w:t>
      </w:r>
    </w:p>
    <w:p w14:paraId="31AA1A1B" w14:textId="77777777" w:rsidR="004F7724" w:rsidRPr="004F7724" w:rsidRDefault="004F7724" w:rsidP="004F7724">
      <w:r w:rsidRPr="004F7724">
        <w:t>Mas quando a Queda corrompeu a visão, quando o homem passou a desconfiar de Deus e correu para se esconder atrás das árvores, algo nasceu ali que não veio de Deus.</w:t>
      </w:r>
    </w:p>
    <w:p w14:paraId="65B857A5" w14:textId="77777777" w:rsidR="004F7724" w:rsidRPr="004F7724" w:rsidRDefault="004F7724" w:rsidP="004F7724">
      <w:r w:rsidRPr="004F7724">
        <w:t>O homem inventou religião.</w:t>
      </w:r>
    </w:p>
    <w:p w14:paraId="6C074CF9" w14:textId="77777777" w:rsidR="004F7724" w:rsidRPr="004F7724" w:rsidRDefault="004F7724" w:rsidP="004F7724">
      <w:r w:rsidRPr="004F7724">
        <w:t>Religião vem de religare. Religar. Reconectar. É a tentativa humana de construir uma ponte de volta para Deus. Mas existe um problema devastador nessa tentativa: foi o homem atrás da árvore quem definiu como a conversa deveria acontecer.</w:t>
      </w:r>
    </w:p>
    <w:p w14:paraId="6F20EC35" w14:textId="77777777" w:rsidR="004F7724" w:rsidRPr="004F7724" w:rsidRDefault="004F7724" w:rsidP="004F7724">
      <w:r w:rsidRPr="004F7724">
        <w:t>Deus estava caminhando no jardim chamando: "Adão, onde estás?" (Gênesis 3:9, ACF) O convite era simples. Saia de trás da árvore. Venha conversar. Mas Adão, com a visão já corrompida, com medo instalado, respondeu escondido. E quando finalmente apareceu, não veio abraçar. Veio coberto de folhas de figueira. Veio tentando resolver o problema com as próprias mãos. Veio tentando se tornar apresentável antes de enfrentar o Criador.</w:t>
      </w:r>
    </w:p>
    <w:p w14:paraId="5D12A1EA" w14:textId="77777777" w:rsidR="004F7724" w:rsidRPr="004F7724" w:rsidRDefault="004F7724" w:rsidP="004F7724">
      <w:r w:rsidRPr="004F7724">
        <w:lastRenderedPageBreak/>
        <w:t>Aquelas folhas foram a primeira religião.</w:t>
      </w:r>
    </w:p>
    <w:p w14:paraId="2EDA872B" w14:textId="77777777" w:rsidR="004F7724" w:rsidRPr="004F7724" w:rsidRDefault="004F7724" w:rsidP="004F7724">
      <w:r w:rsidRPr="004F7724">
        <w:t>Não foi Deus quem pediu as folhas. Foi o homem que decidiu que precisava delas. Foi o homem que estabeleceu que a nudez era o problema e que a solução era cobrir. Foi o homem que inventou a linguagem do merecimento, do esforço, da conquista. E desde aquele dia, toda estrutura religiosa que a humanidade construiu carrega essa mesma lógica.</w:t>
      </w:r>
    </w:p>
    <w:p w14:paraId="10804B73" w14:textId="77777777" w:rsidR="004F7724" w:rsidRPr="004F7724" w:rsidRDefault="004F7724" w:rsidP="004F7724">
      <w:r w:rsidRPr="004F7724">
        <w:t>Tente se cobrir. Tente se tornar apresentável. Tente merecer a proximidade. Tente conquistar o amor que já estava sendo oferecido de graça.</w:t>
      </w:r>
    </w:p>
    <w:p w14:paraId="24DB318D" w14:textId="77777777" w:rsidR="004F7724" w:rsidRPr="004F7724" w:rsidRDefault="004F7724" w:rsidP="004F7724">
      <w:r w:rsidRPr="004F7724">
        <w:t>A religião teve origem na reação do homem atrás da árvore. E a linguagem da conversa foi determinada pelo homem desde o princípio. Não por Deus.</w:t>
      </w:r>
    </w:p>
    <w:p w14:paraId="0808BF99" w14:textId="77777777" w:rsidR="004F7724" w:rsidRPr="004F7724" w:rsidRDefault="004F7724" w:rsidP="004F7724">
      <w:r w:rsidRPr="004F7724">
        <w:t>Deus queria relacionamento. Queria o fio simples. Queria a caminhada na viração do dia sem mediações, sem esconderijos, sem folhas de figueira tentando cobrir o que Ele já sabia que estava exposto.</w:t>
      </w:r>
    </w:p>
    <w:p w14:paraId="52AB0E19" w14:textId="77777777" w:rsidR="004F7724" w:rsidRPr="004F7724" w:rsidRDefault="004F7724" w:rsidP="004F7724">
      <w:r w:rsidRPr="004F7724">
        <w:t>Mas o homem, com a visão doente, não conseguiu aceitar isso. Então inventou sistemas. Construiu altares. Criou hierarquias. Estabeleceu rituais. Nomeou mediadores. E transformou o fio simples numa trança tão pesada que hoje o homem comum não consegue mais distinguir onde termina o convite de Deus e onde começam as invenções humanas.</w:t>
      </w:r>
    </w:p>
    <w:p w14:paraId="0748B3CC" w14:textId="77777777" w:rsidR="004F7724" w:rsidRPr="004F7724" w:rsidRDefault="004F7724" w:rsidP="004F7724">
      <w:r w:rsidRPr="004F7724">
        <w:t>A trança religiosa não é obra de Deus. É obra do homem tentando controlar a conversa. Tentando estabelecer as regras. Tentando construir a ponte de volta usando o mesmo tipo de raciocínio que causou a queda em primeiro lugar: a desconfiança de que Deus não é bom, de que Ele precisa ser convencido, de que o Seu amor precisa ser merecido.</w:t>
      </w:r>
    </w:p>
    <w:p w14:paraId="0B263D01" w14:textId="77777777" w:rsidR="004F7724" w:rsidRPr="004F7724" w:rsidRDefault="004F7724" w:rsidP="004F7724">
      <w:r w:rsidRPr="004F7724">
        <w:t>E a trança foi sendo tecida ao longo dos séculos. Fio do legalismo: o que você tem que fazer para ser aceito. Fio da hierarquia: quem você tem que obedecer para chegar a Deus. Fio da culpa: a lista de dívidas que você nunca vai conseguir pagar. Fio da mediação: a dependência de especialistas do sagrado que supostamente têm acesso a coisas que você não tem.</w:t>
      </w:r>
    </w:p>
    <w:p w14:paraId="54FF0310" w14:textId="77777777" w:rsidR="004F7724" w:rsidRPr="004F7724" w:rsidRDefault="004F7724" w:rsidP="004F7724">
      <w:r w:rsidRPr="004F7724">
        <w:t xml:space="preserve">O resultado é que hoje, quando o homem tenta se relacionar com Deus, ele puxa o fio achando que está acessando o Pai, mas acaba sendo estrangulado pela trança. Ele não consegue distinguir onde termina o relacionamento verdadeiro e </w:t>
      </w:r>
      <w:r w:rsidRPr="004F7724">
        <w:lastRenderedPageBreak/>
        <w:t>onde começam as invenções humanas. A exaustão que tanto crente carrega não vem de Deus. Vem da tentativa de fazer funcionar um sistema que nunca deveria ter sido criado.</w:t>
      </w:r>
    </w:p>
    <w:p w14:paraId="56256363" w14:textId="77777777" w:rsidR="004F7724" w:rsidRPr="004F7724" w:rsidRDefault="004F7724" w:rsidP="004F7724">
      <w:r w:rsidRPr="004F7724">
        <w:t>Deus nunca pediu religião. Ele pediu relacionamento.</w:t>
      </w:r>
    </w:p>
    <w:p w14:paraId="7362C05A" w14:textId="77777777" w:rsidR="004F7724" w:rsidRPr="004F7724" w:rsidRDefault="004F7724" w:rsidP="004F7724">
      <w:r w:rsidRPr="004F7724">
        <w:t>E quando Jesus veio, Ele não trouxe uma religião melhor. Ele trouxe o fim da religião. Ele rasgou o véu. Destruiu a mediação. Provou que o caminho de volta não precisa ser construído pelo homem porque Deus mesmo desceu para buscá-lo. Ele mostrou que as folhas de figueira são desnecessárias porque o Pai já providenciou a cobertura. Ele revelou que a linguagem da conversa nunca deveria ter sido determinada pelo homem atrás da árvore, mas pelo Pai que nunca parou de chamar.</w:t>
      </w:r>
    </w:p>
    <w:p w14:paraId="2E7A3269" w14:textId="77777777" w:rsidR="004F7724" w:rsidRPr="004F7724" w:rsidRDefault="004F7724" w:rsidP="004F7724">
      <w:r w:rsidRPr="004F7724">
        <w:t>O dom da Fé restaura a visão. Você finalmente consegue enxergar o fio dourado original no meio da trança. Consegue distinguir o que veio de Deus e o que veio do homem atrás da árvore tentando controlar a conversa. Mas enxergar não é suficiente. Porque a trança não se desfaz sozinha. É preciso usar a vontade.</w:t>
      </w:r>
    </w:p>
    <w:p w14:paraId="20ECA769" w14:textId="77777777" w:rsidR="004F7724" w:rsidRPr="004F7724" w:rsidRDefault="004F7724" w:rsidP="004F7724">
      <w:r w:rsidRPr="004F7724">
        <w:t>A vontade é a maçaneta interna.</w:t>
      </w:r>
    </w:p>
    <w:p w14:paraId="31DF22A4" w14:textId="77777777" w:rsidR="004F7724" w:rsidRPr="004F7724" w:rsidRDefault="004F7724" w:rsidP="004F7724">
      <w:r w:rsidRPr="004F7724">
        <w:t>Deus fez todo o trabalho pesado. Rasgou o véu. Pagou a dívida. Abriu a porta. Mas a maçaneta está do lado de dentro. E o último movimento é seu. Você precisa decidir girar. Decidir soltar os fios da trança e segurar apenas o fio simples. Decidir sair de trás da árvore e parar de tentar determinar a linguagem da conversa. Decidir aceitar que Deus quer relacionamento, não religião.</w:t>
      </w:r>
    </w:p>
    <w:p w14:paraId="5840A998" w14:textId="77777777" w:rsidR="004F7724" w:rsidRPr="004F7724" w:rsidRDefault="004F7724" w:rsidP="004F7724">
      <w:r w:rsidRPr="004F7724">
        <w:t>Toda vez que você decide não cobrar a dívida de quem te feriu, está cortando um fio da trança. Toda vez que você ora diretamente a Deus em vez de depender da validação de um líder, está cortando outro fio. Toda vez que você descansa na Graça em vez de tentar merecer o amor do Pai, está cortando mais um.</w:t>
      </w:r>
    </w:p>
    <w:p w14:paraId="43B71904" w14:textId="77777777" w:rsidR="004F7724" w:rsidRPr="004F7724" w:rsidRDefault="004F7724" w:rsidP="004F7724">
      <w:r w:rsidRPr="004F7724">
        <w:t>A santificação não é adicionar mais regras. É desembaraçar o peso.</w:t>
      </w:r>
    </w:p>
    <w:p w14:paraId="62477E66" w14:textId="77777777" w:rsidR="004F7724" w:rsidRPr="004F7724" w:rsidRDefault="004F7724" w:rsidP="004F7724">
      <w:r w:rsidRPr="004F7724">
        <w:t>Paulo escreveu aos Hebreus: "Desembaraçando-nos de todo peso e do pecado que tenazmente nos assedia, corramos com perseverança a carreira que nos está proposta, olhando firmemente para Jesus." (Hebreus 12:1-2, ACF)</w:t>
      </w:r>
    </w:p>
    <w:p w14:paraId="6BC907FD" w14:textId="77777777" w:rsidR="004F7724" w:rsidRPr="004F7724" w:rsidRDefault="004F7724" w:rsidP="004F7724">
      <w:r w:rsidRPr="004F7724">
        <w:t xml:space="preserve">Desembaraçando. Não acrescentando. Não complicando. Simplificando. Soltando o que não é essencial para segurar apenas o que importa. E o que </w:t>
      </w:r>
      <w:r w:rsidRPr="004F7724">
        <w:lastRenderedPageBreak/>
        <w:t>importa é Jesus. O Molde Original. O fio dourado que atravessa toda a Escritura.</w:t>
      </w:r>
    </w:p>
    <w:p w14:paraId="1A445532" w14:textId="77777777" w:rsidR="004F7724" w:rsidRPr="004F7724" w:rsidRDefault="004F7724" w:rsidP="004F7724">
      <w:r w:rsidRPr="004F7724">
        <w:t>No início, soltar a religiosidade exige força de vontade. Porque você foi treinado a se apoiar na trança. Foi ensinado que quanto mais fios você segurar, mais seguro você está. Foi condicionado a acreditar que santidade é adicionar regras, não remover peso. Então quando você começa a soltar, parece errado. Parece perigoso. Parece que você está abandonando a fé quando na verdade está apenas abandonando o sistema que o homem atrás da árvore inventou.</w:t>
      </w:r>
    </w:p>
    <w:p w14:paraId="4A852260" w14:textId="77777777" w:rsidR="004F7724" w:rsidRPr="004F7724" w:rsidRDefault="004F7724" w:rsidP="004F7724">
      <w:r w:rsidRPr="004F7724">
        <w:t>Mas existe uma lei da física que opera também na alma humana. Chama-se inércia.</w:t>
      </w:r>
    </w:p>
    <w:p w14:paraId="70849417" w14:textId="77777777" w:rsidR="004F7724" w:rsidRPr="004F7724" w:rsidRDefault="004F7724" w:rsidP="004F7724">
      <w:r w:rsidRPr="004F7724">
        <w:t>Inércia é a força que mantém um corpo em movimento. Toda vez que você usa a vontade para soltar um fio da trança e segurar o fio simples, você está criando momento de força. Toda vez que você escolhe confiar na sabedoria de Deus em vez de confiar no sistema religioso, você está acelerando na direção certa. E conforme você repete essas escolhas, dia após dia, semana após semana, algo muda.</w:t>
      </w:r>
    </w:p>
    <w:p w14:paraId="293220AE" w14:textId="77777777" w:rsidR="004F7724" w:rsidRPr="004F7724" w:rsidRDefault="004F7724" w:rsidP="004F7724">
      <w:r w:rsidRPr="004F7724">
        <w:t>O que antes exigia esforço consciente começa a se tornar natural. O que antes parecia perigoso começa a parecer óbvio. Segurar apenas o fio simples deixa de ser uma batalha constante e passa a ser o seu estado de descanso.</w:t>
      </w:r>
    </w:p>
    <w:p w14:paraId="031C8377" w14:textId="77777777" w:rsidR="004F7724" w:rsidRPr="004F7724" w:rsidRDefault="004F7724" w:rsidP="004F7724">
      <w:r w:rsidRPr="004F7724">
        <w:t>Você está sendo puxado para frente pelo Propósito. O Éden. A Eternidade. O relacionamento sem véus que sempre foi o plano desde o princípio. E a inércia espiritual te mantém em movimento mesmo quando a vontade momentaneamente fraqueja.</w:t>
      </w:r>
    </w:p>
    <w:p w14:paraId="77EC0DF2" w14:textId="77777777" w:rsidR="004F7724" w:rsidRPr="004F7724" w:rsidRDefault="004F7724" w:rsidP="004F7724">
      <w:r w:rsidRPr="004F7724">
        <w:t>Mas existe algo que precisa ser dito com clareza, porque sem isso a mensagem pode ser distorcida.</w:t>
      </w:r>
    </w:p>
    <w:p w14:paraId="35DFF314" w14:textId="77777777" w:rsidR="004F7724" w:rsidRPr="004F7724" w:rsidRDefault="004F7724" w:rsidP="004F7724">
      <w:r w:rsidRPr="004F7724">
        <w:t>Inércia espiritual não é piloto automático. A maçaneta interna nunca deixa de existir. Você nunca chega num ponto onde não precisa mais escolher. A vontade permanece ativa até o último dia. A diferença é que a escolha fica mais fácil. Não porque Deus assume o controle e você vira marionete. Mas porque você treinou a mente para reconhecer o fio certo e soltar os fios errados.</w:t>
      </w:r>
    </w:p>
    <w:p w14:paraId="6B7D21E7" w14:textId="77777777" w:rsidR="004F7724" w:rsidRPr="004F7724" w:rsidRDefault="004F7724" w:rsidP="004F7724">
      <w:r w:rsidRPr="004F7724">
        <w:lastRenderedPageBreak/>
        <w:t>É como aprender a andar de bicicleta. No começo, você precisa pensar em cada movimento. Mas depois de meses pedalando, você não pensa mais em cada detalhe. Você simplesmente anda. O corpo aprendeu. A memória muscular assumiu. Mas você ainda está no controle. A vontade continua ativa. Só ficou mais fácil.</w:t>
      </w:r>
    </w:p>
    <w:p w14:paraId="3A8A7A61" w14:textId="77777777" w:rsidR="004F7724" w:rsidRPr="004F7724" w:rsidRDefault="004F7724" w:rsidP="004F7724">
      <w:r w:rsidRPr="004F7724">
        <w:t>O sistema religioso se sustenta mantendo a trança apertada. Se você descobrir que o fio de Deus é leve e simples, a indústria da mediação entra em colapso. Por isso ele adiciona peso constantemente. Mais regras. Mais rituais. Mais hierarquia. Mais culpa. Quanto mais complicado, mais você depende de alguém para te guiar. Quanto mais pesado, menos força você tem para questionar.</w:t>
      </w:r>
    </w:p>
    <w:p w14:paraId="6D859E99" w14:textId="77777777" w:rsidR="004F7724" w:rsidRPr="004F7724" w:rsidRDefault="004F7724" w:rsidP="004F7724">
      <w:r w:rsidRPr="004F7724">
        <w:t>Mas Jesus disse algo que deveria ter destruído essa lógica desde o início: "Porque o meu jugo é suave e o meu fardo é leve." (Mateus 11:30, ACF)</w:t>
      </w:r>
    </w:p>
    <w:p w14:paraId="3A2238BC" w14:textId="77777777" w:rsidR="004F7724" w:rsidRPr="004F7724" w:rsidRDefault="004F7724" w:rsidP="004F7724">
      <w:r w:rsidRPr="004F7724">
        <w:t>Suave. Leve. Simples. Se o que você está carregando é pesado, exaustivo e complicado, não veio dEle. Veio do homem atrás da árvore tentando determinar como a conversa deveria acontecer.</w:t>
      </w:r>
    </w:p>
    <w:p w14:paraId="4DE76687" w14:textId="77777777" w:rsidR="004F7724" w:rsidRPr="004F7724" w:rsidRDefault="004F7724" w:rsidP="004F7724">
      <w:r w:rsidRPr="004F7724">
        <w:t>Desembaraçar a trança não é abandonar a fé. É abandonar o que nunca foi fé de verdade. É soltar a religião para segurar o relacionamento. É trocar o peso da mediação pela leveza da Graça. É parar de tentar construir pontes quando Deus já desceu para te buscar. É deixar que Ele determine a linguagem da conversa em vez de insistir nas folhas de figueira que você mesmo costurou.</w:t>
      </w:r>
    </w:p>
    <w:p w14:paraId="415527E7" w14:textId="77777777" w:rsidR="004F7724" w:rsidRPr="004F7724" w:rsidRDefault="004F7724" w:rsidP="004F7724">
      <w:r w:rsidRPr="004F7724">
        <w:t>Deus nunca quis intermediários entre Ele e você. Nunca quis que você vivesse sob o jugo da culpa. Nunca quis que você se escondesse atrás de árvores, sejam elas físicas ou institucionais. Ele sempre quis apenas o fio simples.</w:t>
      </w:r>
    </w:p>
    <w:p w14:paraId="7AE8A11B" w14:textId="77777777" w:rsidR="004F7724" w:rsidRPr="004F7724" w:rsidRDefault="004F7724" w:rsidP="004F7724">
      <w:r w:rsidRPr="004F7724">
        <w:t>E quando você finalmente solta o resto e segura apenas esse fio, descobre que ele é forte o suficiente para sustentar tudo.</w:t>
      </w:r>
    </w:p>
    <w:p w14:paraId="35C78F15" w14:textId="77777777" w:rsidR="009E6F30" w:rsidRDefault="009E6F30"/>
    <w:sectPr w:rsidR="009E6F30">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eorgia">
    <w:panose1 w:val="02040502050405020303"/>
    <w:charset w:val="00"/>
    <w:family w:val="roman"/>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8"/>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0F63"/>
    <w:rsid w:val="00370982"/>
    <w:rsid w:val="004F7724"/>
    <w:rsid w:val="00564ACA"/>
    <w:rsid w:val="008E44A3"/>
    <w:rsid w:val="008E66D0"/>
    <w:rsid w:val="009E6F30"/>
    <w:rsid w:val="00AE0A80"/>
    <w:rsid w:val="00C25428"/>
    <w:rsid w:val="00C80F63"/>
    <w:rsid w:val="00D539BF"/>
    <w:rsid w:val="00DC24F0"/>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5D2973D-C083-46AD-A9EE-1EAD7AF9B7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Theme="minorHAnsi" w:hAnsi="Georgia" w:cs="Georgia"/>
        <w:sz w:val="24"/>
        <w:szCs w:val="24"/>
        <w:lang w:val="pt-BR" w:eastAsia="en-US" w:bidi="ar-SA"/>
      </w:rPr>
    </w:rPrDefault>
    <w:pPrDefault>
      <w:pPr>
        <w:spacing w:after="160" w:line="400" w:lineRule="exac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C80F6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C80F6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C80F63"/>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C80F63"/>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Ttulo5">
    <w:name w:val="heading 5"/>
    <w:basedOn w:val="Normal"/>
    <w:next w:val="Normal"/>
    <w:link w:val="Ttulo5Char"/>
    <w:uiPriority w:val="9"/>
    <w:semiHidden/>
    <w:unhideWhenUsed/>
    <w:qFormat/>
    <w:rsid w:val="00C80F63"/>
    <w:pPr>
      <w:keepNext/>
      <w:keepLines/>
      <w:spacing w:before="80" w:after="40"/>
      <w:outlineLvl w:val="4"/>
    </w:pPr>
    <w:rPr>
      <w:rFonts w:asciiTheme="minorHAnsi" w:eastAsiaTheme="majorEastAsia" w:hAnsiTheme="minorHAnsi" w:cstheme="majorBidi"/>
      <w:color w:val="0F4761" w:themeColor="accent1" w:themeShade="BF"/>
    </w:rPr>
  </w:style>
  <w:style w:type="paragraph" w:styleId="Ttulo6">
    <w:name w:val="heading 6"/>
    <w:basedOn w:val="Normal"/>
    <w:next w:val="Normal"/>
    <w:link w:val="Ttulo6Char"/>
    <w:uiPriority w:val="9"/>
    <w:semiHidden/>
    <w:unhideWhenUsed/>
    <w:qFormat/>
    <w:rsid w:val="00C80F63"/>
    <w:pPr>
      <w:keepNext/>
      <w:keepLines/>
      <w:spacing w:before="40" w:after="0"/>
      <w:outlineLvl w:val="5"/>
    </w:pPr>
    <w:rPr>
      <w:rFonts w:asciiTheme="minorHAnsi" w:eastAsiaTheme="majorEastAsia" w:hAnsiTheme="minorHAnsi" w:cstheme="majorBidi"/>
      <w:i/>
      <w:iCs/>
      <w:color w:val="595959" w:themeColor="text1" w:themeTint="A6"/>
    </w:rPr>
  </w:style>
  <w:style w:type="paragraph" w:styleId="Ttulo7">
    <w:name w:val="heading 7"/>
    <w:basedOn w:val="Normal"/>
    <w:next w:val="Normal"/>
    <w:link w:val="Ttulo7Char"/>
    <w:uiPriority w:val="9"/>
    <w:semiHidden/>
    <w:unhideWhenUsed/>
    <w:qFormat/>
    <w:rsid w:val="00C80F63"/>
    <w:pPr>
      <w:keepNext/>
      <w:keepLines/>
      <w:spacing w:before="40" w:after="0"/>
      <w:outlineLvl w:val="6"/>
    </w:pPr>
    <w:rPr>
      <w:rFonts w:asciiTheme="minorHAnsi" w:eastAsiaTheme="majorEastAsia" w:hAnsiTheme="minorHAnsi" w:cstheme="majorBidi"/>
      <w:color w:val="595959" w:themeColor="text1" w:themeTint="A6"/>
    </w:rPr>
  </w:style>
  <w:style w:type="paragraph" w:styleId="Ttulo8">
    <w:name w:val="heading 8"/>
    <w:basedOn w:val="Normal"/>
    <w:next w:val="Normal"/>
    <w:link w:val="Ttulo8Char"/>
    <w:uiPriority w:val="9"/>
    <w:semiHidden/>
    <w:unhideWhenUsed/>
    <w:qFormat/>
    <w:rsid w:val="00C80F63"/>
    <w:pPr>
      <w:keepNext/>
      <w:keepLines/>
      <w:spacing w:after="0"/>
      <w:outlineLvl w:val="7"/>
    </w:pPr>
    <w:rPr>
      <w:rFonts w:asciiTheme="minorHAnsi" w:eastAsiaTheme="majorEastAsia" w:hAnsiTheme="minorHAnsi" w:cstheme="majorBidi"/>
      <w:i/>
      <w:iCs/>
      <w:color w:val="272727" w:themeColor="text1" w:themeTint="D8"/>
    </w:rPr>
  </w:style>
  <w:style w:type="paragraph" w:styleId="Ttulo9">
    <w:name w:val="heading 9"/>
    <w:basedOn w:val="Normal"/>
    <w:next w:val="Normal"/>
    <w:link w:val="Ttulo9Char"/>
    <w:uiPriority w:val="9"/>
    <w:semiHidden/>
    <w:unhideWhenUsed/>
    <w:qFormat/>
    <w:rsid w:val="00C80F63"/>
    <w:pPr>
      <w:keepNext/>
      <w:keepLines/>
      <w:spacing w:after="0"/>
      <w:outlineLvl w:val="8"/>
    </w:pPr>
    <w:rPr>
      <w:rFonts w:asciiTheme="minorHAnsi" w:eastAsiaTheme="majorEastAsia" w:hAnsiTheme="minorHAnsi" w:cstheme="majorBidi"/>
      <w:color w:val="272727" w:themeColor="text1" w:themeTint="D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C80F63"/>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C80F63"/>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C80F63"/>
    <w:rPr>
      <w:rFonts w:asciiTheme="minorHAnsi" w:eastAsiaTheme="majorEastAsia" w:hAnsiTheme="minorHAnsi" w:cstheme="majorBidi"/>
      <w:color w:val="0F4761" w:themeColor="accent1" w:themeShade="BF"/>
      <w:sz w:val="28"/>
      <w:szCs w:val="28"/>
    </w:rPr>
  </w:style>
  <w:style w:type="character" w:customStyle="1" w:styleId="Ttulo4Char">
    <w:name w:val="Título 4 Char"/>
    <w:basedOn w:val="Fontepargpadro"/>
    <w:link w:val="Ttulo4"/>
    <w:uiPriority w:val="9"/>
    <w:semiHidden/>
    <w:rsid w:val="00C80F63"/>
    <w:rPr>
      <w:rFonts w:asciiTheme="minorHAnsi" w:eastAsiaTheme="majorEastAsia" w:hAnsiTheme="minorHAnsi" w:cstheme="majorBidi"/>
      <w:i/>
      <w:iCs/>
      <w:color w:val="0F4761" w:themeColor="accent1" w:themeShade="BF"/>
    </w:rPr>
  </w:style>
  <w:style w:type="character" w:customStyle="1" w:styleId="Ttulo5Char">
    <w:name w:val="Título 5 Char"/>
    <w:basedOn w:val="Fontepargpadro"/>
    <w:link w:val="Ttulo5"/>
    <w:uiPriority w:val="9"/>
    <w:semiHidden/>
    <w:rsid w:val="00C80F63"/>
    <w:rPr>
      <w:rFonts w:asciiTheme="minorHAnsi" w:eastAsiaTheme="majorEastAsia" w:hAnsiTheme="minorHAnsi" w:cstheme="majorBidi"/>
      <w:color w:val="0F4761" w:themeColor="accent1" w:themeShade="BF"/>
    </w:rPr>
  </w:style>
  <w:style w:type="character" w:customStyle="1" w:styleId="Ttulo6Char">
    <w:name w:val="Título 6 Char"/>
    <w:basedOn w:val="Fontepargpadro"/>
    <w:link w:val="Ttulo6"/>
    <w:uiPriority w:val="9"/>
    <w:semiHidden/>
    <w:rsid w:val="00C80F63"/>
    <w:rPr>
      <w:rFonts w:asciiTheme="minorHAnsi" w:eastAsiaTheme="majorEastAsia" w:hAnsiTheme="minorHAnsi" w:cstheme="majorBidi"/>
      <w:i/>
      <w:iCs/>
      <w:color w:val="595959" w:themeColor="text1" w:themeTint="A6"/>
    </w:rPr>
  </w:style>
  <w:style w:type="character" w:customStyle="1" w:styleId="Ttulo7Char">
    <w:name w:val="Título 7 Char"/>
    <w:basedOn w:val="Fontepargpadro"/>
    <w:link w:val="Ttulo7"/>
    <w:uiPriority w:val="9"/>
    <w:semiHidden/>
    <w:rsid w:val="00C80F63"/>
    <w:rPr>
      <w:rFonts w:asciiTheme="minorHAnsi" w:eastAsiaTheme="majorEastAsia" w:hAnsiTheme="minorHAnsi" w:cstheme="majorBidi"/>
      <w:color w:val="595959" w:themeColor="text1" w:themeTint="A6"/>
    </w:rPr>
  </w:style>
  <w:style w:type="character" w:customStyle="1" w:styleId="Ttulo8Char">
    <w:name w:val="Título 8 Char"/>
    <w:basedOn w:val="Fontepargpadro"/>
    <w:link w:val="Ttulo8"/>
    <w:uiPriority w:val="9"/>
    <w:semiHidden/>
    <w:rsid w:val="00C80F63"/>
    <w:rPr>
      <w:rFonts w:asciiTheme="minorHAnsi" w:eastAsiaTheme="majorEastAsia" w:hAnsiTheme="minorHAnsi" w:cstheme="majorBidi"/>
      <w:i/>
      <w:iCs/>
      <w:color w:val="272727" w:themeColor="text1" w:themeTint="D8"/>
    </w:rPr>
  </w:style>
  <w:style w:type="character" w:customStyle="1" w:styleId="Ttulo9Char">
    <w:name w:val="Título 9 Char"/>
    <w:basedOn w:val="Fontepargpadro"/>
    <w:link w:val="Ttulo9"/>
    <w:uiPriority w:val="9"/>
    <w:semiHidden/>
    <w:rsid w:val="00C80F63"/>
    <w:rPr>
      <w:rFonts w:asciiTheme="minorHAnsi" w:eastAsiaTheme="majorEastAsia" w:hAnsiTheme="minorHAnsi" w:cstheme="majorBidi"/>
      <w:color w:val="272727" w:themeColor="text1" w:themeTint="D8"/>
    </w:rPr>
  </w:style>
  <w:style w:type="paragraph" w:styleId="Ttulo">
    <w:name w:val="Title"/>
    <w:basedOn w:val="Normal"/>
    <w:next w:val="Normal"/>
    <w:link w:val="TtuloChar"/>
    <w:uiPriority w:val="10"/>
    <w:qFormat/>
    <w:rsid w:val="00C80F6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C80F6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C80F63"/>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C80F63"/>
    <w:rPr>
      <w:rFonts w:asciiTheme="minorHAnsi" w:eastAsiaTheme="majorEastAsia" w:hAnsiTheme="minorHAnsi" w:cstheme="majorBidi"/>
      <w:color w:val="595959" w:themeColor="text1" w:themeTint="A6"/>
      <w:spacing w:val="15"/>
      <w:sz w:val="28"/>
      <w:szCs w:val="28"/>
    </w:rPr>
  </w:style>
  <w:style w:type="paragraph" w:styleId="Citao">
    <w:name w:val="Quote"/>
    <w:basedOn w:val="Normal"/>
    <w:next w:val="Normal"/>
    <w:link w:val="CitaoChar"/>
    <w:uiPriority w:val="29"/>
    <w:qFormat/>
    <w:rsid w:val="00C80F63"/>
    <w:pPr>
      <w:spacing w:before="160"/>
      <w:jc w:val="center"/>
    </w:pPr>
    <w:rPr>
      <w:i/>
      <w:iCs/>
      <w:color w:val="404040" w:themeColor="text1" w:themeTint="BF"/>
    </w:rPr>
  </w:style>
  <w:style w:type="character" w:customStyle="1" w:styleId="CitaoChar">
    <w:name w:val="Citação Char"/>
    <w:basedOn w:val="Fontepargpadro"/>
    <w:link w:val="Citao"/>
    <w:uiPriority w:val="29"/>
    <w:rsid w:val="00C80F63"/>
    <w:rPr>
      <w:i/>
      <w:iCs/>
      <w:color w:val="404040" w:themeColor="text1" w:themeTint="BF"/>
    </w:rPr>
  </w:style>
  <w:style w:type="paragraph" w:styleId="PargrafodaLista">
    <w:name w:val="List Paragraph"/>
    <w:basedOn w:val="Normal"/>
    <w:uiPriority w:val="34"/>
    <w:qFormat/>
    <w:rsid w:val="00C80F63"/>
    <w:pPr>
      <w:ind w:left="720"/>
      <w:contextualSpacing/>
    </w:pPr>
  </w:style>
  <w:style w:type="character" w:styleId="nfaseIntensa">
    <w:name w:val="Intense Emphasis"/>
    <w:basedOn w:val="Fontepargpadro"/>
    <w:uiPriority w:val="21"/>
    <w:qFormat/>
    <w:rsid w:val="00C80F63"/>
    <w:rPr>
      <w:i/>
      <w:iCs/>
      <w:color w:val="0F4761" w:themeColor="accent1" w:themeShade="BF"/>
    </w:rPr>
  </w:style>
  <w:style w:type="paragraph" w:styleId="CitaoIntensa">
    <w:name w:val="Intense Quote"/>
    <w:basedOn w:val="Normal"/>
    <w:next w:val="Normal"/>
    <w:link w:val="CitaoIntensaChar"/>
    <w:uiPriority w:val="30"/>
    <w:qFormat/>
    <w:rsid w:val="00C80F6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C80F63"/>
    <w:rPr>
      <w:i/>
      <w:iCs/>
      <w:color w:val="0F4761" w:themeColor="accent1" w:themeShade="BF"/>
    </w:rPr>
  </w:style>
  <w:style w:type="character" w:styleId="RefernciaIntensa">
    <w:name w:val="Intense Reference"/>
    <w:basedOn w:val="Fontepargpadro"/>
    <w:uiPriority w:val="32"/>
    <w:qFormat/>
    <w:rsid w:val="00C80F6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1544</Words>
  <Characters>8341</Characters>
  <Application>Microsoft Office Word</Application>
  <DocSecurity>0</DocSecurity>
  <Lines>69</Lines>
  <Paragraphs>19</Paragraphs>
  <ScaleCrop>false</ScaleCrop>
  <Company/>
  <LinksUpToDate>false</LinksUpToDate>
  <CharactersWithSpaces>9866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Luiz Henrique Magalhães</dc:creator>
  <cp:keywords/>
  <dc:description/>
  <cp:lastModifiedBy>Luiz Henrique Magalhães</cp:lastModifiedBy>
  <cp:revision>2</cp:revision>
  <dcterms:created xsi:type="dcterms:W3CDTF">2026-04-21T20:41:00Z</dcterms:created>
  <dcterms:modified xsi:type="dcterms:W3CDTF">2026-04-21T20:41:00Z</dcterms:modified>
</cp:coreProperties>
</file>