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D36" w:rsidRPr="00CC6EF7" w:rsidRDefault="00B47C95" w:rsidP="00714D36">
      <w:pPr>
        <w:pStyle w:val="Titel"/>
        <w:rPr>
          <w:lang w:val="en-US"/>
        </w:rPr>
      </w:pPr>
      <w:bookmarkStart w:id="0" w:name="_Hlk495753184"/>
      <w:bookmarkEnd w:id="0"/>
      <w:r>
        <w:rPr>
          <w:lang w:val="en-US"/>
        </w:rPr>
        <w:t>SQL &amp; Oracle Databases</w:t>
      </w:r>
    </w:p>
    <w:p w:rsidR="00714D36" w:rsidRDefault="00714D36" w:rsidP="00FA5918">
      <w:pPr>
        <w:rPr>
          <w:lang w:val="en-US"/>
        </w:rPr>
      </w:pPr>
    </w:p>
    <w:p w:rsidR="00F3736D" w:rsidRDefault="00B47C95" w:rsidP="00714D36">
      <w:pPr>
        <w:pStyle w:val="Kop1"/>
        <w:numPr>
          <w:ilvl w:val="0"/>
          <w:numId w:val="5"/>
        </w:numPr>
      </w:pPr>
      <w:r>
        <w:t>Inleidende begrippen</w:t>
      </w:r>
    </w:p>
    <w:p w:rsidR="00714D36" w:rsidRDefault="00714D36" w:rsidP="00714D36"/>
    <w:p w:rsidR="007C0789" w:rsidRDefault="007C0789" w:rsidP="007C0789">
      <w:pPr>
        <w:rPr>
          <w:lang w:val="en-US"/>
        </w:rPr>
      </w:pPr>
      <w:r w:rsidRPr="007C0789">
        <w:rPr>
          <w:lang w:val="en-US"/>
        </w:rPr>
        <w:t xml:space="preserve">Een </w:t>
      </w:r>
      <w:r>
        <w:rPr>
          <w:b/>
          <w:lang w:val="en-US"/>
        </w:rPr>
        <w:t xml:space="preserve">informatiesysteem </w:t>
      </w:r>
      <w:r w:rsidRPr="007C0789">
        <w:rPr>
          <w:lang w:val="en-US"/>
        </w:rPr>
        <w:t>is een vereenvoudigde</w:t>
      </w:r>
      <w:r>
        <w:rPr>
          <w:b/>
          <w:lang w:val="en-US"/>
        </w:rPr>
        <w:t xml:space="preserve">, </w:t>
      </w:r>
      <w:r>
        <w:rPr>
          <w:lang w:val="en-US"/>
        </w:rPr>
        <w:t>representatieve voorstelling van de werkelijkheid binnen een organisatie. Deze wordt gebruikt om op het juiste moment over de juiste informatie te beschikken. Dit hoeft niet noodzakelijk geautomatiseerd te zijn (bv. Klantenfiches, Excel, …).</w:t>
      </w:r>
      <w:r w:rsidR="00263F3C">
        <w:rPr>
          <w:lang w:val="en-US"/>
        </w:rPr>
        <w:br/>
      </w:r>
    </w:p>
    <w:tbl>
      <w:tblPr>
        <w:tblStyle w:val="Tabelraster"/>
        <w:tblW w:w="0" w:type="auto"/>
        <w:tblLook w:val="04A0" w:firstRow="1" w:lastRow="0" w:firstColumn="1" w:lastColumn="0" w:noHBand="0" w:noVBand="1"/>
      </w:tblPr>
      <w:tblGrid>
        <w:gridCol w:w="4531"/>
        <w:gridCol w:w="4531"/>
      </w:tblGrid>
      <w:tr w:rsidR="007C0789" w:rsidTr="003C29B4">
        <w:tc>
          <w:tcPr>
            <w:tcW w:w="4531" w:type="dxa"/>
            <w:tcBorders>
              <w:top w:val="nil"/>
              <w:left w:val="nil"/>
              <w:bottom w:val="single" w:sz="4" w:space="0" w:color="auto"/>
              <w:right w:val="nil"/>
            </w:tcBorders>
          </w:tcPr>
          <w:p w:rsidR="007C0789" w:rsidRDefault="007C0789" w:rsidP="007C0789">
            <w:r w:rsidRPr="007C0789">
              <w:rPr>
                <w:b/>
              </w:rPr>
              <w:t>Bestandsgericht</w:t>
            </w:r>
            <w:r>
              <w:t>: alle informatie uit bv. Excel, fiches, contracten, … worden in bestanden geplaatst dewelke door programma’s verwerkt worden</w:t>
            </w:r>
          </w:p>
        </w:tc>
        <w:tc>
          <w:tcPr>
            <w:tcW w:w="4531" w:type="dxa"/>
            <w:tcBorders>
              <w:top w:val="nil"/>
              <w:left w:val="nil"/>
              <w:bottom w:val="single" w:sz="4" w:space="0" w:color="auto"/>
              <w:right w:val="nil"/>
            </w:tcBorders>
          </w:tcPr>
          <w:p w:rsidR="007C0789" w:rsidRDefault="007C0789" w:rsidP="007C0789">
            <w:r w:rsidRPr="007C0789">
              <w:rPr>
                <w:b/>
              </w:rPr>
              <w:t>Databasegericht</w:t>
            </w:r>
            <w:r>
              <w:t>: alle informatie wordt in een database beheerd dewelke door meerde afdelingen simultaan gebruikt kan worden, verdeeld over entiteiten  (= objecten van de DB)</w:t>
            </w:r>
          </w:p>
        </w:tc>
      </w:tr>
      <w:tr w:rsidR="007C0789" w:rsidTr="003C29B4">
        <w:tc>
          <w:tcPr>
            <w:tcW w:w="4531" w:type="dxa"/>
            <w:tcBorders>
              <w:top w:val="single" w:sz="4" w:space="0" w:color="auto"/>
              <w:left w:val="nil"/>
              <w:bottom w:val="nil"/>
              <w:right w:val="single" w:sz="4" w:space="0" w:color="auto"/>
            </w:tcBorders>
          </w:tcPr>
          <w:p w:rsidR="007C0789" w:rsidRPr="007C0789" w:rsidRDefault="007C0789" w:rsidP="007C0789">
            <w:pPr>
              <w:pStyle w:val="Lijstalinea"/>
              <w:numPr>
                <w:ilvl w:val="0"/>
                <w:numId w:val="25"/>
              </w:numPr>
              <w:rPr>
                <w:color w:val="C00000"/>
              </w:rPr>
            </w:pPr>
            <w:r w:rsidRPr="007C0789">
              <w:rPr>
                <w:b/>
                <w:color w:val="C00000"/>
              </w:rPr>
              <w:t>Redundantie</w:t>
            </w:r>
            <w:r w:rsidRPr="007C0789">
              <w:rPr>
                <w:color w:val="C00000"/>
              </w:rPr>
              <w:t>: meerdere afdeliungen van een organisatie hebben dezelfde gegevens in eigen bestanden met gevoor voor inconsistentie, inefficiënt geheugengebruik en updates zijn omslachtig.</w:t>
            </w:r>
          </w:p>
        </w:tc>
        <w:tc>
          <w:tcPr>
            <w:tcW w:w="4531" w:type="dxa"/>
            <w:tcBorders>
              <w:top w:val="single" w:sz="4" w:space="0" w:color="auto"/>
              <w:left w:val="single" w:sz="4" w:space="0" w:color="auto"/>
              <w:bottom w:val="nil"/>
              <w:right w:val="nil"/>
            </w:tcBorders>
          </w:tcPr>
          <w:p w:rsidR="007C0789" w:rsidRPr="008502D7" w:rsidRDefault="007C0789" w:rsidP="007C0789">
            <w:pPr>
              <w:pStyle w:val="Lijstalinea"/>
              <w:numPr>
                <w:ilvl w:val="0"/>
                <w:numId w:val="26"/>
              </w:numPr>
              <w:rPr>
                <w:color w:val="538135" w:themeColor="accent6" w:themeShade="BF"/>
              </w:rPr>
            </w:pPr>
            <w:r w:rsidRPr="008502D7">
              <w:rPr>
                <w:b/>
                <w:color w:val="538135" w:themeColor="accent6" w:themeShade="BF"/>
              </w:rPr>
              <w:t>Shared data</w:t>
            </w:r>
            <w:r w:rsidRPr="008502D7">
              <w:rPr>
                <w:color w:val="538135" w:themeColor="accent6" w:themeShade="BF"/>
              </w:rPr>
              <w:t>: alle applicaties kunnen gebruik maken van dezelfde gegevens uit de DB. Simultaan uitlezen, voor aanpassingen wel rekening houden met elkaar.</w:t>
            </w:r>
          </w:p>
        </w:tc>
      </w:tr>
      <w:tr w:rsidR="007C0789" w:rsidTr="003C29B4">
        <w:tc>
          <w:tcPr>
            <w:tcW w:w="4531" w:type="dxa"/>
            <w:tcBorders>
              <w:top w:val="nil"/>
              <w:left w:val="nil"/>
              <w:bottom w:val="nil"/>
              <w:right w:val="single" w:sz="4" w:space="0" w:color="auto"/>
            </w:tcBorders>
          </w:tcPr>
          <w:p w:rsidR="007C0789" w:rsidRPr="007C0789" w:rsidRDefault="007C0789" w:rsidP="007C0789">
            <w:pPr>
              <w:pStyle w:val="Lijstalinea"/>
              <w:numPr>
                <w:ilvl w:val="0"/>
                <w:numId w:val="25"/>
              </w:numPr>
              <w:rPr>
                <w:color w:val="C00000"/>
              </w:rPr>
            </w:pPr>
            <w:r w:rsidRPr="007C0789">
              <w:rPr>
                <w:b/>
                <w:color w:val="C00000"/>
              </w:rPr>
              <w:t>Gescheiden geïsoleerde data</w:t>
            </w:r>
            <w:r w:rsidRPr="007C0789">
              <w:rPr>
                <w:color w:val="C00000"/>
              </w:rPr>
              <w:t>: vraagt een complexe programmatie om verschillende bestanden in een programma te synchroniseren.</w:t>
            </w:r>
          </w:p>
        </w:tc>
        <w:tc>
          <w:tcPr>
            <w:tcW w:w="4531" w:type="dxa"/>
            <w:tcBorders>
              <w:top w:val="nil"/>
              <w:left w:val="single" w:sz="4" w:space="0" w:color="auto"/>
              <w:bottom w:val="nil"/>
              <w:right w:val="nil"/>
            </w:tcBorders>
          </w:tcPr>
          <w:p w:rsidR="007C0789" w:rsidRPr="008502D7" w:rsidRDefault="007C0789" w:rsidP="007C0789">
            <w:pPr>
              <w:pStyle w:val="Lijstalinea"/>
              <w:numPr>
                <w:ilvl w:val="0"/>
                <w:numId w:val="26"/>
              </w:numPr>
              <w:rPr>
                <w:color w:val="538135" w:themeColor="accent6" w:themeShade="BF"/>
              </w:rPr>
            </w:pPr>
            <w:r w:rsidRPr="008502D7">
              <w:rPr>
                <w:b/>
                <w:color w:val="538135" w:themeColor="accent6" w:themeShade="BF"/>
              </w:rPr>
              <w:t>Geïntegreerd en samenhangend</w:t>
            </w:r>
            <w:r w:rsidRPr="008502D7">
              <w:rPr>
                <w:color w:val="538135" w:themeColor="accent6" w:themeShade="BF"/>
              </w:rPr>
              <w:t>: alle gegevens zitten gecentraliseerd en gerelateerd.</w:t>
            </w:r>
          </w:p>
        </w:tc>
      </w:tr>
      <w:tr w:rsidR="007C0789" w:rsidTr="003C29B4">
        <w:tc>
          <w:tcPr>
            <w:tcW w:w="4531" w:type="dxa"/>
            <w:tcBorders>
              <w:top w:val="nil"/>
              <w:left w:val="nil"/>
              <w:bottom w:val="nil"/>
              <w:right w:val="single" w:sz="4" w:space="0" w:color="auto"/>
            </w:tcBorders>
          </w:tcPr>
          <w:p w:rsidR="007C0789" w:rsidRDefault="007C0789" w:rsidP="007C0789">
            <w:pPr>
              <w:pStyle w:val="Lijstalinea"/>
              <w:numPr>
                <w:ilvl w:val="0"/>
                <w:numId w:val="25"/>
              </w:numPr>
            </w:pPr>
            <w:r w:rsidRPr="007C0789">
              <w:rPr>
                <w:b/>
                <w:color w:val="C00000"/>
              </w:rPr>
              <w:t>Incompatibele bestanden</w:t>
            </w:r>
            <w:r w:rsidRPr="007C0789">
              <w:rPr>
                <w:color w:val="C00000"/>
              </w:rPr>
              <w:t>:  mogelijks geprogrammeerd met andere syntax (andere bestandsstructuur).</w:t>
            </w:r>
          </w:p>
        </w:tc>
        <w:tc>
          <w:tcPr>
            <w:tcW w:w="4531" w:type="dxa"/>
            <w:tcBorders>
              <w:top w:val="nil"/>
              <w:left w:val="single" w:sz="4" w:space="0" w:color="auto"/>
              <w:bottom w:val="nil"/>
              <w:right w:val="nil"/>
            </w:tcBorders>
          </w:tcPr>
          <w:p w:rsidR="007C0789" w:rsidRPr="008502D7" w:rsidRDefault="007C0789" w:rsidP="007C0789">
            <w:pPr>
              <w:pStyle w:val="Lijstalinea"/>
              <w:numPr>
                <w:ilvl w:val="0"/>
                <w:numId w:val="26"/>
              </w:numPr>
              <w:rPr>
                <w:color w:val="538135" w:themeColor="accent6" w:themeShade="BF"/>
              </w:rPr>
            </w:pPr>
            <w:r w:rsidRPr="008502D7">
              <w:rPr>
                <w:b/>
                <w:color w:val="538135" w:themeColor="accent6" w:themeShade="BF"/>
              </w:rPr>
              <w:t>Geringe redundatie</w:t>
            </w:r>
            <w:r w:rsidRPr="008502D7">
              <w:rPr>
                <w:color w:val="538135" w:themeColor="accent6" w:themeShade="BF"/>
              </w:rPr>
              <w:t>: gegevens zitten niet meer dubbel gestockeerd.</w:t>
            </w:r>
          </w:p>
        </w:tc>
      </w:tr>
      <w:tr w:rsidR="007C0789" w:rsidTr="003C29B4">
        <w:tc>
          <w:tcPr>
            <w:tcW w:w="4531" w:type="dxa"/>
            <w:tcBorders>
              <w:top w:val="nil"/>
              <w:left w:val="nil"/>
              <w:bottom w:val="nil"/>
              <w:right w:val="single" w:sz="4" w:space="0" w:color="auto"/>
            </w:tcBorders>
          </w:tcPr>
          <w:p w:rsidR="007C0789" w:rsidRDefault="007C0789" w:rsidP="007C0789"/>
        </w:tc>
        <w:tc>
          <w:tcPr>
            <w:tcW w:w="4531" w:type="dxa"/>
            <w:tcBorders>
              <w:top w:val="nil"/>
              <w:left w:val="single" w:sz="4" w:space="0" w:color="auto"/>
              <w:bottom w:val="nil"/>
              <w:right w:val="nil"/>
            </w:tcBorders>
          </w:tcPr>
          <w:p w:rsidR="007C0789" w:rsidRPr="008502D7" w:rsidRDefault="007C0789" w:rsidP="007C0789">
            <w:pPr>
              <w:pStyle w:val="Lijstalinea"/>
              <w:numPr>
                <w:ilvl w:val="0"/>
                <w:numId w:val="26"/>
              </w:numPr>
              <w:rPr>
                <w:color w:val="538135" w:themeColor="accent6" w:themeShade="BF"/>
              </w:rPr>
            </w:pPr>
            <w:r w:rsidRPr="008502D7">
              <w:rPr>
                <w:b/>
                <w:color w:val="538135" w:themeColor="accent6" w:themeShade="BF"/>
              </w:rPr>
              <w:t>Data onafhankelijkheid</w:t>
            </w:r>
            <w:r w:rsidRPr="008502D7">
              <w:rPr>
                <w:color w:val="538135" w:themeColor="accent6" w:themeShade="BF"/>
              </w:rPr>
              <w:t>: de gegevens worden in de DB beschreven en niet in een applicatie. Een structuurwijziging van een DB object vraagt geen programmatorische aanpassing.</w:t>
            </w:r>
          </w:p>
        </w:tc>
      </w:tr>
      <w:tr w:rsidR="007C0789" w:rsidTr="003C29B4">
        <w:tc>
          <w:tcPr>
            <w:tcW w:w="4531" w:type="dxa"/>
            <w:tcBorders>
              <w:top w:val="nil"/>
              <w:left w:val="nil"/>
              <w:bottom w:val="nil"/>
              <w:right w:val="single" w:sz="4" w:space="0" w:color="auto"/>
            </w:tcBorders>
          </w:tcPr>
          <w:p w:rsidR="007C0789" w:rsidRDefault="007C0789" w:rsidP="007C0789"/>
        </w:tc>
        <w:tc>
          <w:tcPr>
            <w:tcW w:w="4531" w:type="dxa"/>
            <w:tcBorders>
              <w:top w:val="nil"/>
              <w:left w:val="single" w:sz="4" w:space="0" w:color="auto"/>
              <w:bottom w:val="nil"/>
              <w:right w:val="nil"/>
            </w:tcBorders>
          </w:tcPr>
          <w:p w:rsidR="007C0789" w:rsidRPr="008502D7" w:rsidRDefault="008502D7" w:rsidP="007C0789">
            <w:pPr>
              <w:pStyle w:val="Lijstalinea"/>
              <w:numPr>
                <w:ilvl w:val="0"/>
                <w:numId w:val="26"/>
              </w:numPr>
              <w:rPr>
                <w:color w:val="538135" w:themeColor="accent6" w:themeShade="BF"/>
              </w:rPr>
            </w:pPr>
            <w:r w:rsidRPr="008502D7">
              <w:rPr>
                <w:b/>
                <w:color w:val="538135" w:themeColor="accent6" w:themeShade="BF"/>
              </w:rPr>
              <w:t>Integriteit bewaking</w:t>
            </w:r>
            <w:r w:rsidRPr="008502D7">
              <w:rPr>
                <w:color w:val="538135" w:themeColor="accent6" w:themeShade="BF"/>
              </w:rPr>
              <w:t>: weinig inconsistenties, constraints (automatisch ingebouwde controles) en triggers.</w:t>
            </w:r>
          </w:p>
        </w:tc>
      </w:tr>
      <w:tr w:rsidR="007C0789" w:rsidTr="003C29B4">
        <w:tc>
          <w:tcPr>
            <w:tcW w:w="4531" w:type="dxa"/>
            <w:tcBorders>
              <w:top w:val="nil"/>
              <w:left w:val="nil"/>
              <w:bottom w:val="nil"/>
              <w:right w:val="single" w:sz="4" w:space="0" w:color="auto"/>
            </w:tcBorders>
          </w:tcPr>
          <w:p w:rsidR="007C0789" w:rsidRDefault="007C0789" w:rsidP="007C0789"/>
        </w:tc>
        <w:tc>
          <w:tcPr>
            <w:tcW w:w="4531" w:type="dxa"/>
            <w:tcBorders>
              <w:top w:val="nil"/>
              <w:left w:val="single" w:sz="4" w:space="0" w:color="auto"/>
              <w:bottom w:val="nil"/>
              <w:right w:val="nil"/>
            </w:tcBorders>
          </w:tcPr>
          <w:p w:rsidR="007C0789" w:rsidRPr="008502D7" w:rsidRDefault="008502D7" w:rsidP="008502D7">
            <w:pPr>
              <w:pStyle w:val="Lijstalinea"/>
              <w:numPr>
                <w:ilvl w:val="0"/>
                <w:numId w:val="26"/>
              </w:numPr>
              <w:rPr>
                <w:color w:val="538135" w:themeColor="accent6" w:themeShade="BF"/>
              </w:rPr>
            </w:pPr>
            <w:r w:rsidRPr="008502D7">
              <w:rPr>
                <w:b/>
                <w:color w:val="538135" w:themeColor="accent6" w:themeShade="BF"/>
              </w:rPr>
              <w:t>Veiligheidsbewaking</w:t>
            </w:r>
            <w:r w:rsidRPr="008502D7">
              <w:rPr>
                <w:color w:val="538135" w:themeColor="accent6" w:themeShade="BF"/>
              </w:rPr>
              <w:t>: makkelijker te beveiligen door centralisatie.</w:t>
            </w:r>
          </w:p>
        </w:tc>
      </w:tr>
      <w:tr w:rsidR="007C0789" w:rsidTr="003C29B4">
        <w:tc>
          <w:tcPr>
            <w:tcW w:w="4531" w:type="dxa"/>
            <w:tcBorders>
              <w:top w:val="nil"/>
              <w:left w:val="nil"/>
              <w:bottom w:val="nil"/>
              <w:right w:val="single" w:sz="4" w:space="0" w:color="auto"/>
            </w:tcBorders>
          </w:tcPr>
          <w:p w:rsidR="007C0789" w:rsidRDefault="007C0789" w:rsidP="007C0789"/>
        </w:tc>
        <w:tc>
          <w:tcPr>
            <w:tcW w:w="4531" w:type="dxa"/>
            <w:tcBorders>
              <w:top w:val="nil"/>
              <w:left w:val="single" w:sz="4" w:space="0" w:color="auto"/>
              <w:bottom w:val="nil"/>
              <w:right w:val="nil"/>
            </w:tcBorders>
          </w:tcPr>
          <w:p w:rsidR="007C0789" w:rsidRPr="008502D7" w:rsidRDefault="008502D7" w:rsidP="008502D7">
            <w:pPr>
              <w:pStyle w:val="Lijstalinea"/>
              <w:numPr>
                <w:ilvl w:val="0"/>
                <w:numId w:val="26"/>
              </w:numPr>
              <w:rPr>
                <w:color w:val="538135" w:themeColor="accent6" w:themeShade="BF"/>
              </w:rPr>
            </w:pPr>
            <w:r w:rsidRPr="008502D7">
              <w:rPr>
                <w:b/>
                <w:color w:val="538135" w:themeColor="accent6" w:themeShade="BF"/>
              </w:rPr>
              <w:t>Vereenvoudigen</w:t>
            </w:r>
            <w:r w:rsidRPr="008502D7">
              <w:rPr>
                <w:color w:val="538135" w:themeColor="accent6" w:themeShade="BF"/>
              </w:rPr>
              <w:t xml:space="preserve"> </w:t>
            </w:r>
            <w:r w:rsidRPr="008502D7">
              <w:rPr>
                <w:b/>
                <w:color w:val="538135" w:themeColor="accent6" w:themeShade="BF"/>
              </w:rPr>
              <w:t>van</w:t>
            </w:r>
            <w:r w:rsidRPr="008502D7">
              <w:rPr>
                <w:color w:val="538135" w:themeColor="accent6" w:themeShade="BF"/>
              </w:rPr>
              <w:t xml:space="preserve"> </w:t>
            </w:r>
            <w:r w:rsidRPr="008502D7">
              <w:rPr>
                <w:b/>
                <w:color w:val="538135" w:themeColor="accent6" w:themeShade="BF"/>
              </w:rPr>
              <w:t>standaard</w:t>
            </w:r>
            <w:r w:rsidRPr="008502D7">
              <w:rPr>
                <w:color w:val="538135" w:themeColor="accent6" w:themeShade="BF"/>
              </w:rPr>
              <w:t xml:space="preserve"> </w:t>
            </w:r>
            <w:r w:rsidRPr="008502D7">
              <w:rPr>
                <w:b/>
                <w:color w:val="538135" w:themeColor="accent6" w:themeShade="BF"/>
              </w:rPr>
              <w:t>oplegging</w:t>
            </w:r>
            <w:r w:rsidRPr="008502D7">
              <w:rPr>
                <w:color w:val="538135" w:themeColor="accent6" w:themeShade="BF"/>
              </w:rPr>
              <w:t>: omwille van de centralisatie is het makkelijker om afspraken te maken rond bv. Benamingen.</w:t>
            </w:r>
          </w:p>
        </w:tc>
      </w:tr>
    </w:tbl>
    <w:p w:rsidR="007C0789" w:rsidRDefault="007C0789" w:rsidP="007C0789"/>
    <w:p w:rsidR="003C29B4" w:rsidRDefault="00263F3C" w:rsidP="003C29B4">
      <w:pPr>
        <w:rPr>
          <w:lang w:val="en-US"/>
        </w:rPr>
      </w:pPr>
      <w:r w:rsidRPr="00263F3C">
        <w:rPr>
          <w:rFonts w:ascii="FontAwesome" w:hAnsi="FontAwesome"/>
          <w:b/>
          <w:color w:val="ED7D31" w:themeColor="accent2"/>
          <w:lang w:val="en-US"/>
        </w:rPr>
        <w:t></w:t>
      </w:r>
      <w:r>
        <w:rPr>
          <w:rFonts w:ascii="FontAwesome" w:hAnsi="FontAwesome"/>
          <w:b/>
          <w:lang w:val="en-US"/>
        </w:rPr>
        <w:t xml:space="preserve"> </w:t>
      </w:r>
      <w:r w:rsidRPr="00263F3C">
        <w:rPr>
          <w:b/>
          <w:lang w:val="en-US"/>
        </w:rPr>
        <w:t>Definitie</w:t>
      </w:r>
      <w:r>
        <w:rPr>
          <w:lang w:val="en-US"/>
        </w:rPr>
        <w:t xml:space="preserve">: </w:t>
      </w:r>
      <w:r w:rsidR="003C29B4" w:rsidRPr="007C0789">
        <w:rPr>
          <w:lang w:val="en-US"/>
        </w:rPr>
        <w:t xml:space="preserve">Een </w:t>
      </w:r>
      <w:r w:rsidR="003C29B4">
        <w:rPr>
          <w:b/>
          <w:lang w:val="en-US"/>
        </w:rPr>
        <w:t xml:space="preserve">database </w:t>
      </w:r>
      <w:r w:rsidR="003C29B4" w:rsidRPr="007C0789">
        <w:rPr>
          <w:lang w:val="en-US"/>
        </w:rPr>
        <w:t xml:space="preserve">is een </w:t>
      </w:r>
      <w:r w:rsidR="003C29B4">
        <w:rPr>
          <w:lang w:val="en-US"/>
        </w:rPr>
        <w:t>geïntegreerde verzameling gegevens die eventueel door meerdere gebruikers simultaan kan gemanipuleerd worden en die voldoet aan de informatie behoeften van een organisatie. Deze bevat gegevens en metagegevens (zelfs geen documentatie nodig, elke wijziging wordt automatisch bijgehouden.</w:t>
      </w:r>
    </w:p>
    <w:p w:rsidR="0087691B" w:rsidRDefault="0087691B" w:rsidP="0087691B">
      <w:r>
        <w:lastRenderedPageBreak/>
        <w:t xml:space="preserve">Een </w:t>
      </w:r>
      <w:r w:rsidRPr="0087691B">
        <w:rPr>
          <w:b/>
        </w:rPr>
        <w:t>Database Management Systeem (DBMS)</w:t>
      </w:r>
      <w:r>
        <w:t xml:space="preserve"> is de software dewelke nodig om de database te beheren en te gebruiken.</w:t>
      </w:r>
    </w:p>
    <w:p w:rsidR="00FD3158" w:rsidRPr="00FD3158" w:rsidRDefault="00FD3158" w:rsidP="00FD3158">
      <w:pPr>
        <w:pStyle w:val="Lijstalinea"/>
        <w:numPr>
          <w:ilvl w:val="0"/>
          <w:numId w:val="28"/>
        </w:numPr>
        <w:rPr>
          <w:i/>
        </w:rPr>
      </w:pPr>
      <w:r w:rsidRPr="00FD3158">
        <w:rPr>
          <w:b/>
          <w:i/>
        </w:rPr>
        <w:t>Gebruiken</w:t>
      </w:r>
      <w:r w:rsidRPr="00FD3158">
        <w:rPr>
          <w:i/>
        </w:rPr>
        <w:t>: opvragen van gegevens (queries), inhoud wijzigen, onderhoud.</w:t>
      </w:r>
    </w:p>
    <w:p w:rsidR="00FD3158" w:rsidRDefault="00FD3158" w:rsidP="00FD3158">
      <w:pPr>
        <w:pStyle w:val="Lijstalinea"/>
        <w:numPr>
          <w:ilvl w:val="0"/>
          <w:numId w:val="28"/>
        </w:numPr>
        <w:rPr>
          <w:i/>
        </w:rPr>
      </w:pPr>
      <w:r w:rsidRPr="00FD3158">
        <w:rPr>
          <w:b/>
          <w:i/>
        </w:rPr>
        <w:t>Beheren</w:t>
      </w:r>
      <w:r w:rsidRPr="00FD3158">
        <w:rPr>
          <w:i/>
        </w:rPr>
        <w:t>: structuur definiëren en wijzigen, beveiliging, transactiebeheer.</w:t>
      </w:r>
    </w:p>
    <w:p w:rsidR="00013266" w:rsidRPr="00FD3158" w:rsidRDefault="00013266" w:rsidP="00013266">
      <w:pPr>
        <w:pStyle w:val="Lijstalinea"/>
        <w:ind w:left="1068"/>
        <w:rPr>
          <w:i/>
        </w:rPr>
      </w:pPr>
    </w:p>
    <w:p w:rsidR="00FD3158" w:rsidRDefault="00FD3158" w:rsidP="00FD3158">
      <w:pPr>
        <w:pStyle w:val="Kop3"/>
      </w:pPr>
      <w:r>
        <w:t>Gebruikersprofielen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tblGrid>
      <w:tr w:rsidR="00FD3158" w:rsidTr="00013266">
        <w:trPr>
          <w:trHeight w:val="266"/>
        </w:trPr>
        <w:tc>
          <w:tcPr>
            <w:tcW w:w="2694" w:type="dxa"/>
          </w:tcPr>
          <w:p w:rsidR="00FD3158" w:rsidRPr="00735188" w:rsidRDefault="00FD3158" w:rsidP="00192E79">
            <w:pPr>
              <w:rPr>
                <w:b/>
              </w:rPr>
            </w:pPr>
            <w:r>
              <w:rPr>
                <w:b/>
              </w:rPr>
              <w:t>Data administrator</w:t>
            </w:r>
          </w:p>
        </w:tc>
      </w:tr>
      <w:tr w:rsidR="00FD3158" w:rsidTr="00013266">
        <w:trPr>
          <w:trHeight w:val="279"/>
        </w:trPr>
        <w:tc>
          <w:tcPr>
            <w:tcW w:w="2694" w:type="dxa"/>
          </w:tcPr>
          <w:p w:rsidR="00FD3158" w:rsidRPr="00735188" w:rsidRDefault="00FD3158" w:rsidP="00192E79">
            <w:pPr>
              <w:rPr>
                <w:b/>
              </w:rPr>
            </w:pPr>
            <w:r>
              <w:rPr>
                <w:b/>
              </w:rPr>
              <w:t>Database administrator</w:t>
            </w:r>
          </w:p>
        </w:tc>
      </w:tr>
      <w:tr w:rsidR="00FD3158" w:rsidRPr="00CD18AC" w:rsidTr="00013266">
        <w:trPr>
          <w:trHeight w:val="266"/>
        </w:trPr>
        <w:tc>
          <w:tcPr>
            <w:tcW w:w="2694" w:type="dxa"/>
          </w:tcPr>
          <w:p w:rsidR="00FD3158" w:rsidRPr="00735188" w:rsidRDefault="00FD3158" w:rsidP="00192E79">
            <w:pPr>
              <w:rPr>
                <w:b/>
              </w:rPr>
            </w:pPr>
            <w:r>
              <w:rPr>
                <w:b/>
              </w:rPr>
              <w:t>Toepassingsontwikkelaar</w:t>
            </w:r>
          </w:p>
        </w:tc>
      </w:tr>
      <w:tr w:rsidR="00FD3158" w:rsidRPr="00C43B82" w:rsidTr="00013266">
        <w:trPr>
          <w:trHeight w:val="279"/>
        </w:trPr>
        <w:tc>
          <w:tcPr>
            <w:tcW w:w="2694" w:type="dxa"/>
          </w:tcPr>
          <w:p w:rsidR="00FD3158" w:rsidRPr="00735188" w:rsidRDefault="00FD3158" w:rsidP="00192E79">
            <w:pPr>
              <w:rPr>
                <w:b/>
                <w:lang w:val="en-US"/>
              </w:rPr>
            </w:pPr>
            <w:r>
              <w:rPr>
                <w:b/>
                <w:lang w:val="en-US"/>
              </w:rPr>
              <w:t>Gebruiker</w:t>
            </w:r>
          </w:p>
        </w:tc>
      </w:tr>
    </w:tbl>
    <w:tbl>
      <w:tblPr>
        <w:tblStyle w:val="Tabelraster"/>
        <w:tblpPr w:leftFromText="141" w:rightFromText="141" w:vertAnchor="text" w:horzAnchor="margin" w:tblpXSpec="right" w:tblpY="-1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268"/>
      </w:tblGrid>
      <w:tr w:rsidR="00013266" w:rsidTr="00013266">
        <w:tc>
          <w:tcPr>
            <w:tcW w:w="1417" w:type="dxa"/>
            <w:vMerge w:val="restart"/>
          </w:tcPr>
          <w:p w:rsidR="00013266" w:rsidRDefault="00013266" w:rsidP="00013266">
            <w:pPr>
              <w:jc w:val="center"/>
            </w:pPr>
            <w:r>
              <w:rPr>
                <w:noProof/>
                <w:color w:val="000000" w:themeColor="text1"/>
              </w:rPr>
              <w:drawing>
                <wp:inline distT="0" distB="0" distL="0" distR="0" wp14:anchorId="20B80127" wp14:editId="4E10F5C1">
                  <wp:extent cx="579120" cy="57912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2268" w:type="dxa"/>
          </w:tcPr>
          <w:p w:rsidR="00013266" w:rsidRDefault="00013266" w:rsidP="00013266">
            <w:r w:rsidRPr="00013266">
              <w:rPr>
                <w:b/>
                <w:i/>
                <w:color w:val="000000" w:themeColor="text1"/>
              </w:rPr>
              <w:t>Hiërarchisch model</w:t>
            </w:r>
          </w:p>
        </w:tc>
      </w:tr>
      <w:tr w:rsidR="00013266" w:rsidTr="00013266">
        <w:tc>
          <w:tcPr>
            <w:tcW w:w="1417" w:type="dxa"/>
            <w:vMerge/>
          </w:tcPr>
          <w:p w:rsidR="00013266" w:rsidRDefault="00013266" w:rsidP="00013266"/>
        </w:tc>
        <w:tc>
          <w:tcPr>
            <w:tcW w:w="2268" w:type="dxa"/>
          </w:tcPr>
          <w:p w:rsidR="00013266" w:rsidRDefault="00013266" w:rsidP="00013266">
            <w:r w:rsidRPr="00013266">
              <w:rPr>
                <w:b/>
                <w:i/>
                <w:color w:val="000000" w:themeColor="text1"/>
              </w:rPr>
              <w:t>Netwerk model</w:t>
            </w:r>
          </w:p>
        </w:tc>
      </w:tr>
      <w:tr w:rsidR="00013266" w:rsidTr="00013266">
        <w:tc>
          <w:tcPr>
            <w:tcW w:w="1417" w:type="dxa"/>
            <w:vMerge/>
          </w:tcPr>
          <w:p w:rsidR="00013266" w:rsidRDefault="00013266" w:rsidP="00013266"/>
        </w:tc>
        <w:tc>
          <w:tcPr>
            <w:tcW w:w="2268" w:type="dxa"/>
          </w:tcPr>
          <w:p w:rsidR="00013266" w:rsidRDefault="00013266" w:rsidP="00013266">
            <w:r w:rsidRPr="00013266">
              <w:rPr>
                <w:b/>
                <w:i/>
                <w:color w:val="000000" w:themeColor="text1"/>
              </w:rPr>
              <w:t>Relationeel model</w:t>
            </w:r>
          </w:p>
        </w:tc>
      </w:tr>
    </w:tbl>
    <w:p w:rsidR="0087691B" w:rsidRDefault="0087691B" w:rsidP="0087691B"/>
    <w:p w:rsidR="00013266" w:rsidRDefault="008F5445" w:rsidP="00013266">
      <w:pPr>
        <w:pStyle w:val="Kop2"/>
      </w:pPr>
      <w:r>
        <w:t>Het relationeel</w:t>
      </w:r>
      <w:r w:rsidR="00013266">
        <w:t xml:space="preserve"> model</w:t>
      </w:r>
    </w:p>
    <w:p w:rsidR="00AE0BFF" w:rsidRDefault="00AE0BFF" w:rsidP="00AE0BFF">
      <w:r>
        <w:t xml:space="preserve">Ontwikkeld door E.F. Codd, gebaseerd op relationele algebra dewelke bestaat uit </w:t>
      </w:r>
      <w:r w:rsidRPr="00AE0BFF">
        <w:rPr>
          <w:b/>
          <w:i/>
        </w:rPr>
        <w:t>relaties</w:t>
      </w:r>
      <w:r>
        <w:t xml:space="preserve">, </w:t>
      </w:r>
      <w:r w:rsidRPr="00AE0BFF">
        <w:rPr>
          <w:b/>
          <w:i/>
        </w:rPr>
        <w:t>operatoren</w:t>
      </w:r>
      <w:r>
        <w:t xml:space="preserve"> </w:t>
      </w:r>
      <w:r w:rsidRPr="00AE0BFF">
        <w:rPr>
          <w:b/>
          <w:i/>
        </w:rPr>
        <w:t>om</w:t>
      </w:r>
      <w:r>
        <w:t xml:space="preserve"> </w:t>
      </w:r>
      <w:r w:rsidRPr="00AE0BFF">
        <w:rPr>
          <w:b/>
          <w:i/>
        </w:rPr>
        <w:t>met</w:t>
      </w:r>
      <w:r>
        <w:t xml:space="preserve"> </w:t>
      </w:r>
      <w:r w:rsidRPr="00AE0BFF">
        <w:rPr>
          <w:b/>
          <w:i/>
        </w:rPr>
        <w:t>relaties</w:t>
      </w:r>
      <w:r>
        <w:t xml:space="preserve"> </w:t>
      </w:r>
      <w:r w:rsidRPr="00AE0BFF">
        <w:rPr>
          <w:b/>
          <w:i/>
        </w:rPr>
        <w:t>te</w:t>
      </w:r>
      <w:r>
        <w:t xml:space="preserve"> </w:t>
      </w:r>
      <w:r w:rsidRPr="00AE0BFF">
        <w:rPr>
          <w:b/>
          <w:i/>
        </w:rPr>
        <w:t>werken</w:t>
      </w:r>
      <w:r>
        <w:t xml:space="preserve"> en </w:t>
      </w:r>
      <w:r w:rsidRPr="00AE0BFF">
        <w:rPr>
          <w:b/>
          <w:i/>
        </w:rPr>
        <w:t>integriteitsregels</w:t>
      </w:r>
      <w:r>
        <w:t xml:space="preserve"> </w:t>
      </w:r>
      <w:r w:rsidRPr="00AE0BFF">
        <w:rPr>
          <w:b/>
          <w:i/>
        </w:rPr>
        <w:t>om</w:t>
      </w:r>
      <w:r>
        <w:t xml:space="preserve"> </w:t>
      </w:r>
      <w:r w:rsidRPr="00AE0BFF">
        <w:rPr>
          <w:b/>
          <w:i/>
        </w:rPr>
        <w:t>consistentie</w:t>
      </w:r>
      <w:r>
        <w:t xml:space="preserve"> </w:t>
      </w:r>
      <w:r w:rsidRPr="00AE0BFF">
        <w:rPr>
          <w:b/>
          <w:i/>
        </w:rPr>
        <w:t>te</w:t>
      </w:r>
      <w:r>
        <w:t xml:space="preserve"> </w:t>
      </w:r>
      <w:r w:rsidRPr="00AE0BFF">
        <w:rPr>
          <w:b/>
          <w:i/>
        </w:rPr>
        <w:t>garanderen</w:t>
      </w:r>
      <w:r>
        <w:t>. Een relationele DB wordt gebouwd volgens het relationele model.</w:t>
      </w:r>
    </w:p>
    <w:p w:rsidR="00AE0BFF" w:rsidRDefault="00AE0BFF" w:rsidP="00AE0BFF">
      <w:r>
        <w:t>De relationele DB is een verzameling relaties/tabellen waarbij verbanden gelegd worden met vreemte sleutels (FK).</w:t>
      </w:r>
    </w:p>
    <w:p w:rsidR="0087691B" w:rsidRPr="0087691B" w:rsidRDefault="00AE0BFF" w:rsidP="00AE0BFF">
      <w:pPr>
        <w:pStyle w:val="Kop3"/>
      </w:pPr>
      <w:r>
        <w:t>Terminologie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CD18AC" w:rsidTr="00AE0BFF">
        <w:tc>
          <w:tcPr>
            <w:tcW w:w="2268" w:type="dxa"/>
          </w:tcPr>
          <w:p w:rsidR="00CD18AC" w:rsidRPr="00735188" w:rsidRDefault="00AE0BFF" w:rsidP="00714D36">
            <w:pPr>
              <w:rPr>
                <w:b/>
              </w:rPr>
            </w:pPr>
            <w:r>
              <w:rPr>
                <w:b/>
              </w:rPr>
              <w:t>Tabel</w:t>
            </w:r>
          </w:p>
        </w:tc>
        <w:tc>
          <w:tcPr>
            <w:tcW w:w="6794" w:type="dxa"/>
          </w:tcPr>
          <w:p w:rsidR="00CD18AC" w:rsidRPr="00735188" w:rsidRDefault="00CD18AC" w:rsidP="00714D36">
            <w:pPr>
              <w:rPr>
                <w:i/>
              </w:rPr>
            </w:pPr>
          </w:p>
        </w:tc>
      </w:tr>
      <w:tr w:rsidR="00CD18AC" w:rsidTr="00AE0BFF">
        <w:tc>
          <w:tcPr>
            <w:tcW w:w="2268" w:type="dxa"/>
          </w:tcPr>
          <w:p w:rsidR="00CD18AC" w:rsidRPr="00735188" w:rsidRDefault="00AE0BFF" w:rsidP="00714D36">
            <w:pPr>
              <w:rPr>
                <w:b/>
              </w:rPr>
            </w:pPr>
            <w:r>
              <w:rPr>
                <w:b/>
              </w:rPr>
              <w:t>Kolom of attribuut</w:t>
            </w:r>
          </w:p>
        </w:tc>
        <w:tc>
          <w:tcPr>
            <w:tcW w:w="6794" w:type="dxa"/>
          </w:tcPr>
          <w:p w:rsidR="00CD18AC" w:rsidRPr="00735188" w:rsidRDefault="00CD18AC" w:rsidP="00714D36">
            <w:pPr>
              <w:rPr>
                <w:i/>
              </w:rPr>
            </w:pPr>
          </w:p>
        </w:tc>
      </w:tr>
      <w:tr w:rsidR="00CD18AC" w:rsidRPr="00CD18AC" w:rsidTr="00AE0BFF">
        <w:tc>
          <w:tcPr>
            <w:tcW w:w="2268" w:type="dxa"/>
          </w:tcPr>
          <w:p w:rsidR="00CD18AC" w:rsidRPr="00735188" w:rsidRDefault="00AE0BFF" w:rsidP="00714D36">
            <w:pPr>
              <w:rPr>
                <w:b/>
              </w:rPr>
            </w:pPr>
            <w:r>
              <w:rPr>
                <w:b/>
              </w:rPr>
              <w:t>Rij of tuple</w:t>
            </w:r>
          </w:p>
        </w:tc>
        <w:tc>
          <w:tcPr>
            <w:tcW w:w="6794" w:type="dxa"/>
          </w:tcPr>
          <w:p w:rsidR="00CD18AC" w:rsidRPr="00735188" w:rsidRDefault="00CD18AC" w:rsidP="00714D36">
            <w:pPr>
              <w:rPr>
                <w:i/>
                <w:lang w:val="en-US"/>
              </w:rPr>
            </w:pPr>
          </w:p>
        </w:tc>
      </w:tr>
      <w:tr w:rsidR="00CD18AC" w:rsidRPr="00C43B82" w:rsidTr="00AE0BFF">
        <w:tc>
          <w:tcPr>
            <w:tcW w:w="2268" w:type="dxa"/>
          </w:tcPr>
          <w:p w:rsidR="00CD18AC" w:rsidRPr="00735188" w:rsidRDefault="00AE0BFF" w:rsidP="00714D36">
            <w:pPr>
              <w:rPr>
                <w:b/>
                <w:lang w:val="en-US"/>
              </w:rPr>
            </w:pPr>
            <w:r>
              <w:rPr>
                <w:b/>
                <w:lang w:val="en-US"/>
              </w:rPr>
              <w:t>Attribuutwaarde</w:t>
            </w:r>
          </w:p>
        </w:tc>
        <w:tc>
          <w:tcPr>
            <w:tcW w:w="6794" w:type="dxa"/>
          </w:tcPr>
          <w:p w:rsidR="00CD18AC" w:rsidRPr="00C43B82" w:rsidRDefault="00CD18AC" w:rsidP="00714D36">
            <w:pPr>
              <w:rPr>
                <w:i/>
              </w:rPr>
            </w:pPr>
          </w:p>
        </w:tc>
      </w:tr>
      <w:tr w:rsidR="00CD18AC" w:rsidRPr="00CD18AC" w:rsidTr="00AE0BFF">
        <w:tc>
          <w:tcPr>
            <w:tcW w:w="2268" w:type="dxa"/>
          </w:tcPr>
          <w:p w:rsidR="00CD18AC" w:rsidRPr="00C43B82" w:rsidRDefault="00AE0BFF" w:rsidP="00714D36">
            <w:pPr>
              <w:rPr>
                <w:b/>
                <w:lang w:val="en-US"/>
              </w:rPr>
            </w:pPr>
            <w:r>
              <w:rPr>
                <w:b/>
                <w:lang w:val="en-US"/>
              </w:rPr>
              <w:t>Populatie</w:t>
            </w:r>
          </w:p>
        </w:tc>
        <w:tc>
          <w:tcPr>
            <w:tcW w:w="6794" w:type="dxa"/>
          </w:tcPr>
          <w:p w:rsidR="00CD18AC" w:rsidRPr="00735188" w:rsidRDefault="00AE0BFF" w:rsidP="00714D36">
            <w:pPr>
              <w:rPr>
                <w:i/>
                <w:lang w:val="en-US"/>
              </w:rPr>
            </w:pPr>
            <w:r>
              <w:rPr>
                <w:i/>
                <w:lang w:val="en-US"/>
              </w:rPr>
              <w:t>Verzameling van concrete waarden van een attribuut</w:t>
            </w:r>
          </w:p>
        </w:tc>
      </w:tr>
      <w:tr w:rsidR="00CD18AC" w:rsidRPr="00CD18AC" w:rsidTr="00AE0BFF">
        <w:tc>
          <w:tcPr>
            <w:tcW w:w="2268" w:type="dxa"/>
          </w:tcPr>
          <w:p w:rsidR="00CD18AC" w:rsidRPr="00735188" w:rsidRDefault="00AE0BFF" w:rsidP="00714D36">
            <w:pPr>
              <w:rPr>
                <w:b/>
                <w:lang w:val="en-US"/>
              </w:rPr>
            </w:pPr>
            <w:r>
              <w:rPr>
                <w:b/>
                <w:lang w:val="en-US"/>
              </w:rPr>
              <w:t>Domein</w:t>
            </w:r>
          </w:p>
        </w:tc>
        <w:tc>
          <w:tcPr>
            <w:tcW w:w="6794" w:type="dxa"/>
          </w:tcPr>
          <w:p w:rsidR="00CD18AC" w:rsidRPr="00735188" w:rsidRDefault="00AE0BFF" w:rsidP="00714D36">
            <w:pPr>
              <w:rPr>
                <w:i/>
                <w:lang w:val="en-US"/>
              </w:rPr>
            </w:pPr>
            <w:r>
              <w:rPr>
                <w:i/>
                <w:lang w:val="en-US"/>
              </w:rPr>
              <w:t>Bij elk attribuut hoort een verzameling van mogelijke waarden</w:t>
            </w:r>
          </w:p>
        </w:tc>
      </w:tr>
      <w:tr w:rsidR="00CD18AC" w:rsidRPr="00CD18AC" w:rsidTr="00AE0BFF">
        <w:tc>
          <w:tcPr>
            <w:tcW w:w="2268" w:type="dxa"/>
          </w:tcPr>
          <w:p w:rsidR="00CD18AC" w:rsidRPr="00CD18AC" w:rsidRDefault="00AE0BFF" w:rsidP="00714D36">
            <w:pPr>
              <w:rPr>
                <w:lang w:val="en-US"/>
              </w:rPr>
            </w:pPr>
            <w:r>
              <w:rPr>
                <w:b/>
                <w:lang w:val="en-US"/>
              </w:rPr>
              <w:t>NULL waarde</w:t>
            </w:r>
          </w:p>
        </w:tc>
        <w:tc>
          <w:tcPr>
            <w:tcW w:w="6794" w:type="dxa"/>
          </w:tcPr>
          <w:p w:rsidR="00CD18AC" w:rsidRPr="00735188" w:rsidRDefault="00AE0BFF" w:rsidP="00714D36">
            <w:pPr>
              <w:rPr>
                <w:i/>
                <w:lang w:val="en-US"/>
              </w:rPr>
            </w:pPr>
            <w:r>
              <w:rPr>
                <w:i/>
                <w:lang w:val="en-US"/>
              </w:rPr>
              <w:t>Ontbrekende of onbekende waarden</w:t>
            </w:r>
          </w:p>
        </w:tc>
      </w:tr>
    </w:tbl>
    <w:p w:rsidR="008F5445" w:rsidRDefault="008F5445" w:rsidP="006975EB">
      <w:pPr>
        <w:pStyle w:val="Kop3"/>
      </w:pPr>
    </w:p>
    <w:p w:rsidR="006975EB" w:rsidRPr="0087691B" w:rsidRDefault="006975EB" w:rsidP="006975EB">
      <w:pPr>
        <w:pStyle w:val="Kop3"/>
      </w:pPr>
      <w:r>
        <w:t>Eigenschappen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093"/>
      </w:tblGrid>
      <w:tr w:rsidR="006975EB" w:rsidTr="006975EB">
        <w:tc>
          <w:tcPr>
            <w:tcW w:w="3969" w:type="dxa"/>
          </w:tcPr>
          <w:p w:rsidR="006975EB" w:rsidRPr="00735188" w:rsidRDefault="006975EB" w:rsidP="00192E79">
            <w:pPr>
              <w:rPr>
                <w:b/>
              </w:rPr>
            </w:pPr>
            <w:r>
              <w:rPr>
                <w:b/>
              </w:rPr>
              <w:t>Attribuut is atomair</w:t>
            </w:r>
          </w:p>
        </w:tc>
        <w:tc>
          <w:tcPr>
            <w:tcW w:w="5093" w:type="dxa"/>
          </w:tcPr>
          <w:p w:rsidR="006975EB" w:rsidRPr="00735188" w:rsidRDefault="006975EB" w:rsidP="00192E79">
            <w:pPr>
              <w:rPr>
                <w:i/>
              </w:rPr>
            </w:pPr>
            <w:r>
              <w:rPr>
                <w:i/>
              </w:rPr>
              <w:t>Op het snijpunt va</w:t>
            </w:r>
            <w:r w:rsidR="001076B5">
              <w:rPr>
                <w:i/>
              </w:rPr>
              <w:t>n rij en kolom staat één waarde</w:t>
            </w:r>
          </w:p>
        </w:tc>
      </w:tr>
      <w:tr w:rsidR="006975EB" w:rsidTr="006975EB">
        <w:tc>
          <w:tcPr>
            <w:tcW w:w="3969" w:type="dxa"/>
          </w:tcPr>
          <w:p w:rsidR="006975EB" w:rsidRPr="00735188" w:rsidRDefault="006975EB" w:rsidP="00192E79">
            <w:pPr>
              <w:rPr>
                <w:b/>
              </w:rPr>
            </w:pPr>
            <w:r>
              <w:rPr>
                <w:b/>
              </w:rPr>
              <w:t>Elke rij binnen 1 tabel is uniek</w:t>
            </w:r>
          </w:p>
        </w:tc>
        <w:tc>
          <w:tcPr>
            <w:tcW w:w="5093" w:type="dxa"/>
          </w:tcPr>
          <w:p w:rsidR="006975EB" w:rsidRPr="00735188" w:rsidRDefault="001076B5" w:rsidP="00192E79">
            <w:pPr>
              <w:rPr>
                <w:i/>
              </w:rPr>
            </w:pPr>
            <w:r>
              <w:rPr>
                <w:i/>
              </w:rPr>
              <w:t>Geen dubbele rijen</w:t>
            </w:r>
          </w:p>
        </w:tc>
      </w:tr>
      <w:tr w:rsidR="006975EB" w:rsidRPr="00CD18AC" w:rsidTr="006975EB">
        <w:tc>
          <w:tcPr>
            <w:tcW w:w="3969" w:type="dxa"/>
          </w:tcPr>
          <w:p w:rsidR="006975EB" w:rsidRPr="00735188" w:rsidRDefault="006975EB" w:rsidP="00192E79">
            <w:pPr>
              <w:rPr>
                <w:b/>
              </w:rPr>
            </w:pPr>
            <w:r>
              <w:rPr>
                <w:b/>
              </w:rPr>
              <w:t>Rijen hebben geen specifieke volgorde</w:t>
            </w:r>
          </w:p>
        </w:tc>
        <w:tc>
          <w:tcPr>
            <w:tcW w:w="5093" w:type="dxa"/>
          </w:tcPr>
          <w:p w:rsidR="006975EB" w:rsidRPr="00735188" w:rsidRDefault="006975EB" w:rsidP="00192E79">
            <w:pPr>
              <w:rPr>
                <w:i/>
                <w:lang w:val="en-US"/>
              </w:rPr>
            </w:pPr>
          </w:p>
        </w:tc>
      </w:tr>
      <w:tr w:rsidR="006975EB" w:rsidRPr="00C43B82" w:rsidTr="006975EB">
        <w:tc>
          <w:tcPr>
            <w:tcW w:w="3969" w:type="dxa"/>
          </w:tcPr>
          <w:p w:rsidR="006975EB" w:rsidRPr="00735188" w:rsidRDefault="006975EB" w:rsidP="00192E79">
            <w:pPr>
              <w:rPr>
                <w:b/>
                <w:lang w:val="en-US"/>
              </w:rPr>
            </w:pPr>
            <w:r>
              <w:rPr>
                <w:b/>
                <w:lang w:val="en-US"/>
              </w:rPr>
              <w:t>Kolommen zijn uniek</w:t>
            </w:r>
          </w:p>
        </w:tc>
        <w:tc>
          <w:tcPr>
            <w:tcW w:w="5093" w:type="dxa"/>
          </w:tcPr>
          <w:p w:rsidR="006975EB" w:rsidRPr="00C43B82" w:rsidRDefault="001076B5" w:rsidP="00192E79">
            <w:pPr>
              <w:rPr>
                <w:i/>
              </w:rPr>
            </w:pPr>
            <w:r>
              <w:rPr>
                <w:i/>
              </w:rPr>
              <w:t>Tevens geen specifiek volgorde</w:t>
            </w:r>
          </w:p>
        </w:tc>
      </w:tr>
    </w:tbl>
    <w:p w:rsidR="008F5445" w:rsidRDefault="008F5445" w:rsidP="001076B5">
      <w:pPr>
        <w:pStyle w:val="Kop3"/>
      </w:pPr>
    </w:p>
    <w:p w:rsidR="001076B5" w:rsidRPr="0087691B" w:rsidRDefault="001076B5" w:rsidP="001076B5">
      <w:pPr>
        <w:pStyle w:val="Kop3"/>
      </w:pPr>
      <w:r>
        <w:t>Sleutels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219"/>
      </w:tblGrid>
      <w:tr w:rsidR="001076B5" w:rsidTr="001076B5">
        <w:tc>
          <w:tcPr>
            <w:tcW w:w="1843" w:type="dxa"/>
          </w:tcPr>
          <w:p w:rsidR="001076B5" w:rsidRPr="00735188" w:rsidRDefault="001076B5" w:rsidP="00192E79">
            <w:pPr>
              <w:rPr>
                <w:b/>
              </w:rPr>
            </w:pPr>
            <w:r>
              <w:rPr>
                <w:b/>
              </w:rPr>
              <w:t>Primair (PK)</w:t>
            </w:r>
          </w:p>
        </w:tc>
        <w:tc>
          <w:tcPr>
            <w:tcW w:w="7219" w:type="dxa"/>
          </w:tcPr>
          <w:p w:rsidR="001076B5" w:rsidRPr="00735188" w:rsidRDefault="00517ACF" w:rsidP="00192E79">
            <w:pPr>
              <w:rPr>
                <w:i/>
              </w:rPr>
            </w:pPr>
            <w:r>
              <w:rPr>
                <w:i/>
              </w:rPr>
              <w:t>Attribuut of combinatie van attributen dewelke een rij uit een tabel op een unieke wijze gaat identificeren</w:t>
            </w:r>
          </w:p>
        </w:tc>
      </w:tr>
      <w:tr w:rsidR="001076B5" w:rsidTr="001076B5">
        <w:tc>
          <w:tcPr>
            <w:tcW w:w="1843" w:type="dxa"/>
          </w:tcPr>
          <w:p w:rsidR="001076B5" w:rsidRPr="00735188" w:rsidRDefault="001076B5" w:rsidP="00192E79">
            <w:pPr>
              <w:rPr>
                <w:b/>
              </w:rPr>
            </w:pPr>
            <w:r>
              <w:rPr>
                <w:b/>
              </w:rPr>
              <w:t>Alternatief</w:t>
            </w:r>
          </w:p>
        </w:tc>
        <w:tc>
          <w:tcPr>
            <w:tcW w:w="7219" w:type="dxa"/>
          </w:tcPr>
          <w:p w:rsidR="001076B5" w:rsidRPr="00735188" w:rsidRDefault="00517ACF" w:rsidP="00192E79">
            <w:pPr>
              <w:rPr>
                <w:i/>
              </w:rPr>
            </w:pPr>
            <w:r>
              <w:rPr>
                <w:i/>
              </w:rPr>
              <w:t>Meerdere attributen of combinaties van attributen zijn mogelijke primaire sleutels, deze worden alternatieve of kandidaatsleutels genoemd</w:t>
            </w:r>
          </w:p>
        </w:tc>
      </w:tr>
      <w:tr w:rsidR="001076B5" w:rsidRPr="00CD18AC" w:rsidTr="001076B5">
        <w:tc>
          <w:tcPr>
            <w:tcW w:w="1843" w:type="dxa"/>
          </w:tcPr>
          <w:p w:rsidR="001076B5" w:rsidRPr="00735188" w:rsidRDefault="001076B5" w:rsidP="00192E79">
            <w:pPr>
              <w:rPr>
                <w:b/>
              </w:rPr>
            </w:pPr>
            <w:r>
              <w:rPr>
                <w:b/>
              </w:rPr>
              <w:t>Vreemde (FK)</w:t>
            </w:r>
          </w:p>
        </w:tc>
        <w:tc>
          <w:tcPr>
            <w:tcW w:w="7219" w:type="dxa"/>
          </w:tcPr>
          <w:p w:rsidR="001076B5" w:rsidRPr="00735188" w:rsidRDefault="00517ACF" w:rsidP="00192E79">
            <w:pPr>
              <w:rPr>
                <w:i/>
                <w:lang w:val="en-US"/>
              </w:rPr>
            </w:pPr>
            <w:r>
              <w:rPr>
                <w:i/>
                <w:lang w:val="en-US"/>
              </w:rPr>
              <w:t>Verband tussen twee tabellen, verwijzing naar een primaire sleutel of unieke attribuutcombinatie van een andere tabel.</w:t>
            </w:r>
          </w:p>
        </w:tc>
      </w:tr>
    </w:tbl>
    <w:p w:rsidR="008F5445" w:rsidRDefault="008F5445" w:rsidP="008F5445">
      <w:pPr>
        <w:pStyle w:val="Kop3"/>
      </w:pPr>
    </w:p>
    <w:p w:rsidR="008F5445" w:rsidRPr="008F5445" w:rsidRDefault="008F5445" w:rsidP="008F5445"/>
    <w:p w:rsidR="008F5445" w:rsidRPr="0087691B" w:rsidRDefault="008F5445" w:rsidP="008F5445">
      <w:pPr>
        <w:pStyle w:val="Kop3"/>
      </w:pPr>
      <w:r>
        <w:lastRenderedPageBreak/>
        <w:t>Integriteitsregels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8F5445" w:rsidTr="008F5445">
        <w:tc>
          <w:tcPr>
            <w:tcW w:w="3119" w:type="dxa"/>
          </w:tcPr>
          <w:p w:rsidR="008F5445" w:rsidRPr="00735188" w:rsidRDefault="008F5445" w:rsidP="00C4570D">
            <w:pPr>
              <w:rPr>
                <w:b/>
              </w:rPr>
            </w:pPr>
            <w:r>
              <w:rPr>
                <w:b/>
              </w:rPr>
              <w:t>Key constraint</w:t>
            </w:r>
          </w:p>
        </w:tc>
        <w:tc>
          <w:tcPr>
            <w:tcW w:w="5943" w:type="dxa"/>
          </w:tcPr>
          <w:p w:rsidR="008F5445" w:rsidRPr="00735188" w:rsidRDefault="008F5445" w:rsidP="00C4570D">
            <w:pPr>
              <w:rPr>
                <w:i/>
              </w:rPr>
            </w:pPr>
            <w:r>
              <w:rPr>
                <w:i/>
              </w:rPr>
              <w:t>De primaire sleutel moet uniek zijn en blijven!</w:t>
            </w:r>
          </w:p>
        </w:tc>
      </w:tr>
      <w:tr w:rsidR="008F5445" w:rsidTr="008F5445">
        <w:tc>
          <w:tcPr>
            <w:tcW w:w="3119" w:type="dxa"/>
          </w:tcPr>
          <w:p w:rsidR="008F5445" w:rsidRPr="00735188" w:rsidRDefault="008F5445" w:rsidP="00C4570D">
            <w:pPr>
              <w:rPr>
                <w:b/>
              </w:rPr>
            </w:pPr>
            <w:r>
              <w:rPr>
                <w:b/>
              </w:rPr>
              <w:t>Entity integrity contstraint</w:t>
            </w:r>
          </w:p>
        </w:tc>
        <w:tc>
          <w:tcPr>
            <w:tcW w:w="5943" w:type="dxa"/>
          </w:tcPr>
          <w:p w:rsidR="008F5445" w:rsidRPr="00735188" w:rsidRDefault="008F5445" w:rsidP="00C4570D">
            <w:pPr>
              <w:rPr>
                <w:i/>
              </w:rPr>
            </w:pPr>
            <w:r>
              <w:rPr>
                <w:i/>
              </w:rPr>
              <w:t>De primaire sleutel moet een geldige waarde hebben (!= NULL)</w:t>
            </w:r>
          </w:p>
        </w:tc>
      </w:tr>
      <w:tr w:rsidR="008F5445" w:rsidRPr="00CD18AC" w:rsidTr="008F5445">
        <w:tc>
          <w:tcPr>
            <w:tcW w:w="3119" w:type="dxa"/>
          </w:tcPr>
          <w:p w:rsidR="008F5445" w:rsidRPr="00735188" w:rsidRDefault="008F5445" w:rsidP="00C4570D">
            <w:pPr>
              <w:rPr>
                <w:b/>
              </w:rPr>
            </w:pPr>
            <w:r>
              <w:rPr>
                <w:b/>
              </w:rPr>
              <w:t>Referential integrity constraint</w:t>
            </w:r>
          </w:p>
        </w:tc>
        <w:tc>
          <w:tcPr>
            <w:tcW w:w="5943" w:type="dxa"/>
          </w:tcPr>
          <w:p w:rsidR="008F5445" w:rsidRPr="00735188" w:rsidRDefault="008F5445" w:rsidP="00C4570D">
            <w:pPr>
              <w:rPr>
                <w:i/>
                <w:lang w:val="en-US"/>
              </w:rPr>
            </w:pPr>
            <w:r>
              <w:rPr>
                <w:i/>
                <w:lang w:val="en-US"/>
              </w:rPr>
              <w:t>De populatie van de verwijssleutel moet een deelverzameling zijn van de populatie van de overeenkomstige primaire sleutel.</w:t>
            </w:r>
          </w:p>
        </w:tc>
      </w:tr>
    </w:tbl>
    <w:p w:rsidR="008F5445" w:rsidRDefault="00946ECB" w:rsidP="00946ECB">
      <w:r>
        <w:br/>
      </w:r>
      <w:r w:rsidRPr="00946ECB">
        <w:rPr>
          <w:rFonts w:ascii="FontAwesome" w:hAnsi="FontAwesome"/>
          <w:color w:val="ED7D31" w:themeColor="accent2"/>
        </w:rPr>
        <w:t></w:t>
      </w:r>
      <w:r>
        <w:t xml:space="preserve"> Deze integretiteitsregels bouwen we in het </w:t>
      </w:r>
      <w:r w:rsidRPr="00946ECB">
        <w:rPr>
          <w:rFonts w:ascii="Courier New" w:hAnsi="Courier New" w:cs="Courier New"/>
          <w:b/>
          <w:color w:val="1F3864" w:themeColor="accent5" w:themeShade="80"/>
        </w:rPr>
        <w:t>CREATE TABLE</w:t>
      </w:r>
      <w:r w:rsidRPr="00946ECB">
        <w:rPr>
          <w:color w:val="1F3864" w:themeColor="accent5" w:themeShade="80"/>
        </w:rPr>
        <w:t xml:space="preserve"> </w:t>
      </w:r>
      <w:r>
        <w:t>statement zodat het DBMS automatische controle doet op deze regels.</w:t>
      </w:r>
    </w:p>
    <w:p w:rsidR="008F5445" w:rsidRPr="0087691B" w:rsidRDefault="008F5445" w:rsidP="008F5445">
      <w:pPr>
        <w:pStyle w:val="Kop3"/>
      </w:pPr>
      <w:r>
        <w:t>Types bewerkingen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2"/>
      </w:tblGrid>
      <w:tr w:rsidR="008F5445" w:rsidTr="008F5445">
        <w:tc>
          <w:tcPr>
            <w:tcW w:w="1560" w:type="dxa"/>
          </w:tcPr>
          <w:p w:rsidR="008F5445" w:rsidRPr="00735188" w:rsidRDefault="008F5445" w:rsidP="00C4570D">
            <w:pPr>
              <w:rPr>
                <w:b/>
              </w:rPr>
            </w:pPr>
            <w:r>
              <w:rPr>
                <w:b/>
              </w:rPr>
              <w:t>UNIE</w:t>
            </w:r>
          </w:p>
        </w:tc>
        <w:tc>
          <w:tcPr>
            <w:tcW w:w="7502" w:type="dxa"/>
          </w:tcPr>
          <w:p w:rsidR="008F5445" w:rsidRPr="00735188" w:rsidRDefault="008F5445" w:rsidP="00C4570D">
            <w:pPr>
              <w:rPr>
                <w:i/>
              </w:rPr>
            </w:pPr>
            <w:r>
              <w:rPr>
                <w:i/>
              </w:rPr>
              <w:t>Voegt rijen van 2 relaties samen tot 1 relatie (mits dat ze dezelfde attributenlijst hebben!)</w:t>
            </w:r>
          </w:p>
        </w:tc>
      </w:tr>
      <w:tr w:rsidR="008F5445" w:rsidTr="008F5445">
        <w:tc>
          <w:tcPr>
            <w:tcW w:w="1560" w:type="dxa"/>
          </w:tcPr>
          <w:p w:rsidR="008F5445" w:rsidRPr="00735188" w:rsidRDefault="008F5445" w:rsidP="00C4570D">
            <w:pPr>
              <w:rPr>
                <w:b/>
              </w:rPr>
            </w:pPr>
            <w:r>
              <w:rPr>
                <w:b/>
              </w:rPr>
              <w:t>INTERSECTIE</w:t>
            </w:r>
          </w:p>
        </w:tc>
        <w:tc>
          <w:tcPr>
            <w:tcW w:w="7502" w:type="dxa"/>
          </w:tcPr>
          <w:p w:rsidR="008F5445" w:rsidRPr="00735188" w:rsidRDefault="008F5445" w:rsidP="00C4570D">
            <w:pPr>
              <w:rPr>
                <w:i/>
              </w:rPr>
            </w:pPr>
            <w:r>
              <w:rPr>
                <w:i/>
              </w:rPr>
              <w:t>Gemeenschappelijke rijen nemen</w:t>
            </w:r>
          </w:p>
        </w:tc>
      </w:tr>
      <w:tr w:rsidR="008F5445" w:rsidRPr="00CD18AC" w:rsidTr="008F5445">
        <w:tc>
          <w:tcPr>
            <w:tcW w:w="1560" w:type="dxa"/>
          </w:tcPr>
          <w:p w:rsidR="008F5445" w:rsidRPr="00735188" w:rsidRDefault="008F5445" w:rsidP="00C4570D">
            <w:pPr>
              <w:rPr>
                <w:b/>
              </w:rPr>
            </w:pPr>
            <w:r>
              <w:rPr>
                <w:b/>
              </w:rPr>
              <w:t>VERSCHIL</w:t>
            </w:r>
          </w:p>
        </w:tc>
        <w:tc>
          <w:tcPr>
            <w:tcW w:w="7502" w:type="dxa"/>
          </w:tcPr>
          <w:p w:rsidR="008F5445" w:rsidRPr="00735188" w:rsidRDefault="008F5445" w:rsidP="00C4570D">
            <w:pPr>
              <w:rPr>
                <w:i/>
                <w:lang w:val="en-US"/>
              </w:rPr>
            </w:pPr>
            <w:r>
              <w:rPr>
                <w:i/>
                <w:lang w:val="en-US"/>
              </w:rPr>
              <w:t>Het verschil van 2 relaties is een 3de relatie dewelke alle rijen uit de 1ste bevat dewelke niet in de 2de voorkomen</w:t>
            </w:r>
          </w:p>
        </w:tc>
      </w:tr>
      <w:tr w:rsidR="008F5445" w:rsidRPr="00CD18AC" w:rsidTr="008F5445">
        <w:tc>
          <w:tcPr>
            <w:tcW w:w="1560" w:type="dxa"/>
          </w:tcPr>
          <w:p w:rsidR="008F5445" w:rsidRDefault="008F5445" w:rsidP="00C4570D">
            <w:pPr>
              <w:rPr>
                <w:b/>
              </w:rPr>
            </w:pPr>
            <w:r>
              <w:rPr>
                <w:b/>
              </w:rPr>
              <w:t>PRODUCT</w:t>
            </w:r>
          </w:p>
        </w:tc>
        <w:tc>
          <w:tcPr>
            <w:tcW w:w="7502" w:type="dxa"/>
          </w:tcPr>
          <w:p w:rsidR="008F5445" w:rsidRDefault="008F5445" w:rsidP="00C4570D">
            <w:pPr>
              <w:rPr>
                <w:i/>
                <w:lang w:val="en-US"/>
              </w:rPr>
            </w:pPr>
            <w:r>
              <w:rPr>
                <w:i/>
                <w:lang w:val="en-US"/>
              </w:rPr>
              <w:t>Cartesiaans product; resulterende relatie bevat alle mogelijke rijen gevormd door de samenvoeging van een rij uit relatie 1 en een rije uit relatie 2.</w:t>
            </w:r>
          </w:p>
          <w:p w:rsidR="00F5380E" w:rsidRDefault="00F5380E" w:rsidP="00C4570D">
            <w:pPr>
              <w:rPr>
                <w:i/>
                <w:lang w:val="en-US"/>
              </w:rPr>
            </w:pPr>
          </w:p>
        </w:tc>
      </w:tr>
      <w:tr w:rsidR="00F5380E" w:rsidRPr="00CD18AC" w:rsidTr="008F5445">
        <w:tc>
          <w:tcPr>
            <w:tcW w:w="1560" w:type="dxa"/>
          </w:tcPr>
          <w:p w:rsidR="00F5380E" w:rsidRDefault="00F5380E" w:rsidP="00C4570D">
            <w:pPr>
              <w:rPr>
                <w:b/>
              </w:rPr>
            </w:pPr>
          </w:p>
        </w:tc>
        <w:tc>
          <w:tcPr>
            <w:tcW w:w="7502" w:type="dxa"/>
          </w:tcPr>
          <w:p w:rsidR="00F5380E" w:rsidRDefault="00F5380E" w:rsidP="00C4570D">
            <w:pPr>
              <w:rPr>
                <w:i/>
                <w:lang w:val="en-US"/>
              </w:rPr>
            </w:pPr>
            <w:r>
              <w:rPr>
                <w:i/>
                <w:noProof/>
                <w:lang w:val="en-US"/>
              </w:rPr>
              <w:drawing>
                <wp:inline distT="0" distB="0" distL="0" distR="0">
                  <wp:extent cx="3116455" cy="1005840"/>
                  <wp:effectExtent l="0" t="0" r="825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5856" cy="1012102"/>
                          </a:xfrm>
                          <a:prstGeom prst="rect">
                            <a:avLst/>
                          </a:prstGeom>
                        </pic:spPr>
                      </pic:pic>
                    </a:graphicData>
                  </a:graphic>
                </wp:inline>
              </w:drawing>
            </w:r>
          </w:p>
        </w:tc>
      </w:tr>
      <w:tr w:rsidR="008F5445" w:rsidRPr="00CD18AC" w:rsidTr="008F5445">
        <w:tc>
          <w:tcPr>
            <w:tcW w:w="1560" w:type="dxa"/>
          </w:tcPr>
          <w:p w:rsidR="008F5445" w:rsidRDefault="008F5445" w:rsidP="00C4570D">
            <w:pPr>
              <w:rPr>
                <w:b/>
              </w:rPr>
            </w:pPr>
            <w:r>
              <w:rPr>
                <w:b/>
              </w:rPr>
              <w:t>PROJECTIE</w:t>
            </w:r>
          </w:p>
        </w:tc>
        <w:tc>
          <w:tcPr>
            <w:tcW w:w="7502" w:type="dxa"/>
          </w:tcPr>
          <w:p w:rsidR="008F5445" w:rsidRDefault="008F5445" w:rsidP="00C4570D">
            <w:pPr>
              <w:rPr>
                <w:i/>
                <w:lang w:val="en-US"/>
              </w:rPr>
            </w:pPr>
            <w:r>
              <w:rPr>
                <w:i/>
                <w:lang w:val="en-US"/>
              </w:rPr>
              <w:t>Vormt een nieuwe relatie door slechts een deel van de attributen van de input over te houden, bij ontstaan van dubbele rijen worden deze uit het resultaat verwijdert.</w:t>
            </w:r>
          </w:p>
          <w:p w:rsidR="00F5380E" w:rsidRDefault="00F5380E" w:rsidP="00C4570D">
            <w:pPr>
              <w:rPr>
                <w:i/>
                <w:lang w:val="en-US"/>
              </w:rPr>
            </w:pPr>
          </w:p>
        </w:tc>
      </w:tr>
      <w:tr w:rsidR="00F5380E" w:rsidRPr="00CD18AC" w:rsidTr="008F5445">
        <w:tc>
          <w:tcPr>
            <w:tcW w:w="1560" w:type="dxa"/>
          </w:tcPr>
          <w:p w:rsidR="00F5380E" w:rsidRDefault="00F5380E" w:rsidP="00C4570D">
            <w:pPr>
              <w:rPr>
                <w:b/>
              </w:rPr>
            </w:pPr>
          </w:p>
        </w:tc>
        <w:tc>
          <w:tcPr>
            <w:tcW w:w="7502" w:type="dxa"/>
          </w:tcPr>
          <w:p w:rsidR="00F5380E" w:rsidRDefault="00F5380E" w:rsidP="00C4570D">
            <w:pPr>
              <w:rPr>
                <w:i/>
                <w:lang w:val="en-US"/>
              </w:rPr>
            </w:pPr>
            <w:r>
              <w:rPr>
                <w:i/>
                <w:noProof/>
                <w:lang w:val="en-US"/>
              </w:rPr>
              <w:drawing>
                <wp:inline distT="0" distB="0" distL="0" distR="0">
                  <wp:extent cx="2444123" cy="10388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I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5273" cy="1052100"/>
                          </a:xfrm>
                          <a:prstGeom prst="rect">
                            <a:avLst/>
                          </a:prstGeom>
                        </pic:spPr>
                      </pic:pic>
                    </a:graphicData>
                  </a:graphic>
                </wp:inline>
              </w:drawing>
            </w:r>
          </w:p>
        </w:tc>
      </w:tr>
      <w:tr w:rsidR="008F5445" w:rsidRPr="00CD18AC" w:rsidTr="008F5445">
        <w:tc>
          <w:tcPr>
            <w:tcW w:w="1560" w:type="dxa"/>
          </w:tcPr>
          <w:p w:rsidR="008F5445" w:rsidRDefault="008F5445" w:rsidP="00C4570D">
            <w:pPr>
              <w:rPr>
                <w:b/>
              </w:rPr>
            </w:pPr>
            <w:r>
              <w:rPr>
                <w:b/>
              </w:rPr>
              <w:t>SELECTIE</w:t>
            </w:r>
          </w:p>
        </w:tc>
        <w:tc>
          <w:tcPr>
            <w:tcW w:w="7502" w:type="dxa"/>
          </w:tcPr>
          <w:p w:rsidR="008F5445" w:rsidRDefault="008F5445" w:rsidP="00C4570D">
            <w:pPr>
              <w:rPr>
                <w:i/>
                <w:lang w:val="en-US"/>
              </w:rPr>
            </w:pPr>
            <w:r>
              <w:rPr>
                <w:i/>
                <w:lang w:val="en-US"/>
              </w:rPr>
              <w:t>Deelverzameling van een relaties op basis van een voorwaarde.</w:t>
            </w:r>
          </w:p>
        </w:tc>
      </w:tr>
      <w:tr w:rsidR="008F5445" w:rsidRPr="00CD18AC" w:rsidTr="008F5445">
        <w:tc>
          <w:tcPr>
            <w:tcW w:w="1560" w:type="dxa"/>
          </w:tcPr>
          <w:p w:rsidR="008F5445" w:rsidRDefault="008F5445" w:rsidP="00C4570D">
            <w:pPr>
              <w:rPr>
                <w:b/>
              </w:rPr>
            </w:pPr>
            <w:r>
              <w:rPr>
                <w:b/>
              </w:rPr>
              <w:t>JOIN</w:t>
            </w:r>
          </w:p>
        </w:tc>
        <w:tc>
          <w:tcPr>
            <w:tcW w:w="7502" w:type="dxa"/>
          </w:tcPr>
          <w:p w:rsidR="008F5445" w:rsidRDefault="008F5445" w:rsidP="00C4570D">
            <w:pPr>
              <w:rPr>
                <w:i/>
                <w:lang w:val="en-US"/>
              </w:rPr>
            </w:pPr>
            <w:r>
              <w:rPr>
                <w:i/>
                <w:lang w:val="en-US"/>
              </w:rPr>
              <w:t>Combinatie van 2 relaties d.m.v. Cartesiaans product en selectie, beide relaties moeten een attribuut bevatten waarop vergelijking mogelijk is.</w:t>
            </w:r>
          </w:p>
          <w:p w:rsidR="00F5380E" w:rsidRDefault="00F5380E" w:rsidP="00C4570D">
            <w:pPr>
              <w:rPr>
                <w:i/>
                <w:lang w:val="en-US"/>
              </w:rPr>
            </w:pPr>
          </w:p>
        </w:tc>
      </w:tr>
      <w:tr w:rsidR="008F5445" w:rsidRPr="00CD18AC" w:rsidTr="008F5445">
        <w:tc>
          <w:tcPr>
            <w:tcW w:w="1560" w:type="dxa"/>
          </w:tcPr>
          <w:p w:rsidR="008F5445" w:rsidRDefault="008F5445" w:rsidP="00C4570D">
            <w:pPr>
              <w:rPr>
                <w:b/>
              </w:rPr>
            </w:pPr>
          </w:p>
        </w:tc>
        <w:tc>
          <w:tcPr>
            <w:tcW w:w="7502" w:type="dxa"/>
          </w:tcPr>
          <w:p w:rsidR="008F5445" w:rsidRDefault="008F5445" w:rsidP="00C4570D">
            <w:pPr>
              <w:rPr>
                <w:i/>
                <w:lang w:val="en-US"/>
              </w:rPr>
            </w:pPr>
            <w:r>
              <w:rPr>
                <w:i/>
                <w:noProof/>
                <w:lang w:val="en-US"/>
              </w:rPr>
              <w:drawing>
                <wp:inline distT="0" distB="0" distL="0" distR="0">
                  <wp:extent cx="1699260" cy="175869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3882" cy="1773832"/>
                          </a:xfrm>
                          <a:prstGeom prst="rect">
                            <a:avLst/>
                          </a:prstGeom>
                        </pic:spPr>
                      </pic:pic>
                    </a:graphicData>
                  </a:graphic>
                </wp:inline>
              </w:drawing>
            </w:r>
          </w:p>
        </w:tc>
      </w:tr>
    </w:tbl>
    <w:p w:rsidR="008F5445" w:rsidRDefault="008F5445" w:rsidP="00714D36">
      <w:pPr>
        <w:rPr>
          <w:b/>
          <w:lang w:val="en-US"/>
        </w:rPr>
      </w:pPr>
    </w:p>
    <w:p w:rsidR="00F5380E" w:rsidRDefault="00F5380E" w:rsidP="00714D36">
      <w:pPr>
        <w:rPr>
          <w:b/>
          <w:lang w:val="en-US"/>
        </w:rPr>
      </w:pPr>
    </w:p>
    <w:p w:rsidR="00F5380E" w:rsidRDefault="00F5380E" w:rsidP="00F5380E">
      <w:pPr>
        <w:pStyle w:val="Kop2"/>
      </w:pPr>
      <w:r>
        <w:t>SQL</w:t>
      </w:r>
    </w:p>
    <w:p w:rsidR="00F5380E" w:rsidRDefault="00F5380E" w:rsidP="00F5380E">
      <w:r w:rsidRPr="00F5380E">
        <w:rPr>
          <w:b/>
        </w:rPr>
        <w:t>S</w:t>
      </w:r>
      <w:r>
        <w:t xml:space="preserve">tructured </w:t>
      </w:r>
      <w:r w:rsidRPr="00F5380E">
        <w:rPr>
          <w:b/>
        </w:rPr>
        <w:t>Q</w:t>
      </w:r>
      <w:r>
        <w:t xml:space="preserve">uery </w:t>
      </w:r>
      <w:r w:rsidRPr="00F5380E">
        <w:rPr>
          <w:b/>
        </w:rPr>
        <w:t>L</w:t>
      </w:r>
      <w:r>
        <w:t>anguage, de taal om met een relationeel DBMS te communiceren.</w:t>
      </w:r>
    </w:p>
    <w:p w:rsidR="00F5380E" w:rsidRPr="0087691B" w:rsidRDefault="00F5380E" w:rsidP="00F5380E">
      <w:pPr>
        <w:pStyle w:val="Kop3"/>
      </w:pPr>
      <w:r>
        <w:t>Eigenschappen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7"/>
      </w:tblGrid>
      <w:tr w:rsidR="00F5380E" w:rsidTr="00D66D9E">
        <w:tc>
          <w:tcPr>
            <w:tcW w:w="1985" w:type="dxa"/>
          </w:tcPr>
          <w:p w:rsidR="00F5380E" w:rsidRPr="00735188" w:rsidRDefault="00D66D9E" w:rsidP="00C4570D">
            <w:pPr>
              <w:rPr>
                <w:b/>
              </w:rPr>
            </w:pPr>
            <w:r>
              <w:rPr>
                <w:b/>
              </w:rPr>
              <w:t>Declaratieve taal</w:t>
            </w:r>
          </w:p>
        </w:tc>
        <w:tc>
          <w:tcPr>
            <w:tcW w:w="7077" w:type="dxa"/>
          </w:tcPr>
          <w:p w:rsidR="00F5380E" w:rsidRPr="00735188" w:rsidRDefault="00D66D9E" w:rsidP="00C4570D">
            <w:pPr>
              <w:rPr>
                <w:i/>
              </w:rPr>
            </w:pPr>
            <w:r>
              <w:rPr>
                <w:i/>
              </w:rPr>
              <w:t>WAT en niet HOE  (</w:t>
            </w:r>
            <w:r w:rsidRPr="00D66D9E">
              <w:rPr>
                <w:i/>
              </w:rPr>
              <w:sym w:font="Wingdings" w:char="F0F3"/>
            </w:r>
            <w:r>
              <w:rPr>
                <w:i/>
              </w:rPr>
              <w:t xml:space="preserve"> procedurale taal)</w:t>
            </w:r>
          </w:p>
        </w:tc>
      </w:tr>
      <w:tr w:rsidR="00F5380E" w:rsidTr="00D66D9E">
        <w:tc>
          <w:tcPr>
            <w:tcW w:w="1985" w:type="dxa"/>
          </w:tcPr>
          <w:p w:rsidR="00F5380E" w:rsidRPr="00735188" w:rsidRDefault="00D66D9E" w:rsidP="00C4570D">
            <w:pPr>
              <w:rPr>
                <w:b/>
              </w:rPr>
            </w:pPr>
            <w:r>
              <w:rPr>
                <w:b/>
              </w:rPr>
              <w:t>Interactief gebruik</w:t>
            </w:r>
          </w:p>
        </w:tc>
        <w:tc>
          <w:tcPr>
            <w:tcW w:w="7077" w:type="dxa"/>
          </w:tcPr>
          <w:p w:rsidR="00F5380E" w:rsidRPr="00735188" w:rsidRDefault="00D66D9E" w:rsidP="00C4570D">
            <w:pPr>
              <w:rPr>
                <w:i/>
              </w:rPr>
            </w:pPr>
            <w:r>
              <w:rPr>
                <w:i/>
              </w:rPr>
              <w:t>Instructie op het scherm, immediate response</w:t>
            </w:r>
          </w:p>
        </w:tc>
      </w:tr>
      <w:tr w:rsidR="00F5380E" w:rsidRPr="00CD18AC" w:rsidTr="00D66D9E">
        <w:tc>
          <w:tcPr>
            <w:tcW w:w="1985" w:type="dxa"/>
          </w:tcPr>
          <w:p w:rsidR="00F5380E" w:rsidRPr="00735188" w:rsidRDefault="00D66D9E" w:rsidP="00C4570D">
            <w:pPr>
              <w:rPr>
                <w:b/>
              </w:rPr>
            </w:pPr>
            <w:r>
              <w:rPr>
                <w:b/>
              </w:rPr>
              <w:t>Embedded gebruik</w:t>
            </w:r>
          </w:p>
        </w:tc>
        <w:tc>
          <w:tcPr>
            <w:tcW w:w="7077" w:type="dxa"/>
          </w:tcPr>
          <w:p w:rsidR="00F5380E" w:rsidRPr="00735188" w:rsidRDefault="00D66D9E" w:rsidP="00C4570D">
            <w:pPr>
              <w:rPr>
                <w:i/>
                <w:lang w:val="en-US"/>
              </w:rPr>
            </w:pPr>
            <w:r>
              <w:rPr>
                <w:i/>
                <w:lang w:val="en-US"/>
              </w:rPr>
              <w:t>Ingebed in een programma</w:t>
            </w:r>
          </w:p>
        </w:tc>
      </w:tr>
    </w:tbl>
    <w:p w:rsidR="00F5380E" w:rsidRDefault="00F5380E" w:rsidP="00714D36">
      <w:pPr>
        <w:rPr>
          <w:b/>
          <w:lang w:val="en-US"/>
        </w:rPr>
      </w:pPr>
    </w:p>
    <w:p w:rsidR="00D66D9E" w:rsidRPr="0087691B" w:rsidRDefault="00D66D9E" w:rsidP="00D66D9E">
      <w:pPr>
        <w:pStyle w:val="Kop3"/>
      </w:pPr>
      <w:r>
        <w:t>Instructies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18"/>
      </w:tblGrid>
      <w:tr w:rsidR="00D66D9E" w:rsidTr="00D66D9E">
        <w:tc>
          <w:tcPr>
            <w:tcW w:w="3544" w:type="dxa"/>
          </w:tcPr>
          <w:p w:rsidR="00D66D9E" w:rsidRPr="00735188" w:rsidRDefault="00D66D9E" w:rsidP="00C4570D">
            <w:pPr>
              <w:rPr>
                <w:b/>
              </w:rPr>
            </w:pPr>
            <w:r>
              <w:rPr>
                <w:b/>
              </w:rPr>
              <w:t>Data Retrieval</w:t>
            </w:r>
          </w:p>
        </w:tc>
        <w:tc>
          <w:tcPr>
            <w:tcW w:w="5518" w:type="dxa"/>
          </w:tcPr>
          <w:p w:rsidR="00D66D9E" w:rsidRDefault="00D66D9E" w:rsidP="00C4570D">
            <w:pPr>
              <w:rPr>
                <w:i/>
              </w:rPr>
            </w:pPr>
            <w:r>
              <w:rPr>
                <w:i/>
              </w:rPr>
              <w:t>Ophalen van data uit de DB:</w:t>
            </w:r>
          </w:p>
          <w:p w:rsidR="00D66D9E" w:rsidRPr="00CC194A" w:rsidRDefault="00D66D9E" w:rsidP="00C4570D">
            <w:pPr>
              <w:rPr>
                <w:b/>
                <w:i/>
              </w:rPr>
            </w:pPr>
            <w:r w:rsidRPr="00CC194A">
              <w:rPr>
                <w:b/>
                <w:i/>
                <w:color w:val="2F5496" w:themeColor="accent5" w:themeShade="BF"/>
              </w:rPr>
              <w:t>SELECT</w:t>
            </w:r>
          </w:p>
        </w:tc>
      </w:tr>
      <w:tr w:rsidR="00D66D9E" w:rsidTr="00D66D9E">
        <w:tc>
          <w:tcPr>
            <w:tcW w:w="3544" w:type="dxa"/>
          </w:tcPr>
          <w:p w:rsidR="00D66D9E" w:rsidRPr="00735188" w:rsidRDefault="00D66D9E" w:rsidP="00C4570D">
            <w:pPr>
              <w:rPr>
                <w:b/>
              </w:rPr>
            </w:pPr>
            <w:r>
              <w:rPr>
                <w:b/>
              </w:rPr>
              <w:t>Data Manipulation Language (DML)</w:t>
            </w:r>
          </w:p>
        </w:tc>
        <w:tc>
          <w:tcPr>
            <w:tcW w:w="5518" w:type="dxa"/>
          </w:tcPr>
          <w:p w:rsidR="00D66D9E" w:rsidRDefault="00CC194A" w:rsidP="00C4570D">
            <w:pPr>
              <w:rPr>
                <w:i/>
              </w:rPr>
            </w:pPr>
            <w:r>
              <w:rPr>
                <w:i/>
              </w:rPr>
              <w:t>Inhoud wijzigen:</w:t>
            </w:r>
          </w:p>
          <w:p w:rsidR="00CC194A" w:rsidRPr="00CC194A" w:rsidRDefault="00CC194A" w:rsidP="00C4570D">
            <w:pPr>
              <w:rPr>
                <w:b/>
                <w:i/>
              </w:rPr>
            </w:pPr>
            <w:r w:rsidRPr="00CC194A">
              <w:rPr>
                <w:b/>
                <w:i/>
                <w:color w:val="2F5496" w:themeColor="accent5" w:themeShade="BF"/>
              </w:rPr>
              <w:t>UPDATE, DELETE, INSERT</w:t>
            </w:r>
          </w:p>
        </w:tc>
      </w:tr>
      <w:tr w:rsidR="00D66D9E" w:rsidRPr="00CD18AC" w:rsidTr="00D66D9E">
        <w:tc>
          <w:tcPr>
            <w:tcW w:w="3544" w:type="dxa"/>
          </w:tcPr>
          <w:p w:rsidR="00D66D9E" w:rsidRPr="00735188" w:rsidRDefault="00D66D9E" w:rsidP="00C4570D">
            <w:pPr>
              <w:rPr>
                <w:b/>
              </w:rPr>
            </w:pPr>
            <w:r>
              <w:rPr>
                <w:b/>
              </w:rPr>
              <w:t>Data Definition Language (DDL)</w:t>
            </w:r>
          </w:p>
        </w:tc>
        <w:tc>
          <w:tcPr>
            <w:tcW w:w="5518" w:type="dxa"/>
          </w:tcPr>
          <w:p w:rsidR="00D66D9E" w:rsidRDefault="00CC194A" w:rsidP="00C4570D">
            <w:pPr>
              <w:rPr>
                <w:i/>
                <w:lang w:val="en-US"/>
              </w:rPr>
            </w:pPr>
            <w:r>
              <w:rPr>
                <w:i/>
                <w:lang w:val="en-US"/>
              </w:rPr>
              <w:t>Objecten creëren:</w:t>
            </w:r>
          </w:p>
          <w:p w:rsidR="00CC194A" w:rsidRPr="00CC194A" w:rsidRDefault="00CC194A" w:rsidP="00C4570D">
            <w:pPr>
              <w:rPr>
                <w:b/>
                <w:i/>
                <w:lang w:val="en-US"/>
              </w:rPr>
            </w:pPr>
            <w:r w:rsidRPr="00CC194A">
              <w:rPr>
                <w:b/>
                <w:i/>
                <w:color w:val="2F5496" w:themeColor="accent5" w:themeShade="BF"/>
                <w:lang w:val="en-US"/>
              </w:rPr>
              <w:t>CREATE, ALTER, DROP</w:t>
            </w:r>
          </w:p>
        </w:tc>
      </w:tr>
      <w:tr w:rsidR="00D66D9E" w:rsidRPr="00CD18AC" w:rsidTr="00D66D9E">
        <w:tc>
          <w:tcPr>
            <w:tcW w:w="3544" w:type="dxa"/>
          </w:tcPr>
          <w:p w:rsidR="00D66D9E" w:rsidRDefault="00D66D9E" w:rsidP="00C4570D">
            <w:pPr>
              <w:rPr>
                <w:b/>
              </w:rPr>
            </w:pPr>
            <w:r>
              <w:rPr>
                <w:b/>
              </w:rPr>
              <w:t>Data Control Language (DCL)</w:t>
            </w:r>
          </w:p>
        </w:tc>
        <w:tc>
          <w:tcPr>
            <w:tcW w:w="5518" w:type="dxa"/>
          </w:tcPr>
          <w:p w:rsidR="00D66D9E" w:rsidRDefault="00CC194A" w:rsidP="00C4570D">
            <w:pPr>
              <w:rPr>
                <w:i/>
                <w:lang w:val="en-US"/>
              </w:rPr>
            </w:pPr>
            <w:r>
              <w:rPr>
                <w:i/>
                <w:lang w:val="en-US"/>
              </w:rPr>
              <w:t>Beveiliging:</w:t>
            </w:r>
          </w:p>
          <w:p w:rsidR="00CC194A" w:rsidRPr="00CC194A" w:rsidRDefault="00CC194A" w:rsidP="00C4570D">
            <w:pPr>
              <w:rPr>
                <w:b/>
                <w:i/>
                <w:lang w:val="en-US"/>
              </w:rPr>
            </w:pPr>
            <w:r w:rsidRPr="00CC194A">
              <w:rPr>
                <w:b/>
                <w:i/>
                <w:color w:val="2F5496" w:themeColor="accent5" w:themeShade="BF"/>
                <w:lang w:val="en-US"/>
              </w:rPr>
              <w:t>GRANT, REVOKE</w:t>
            </w:r>
          </w:p>
        </w:tc>
      </w:tr>
      <w:tr w:rsidR="00D66D9E" w:rsidRPr="00CD18AC" w:rsidTr="00D66D9E">
        <w:tc>
          <w:tcPr>
            <w:tcW w:w="3544" w:type="dxa"/>
          </w:tcPr>
          <w:p w:rsidR="00D66D9E" w:rsidRDefault="00D66D9E" w:rsidP="00C4570D">
            <w:pPr>
              <w:rPr>
                <w:b/>
              </w:rPr>
            </w:pPr>
            <w:r>
              <w:rPr>
                <w:b/>
              </w:rPr>
              <w:t>Transaction Controle</w:t>
            </w:r>
          </w:p>
        </w:tc>
        <w:tc>
          <w:tcPr>
            <w:tcW w:w="5518" w:type="dxa"/>
          </w:tcPr>
          <w:p w:rsidR="00D66D9E" w:rsidRDefault="00CC194A" w:rsidP="00C4570D">
            <w:pPr>
              <w:rPr>
                <w:i/>
                <w:lang w:val="en-US"/>
              </w:rPr>
            </w:pPr>
            <w:r>
              <w:rPr>
                <w:i/>
                <w:lang w:val="en-US"/>
              </w:rPr>
              <w:t>Wijzigingen dewelke zeker moete slagen/falen groeperen:</w:t>
            </w:r>
          </w:p>
          <w:p w:rsidR="00CC194A" w:rsidRPr="00CC194A" w:rsidRDefault="00CC194A" w:rsidP="00C4570D">
            <w:pPr>
              <w:rPr>
                <w:b/>
                <w:i/>
                <w:lang w:val="en-US"/>
              </w:rPr>
            </w:pPr>
            <w:r w:rsidRPr="00CC194A">
              <w:rPr>
                <w:b/>
                <w:i/>
                <w:color w:val="2F5496" w:themeColor="accent5" w:themeShade="BF"/>
                <w:lang w:val="en-US"/>
              </w:rPr>
              <w:t>COMMIT, ROLLBACK, SAVEPOINT</w:t>
            </w:r>
          </w:p>
        </w:tc>
      </w:tr>
    </w:tbl>
    <w:p w:rsidR="00D66D9E" w:rsidRDefault="00D66D9E" w:rsidP="00714D36">
      <w:pPr>
        <w:rPr>
          <w:b/>
          <w:lang w:val="en-US"/>
        </w:rPr>
      </w:pPr>
    </w:p>
    <w:p w:rsidR="00261258" w:rsidRDefault="00261258" w:rsidP="00261258">
      <w:pPr>
        <w:pStyle w:val="Kop2"/>
        <w:rPr>
          <w:b/>
        </w:rPr>
      </w:pPr>
      <w:r>
        <w:t>Database ontwerpen</w:t>
      </w:r>
    </w:p>
    <w:p w:rsidR="00261258" w:rsidRDefault="00261258" w:rsidP="00261258">
      <w:r>
        <w:t>Het eindresultaat van een DB ontwerp is een DB model (goed DB model == goed DB systeem). Zo’n DB model moet aan de noden van alle gebruikers voldoen, door de eindgebruiker begrepen worden en voldoende details bevatten zodat met die informatie een DB aangemaakt kan worden.</w:t>
      </w:r>
    </w:p>
    <w:p w:rsidR="00261258" w:rsidRPr="0087691B" w:rsidRDefault="00261258" w:rsidP="00261258">
      <w:pPr>
        <w:pStyle w:val="Kop3"/>
      </w:pPr>
      <w:r>
        <w:t>Benaderingen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7"/>
      </w:tblGrid>
      <w:tr w:rsidR="00261258" w:rsidTr="00C4570D">
        <w:tc>
          <w:tcPr>
            <w:tcW w:w="1985" w:type="dxa"/>
          </w:tcPr>
          <w:p w:rsidR="00261258" w:rsidRPr="00735188" w:rsidRDefault="00261258" w:rsidP="00C4570D">
            <w:pPr>
              <w:rPr>
                <w:b/>
              </w:rPr>
            </w:pPr>
            <w:r>
              <w:rPr>
                <w:b/>
              </w:rPr>
              <w:t>Bottom up</w:t>
            </w:r>
          </w:p>
        </w:tc>
        <w:tc>
          <w:tcPr>
            <w:tcW w:w="7077" w:type="dxa"/>
          </w:tcPr>
          <w:p w:rsidR="00261258" w:rsidRPr="00735188" w:rsidRDefault="00261258" w:rsidP="00C4570D">
            <w:pPr>
              <w:rPr>
                <w:i/>
              </w:rPr>
            </w:pPr>
            <w:r>
              <w:rPr>
                <w:i/>
              </w:rPr>
              <w:t>Vertrekt vanuit attributen die door het analyseren van verbanden tussen die attributen gegroepeerd kunnen worden (bv. Normalisatie)</w:t>
            </w:r>
          </w:p>
        </w:tc>
      </w:tr>
      <w:tr w:rsidR="00261258" w:rsidTr="00C4570D">
        <w:tc>
          <w:tcPr>
            <w:tcW w:w="1985" w:type="dxa"/>
          </w:tcPr>
          <w:p w:rsidR="00261258" w:rsidRPr="00735188" w:rsidRDefault="00261258" w:rsidP="00C4570D">
            <w:pPr>
              <w:rPr>
                <w:b/>
              </w:rPr>
            </w:pPr>
            <w:r>
              <w:rPr>
                <w:b/>
              </w:rPr>
              <w:t>Top down</w:t>
            </w:r>
          </w:p>
        </w:tc>
        <w:tc>
          <w:tcPr>
            <w:tcW w:w="7077" w:type="dxa"/>
          </w:tcPr>
          <w:p w:rsidR="00261258" w:rsidRPr="00735188" w:rsidRDefault="00261258" w:rsidP="00C4570D">
            <w:pPr>
              <w:rPr>
                <w:i/>
              </w:rPr>
            </w:pPr>
            <w:r>
              <w:rPr>
                <w:i/>
              </w:rPr>
              <w:t>Vetrekt van algemeen naar zeer specifiek.</w:t>
            </w:r>
          </w:p>
        </w:tc>
      </w:tr>
    </w:tbl>
    <w:p w:rsidR="00261258" w:rsidRPr="00261258" w:rsidRDefault="00261258" w:rsidP="00261258"/>
    <w:p w:rsidR="00261258" w:rsidRPr="0087691B" w:rsidRDefault="00261258" w:rsidP="00261258">
      <w:pPr>
        <w:pStyle w:val="Kop3"/>
      </w:pPr>
      <w:r>
        <w:t xml:space="preserve">Fases in </w:t>
      </w:r>
      <w:r w:rsidR="009A62AA">
        <w:t>het ontwerpen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7"/>
      </w:tblGrid>
      <w:tr w:rsidR="00261258" w:rsidTr="00C4570D">
        <w:tc>
          <w:tcPr>
            <w:tcW w:w="1985" w:type="dxa"/>
          </w:tcPr>
          <w:p w:rsidR="00261258" w:rsidRPr="00735188" w:rsidRDefault="009A62AA" w:rsidP="00C4570D">
            <w:pPr>
              <w:rPr>
                <w:b/>
              </w:rPr>
            </w:pPr>
            <w:r>
              <w:rPr>
                <w:b/>
              </w:rPr>
              <w:t>Conceptuele fase</w:t>
            </w:r>
          </w:p>
        </w:tc>
        <w:tc>
          <w:tcPr>
            <w:tcW w:w="7077" w:type="dxa"/>
          </w:tcPr>
          <w:p w:rsidR="00261258" w:rsidRPr="00735188" w:rsidRDefault="009A62AA" w:rsidP="00C4570D">
            <w:pPr>
              <w:rPr>
                <w:i/>
              </w:rPr>
            </w:pPr>
            <w:r>
              <w:rPr>
                <w:i/>
              </w:rPr>
              <w:t xml:space="preserve">Hierin bouwt men een model dat alle gegevens van de organisatie bevat, wat heeft de gebruiker nog nodig buiten een </w:t>
            </w:r>
            <w:r w:rsidR="00946ECB">
              <w:rPr>
                <w:i/>
              </w:rPr>
              <w:t>DBMS</w:t>
            </w:r>
            <w:r>
              <w:rPr>
                <w:i/>
              </w:rPr>
              <w:t xml:space="preserve"> of een applicatie?</w:t>
            </w:r>
          </w:p>
        </w:tc>
      </w:tr>
      <w:tr w:rsidR="00261258" w:rsidTr="00C4570D">
        <w:tc>
          <w:tcPr>
            <w:tcW w:w="1985" w:type="dxa"/>
          </w:tcPr>
          <w:p w:rsidR="00261258" w:rsidRPr="00735188" w:rsidRDefault="009A62AA" w:rsidP="00C4570D">
            <w:pPr>
              <w:rPr>
                <w:b/>
              </w:rPr>
            </w:pPr>
            <w:r>
              <w:rPr>
                <w:b/>
              </w:rPr>
              <w:t>Logische fase</w:t>
            </w:r>
          </w:p>
        </w:tc>
        <w:tc>
          <w:tcPr>
            <w:tcW w:w="7077" w:type="dxa"/>
          </w:tcPr>
          <w:p w:rsidR="00261258" w:rsidRPr="00735188" w:rsidRDefault="009A62AA" w:rsidP="00C4570D">
            <w:pPr>
              <w:rPr>
                <w:i/>
              </w:rPr>
            </w:pPr>
            <w:r>
              <w:rPr>
                <w:i/>
              </w:rPr>
              <w:t>Hierin wordt het DB model aangepast aan het onderliggend data model dat gebruikt zal worden. Regelmatige terugkoppeling naar de eindgebruiker om te toetsen of aan alle eisen voldaan is + opstellen business rules.</w:t>
            </w:r>
          </w:p>
        </w:tc>
      </w:tr>
      <w:tr w:rsidR="00261258" w:rsidRPr="00CD18AC" w:rsidTr="00C4570D">
        <w:tc>
          <w:tcPr>
            <w:tcW w:w="1985" w:type="dxa"/>
          </w:tcPr>
          <w:p w:rsidR="00261258" w:rsidRPr="00735188" w:rsidRDefault="009A62AA" w:rsidP="00C4570D">
            <w:pPr>
              <w:rPr>
                <w:b/>
              </w:rPr>
            </w:pPr>
            <w:r>
              <w:rPr>
                <w:b/>
              </w:rPr>
              <w:t>Fysische fase</w:t>
            </w:r>
          </w:p>
        </w:tc>
        <w:tc>
          <w:tcPr>
            <w:tcW w:w="7077" w:type="dxa"/>
          </w:tcPr>
          <w:p w:rsidR="00261258" w:rsidRPr="00735188" w:rsidRDefault="009A62AA" w:rsidP="00C4570D">
            <w:pPr>
              <w:rPr>
                <w:i/>
                <w:lang w:val="en-US"/>
              </w:rPr>
            </w:pPr>
            <w:r>
              <w:rPr>
                <w:i/>
                <w:lang w:val="en-US"/>
              </w:rPr>
              <w:t>Implementatie en het nemen van beslissingen rond de performantie.</w:t>
            </w:r>
          </w:p>
        </w:tc>
      </w:tr>
    </w:tbl>
    <w:p w:rsidR="00261258" w:rsidRDefault="00261258" w:rsidP="00714D36">
      <w:pPr>
        <w:rPr>
          <w:b/>
          <w:lang w:val="en-US"/>
        </w:rPr>
      </w:pPr>
    </w:p>
    <w:p w:rsidR="009A62AA" w:rsidRDefault="009A62AA" w:rsidP="00714D36">
      <w:pPr>
        <w:rPr>
          <w:b/>
          <w:lang w:val="en-US"/>
        </w:rPr>
      </w:pPr>
    </w:p>
    <w:p w:rsidR="009A62AA" w:rsidRDefault="009A62AA" w:rsidP="00714D36">
      <w:pPr>
        <w:rPr>
          <w:b/>
          <w:lang w:val="en-US"/>
        </w:rPr>
      </w:pPr>
    </w:p>
    <w:p w:rsidR="009A62AA" w:rsidRDefault="009A62AA" w:rsidP="00714D36">
      <w:pPr>
        <w:rPr>
          <w:b/>
          <w:lang w:val="en-US"/>
        </w:rPr>
      </w:pPr>
    </w:p>
    <w:p w:rsidR="009A62AA" w:rsidRDefault="009A62AA" w:rsidP="00714D36">
      <w:pPr>
        <w:rPr>
          <w:lang w:val="en-US"/>
        </w:rPr>
      </w:pPr>
      <w:r w:rsidRPr="009A62AA">
        <w:rPr>
          <w:lang w:val="en-US"/>
        </w:rPr>
        <w:lastRenderedPageBreak/>
        <w:t>Een</w:t>
      </w:r>
      <w:r>
        <w:rPr>
          <w:b/>
          <w:lang w:val="en-US"/>
        </w:rPr>
        <w:t xml:space="preserve"> ERD </w:t>
      </w:r>
      <w:r w:rsidRPr="009A62AA">
        <w:rPr>
          <w:lang w:val="en-US"/>
        </w:rPr>
        <w:t>of</w:t>
      </w:r>
      <w:r>
        <w:rPr>
          <w:b/>
          <w:lang w:val="en-US"/>
        </w:rPr>
        <w:t xml:space="preserve"> E</w:t>
      </w:r>
      <w:r w:rsidRPr="009A62AA">
        <w:rPr>
          <w:lang w:val="en-US"/>
        </w:rPr>
        <w:t xml:space="preserve">ntity </w:t>
      </w:r>
      <w:r>
        <w:rPr>
          <w:b/>
          <w:lang w:val="en-US"/>
        </w:rPr>
        <w:t>R</w:t>
      </w:r>
      <w:r w:rsidRPr="009A62AA">
        <w:rPr>
          <w:lang w:val="en-US"/>
        </w:rPr>
        <w:t>elationship</w:t>
      </w:r>
      <w:r>
        <w:rPr>
          <w:b/>
          <w:lang w:val="en-US"/>
        </w:rPr>
        <w:t xml:space="preserve"> D</w:t>
      </w:r>
      <w:r w:rsidRPr="009A62AA">
        <w:rPr>
          <w:lang w:val="en-US"/>
        </w:rPr>
        <w:t xml:space="preserve">iagram </w:t>
      </w:r>
      <w:r>
        <w:rPr>
          <w:lang w:val="en-US"/>
        </w:rPr>
        <w:t>is een grafische voorstelling van zulk ontwerp. Het bevat de verschillende entiteiten van de te beschrijven realiteit, samen met de verbanden (relaties) tussen deze entiteiten.</w:t>
      </w:r>
    </w:p>
    <w:p w:rsidR="009A62AA" w:rsidRDefault="009A62AA" w:rsidP="00714D36">
      <w:pPr>
        <w:rPr>
          <w:lang w:val="en-US"/>
        </w:rPr>
      </w:pPr>
      <w:r>
        <w:rPr>
          <w:noProof/>
          <w:lang w:val="en-US"/>
        </w:rPr>
        <w:drawing>
          <wp:inline distT="0" distB="0" distL="0" distR="0">
            <wp:extent cx="4686300" cy="143605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NG"/>
                    <pic:cNvPicPr/>
                  </pic:nvPicPr>
                  <pic:blipFill>
                    <a:blip r:embed="rId11">
                      <a:extLst>
                        <a:ext uri="{28A0092B-C50C-407E-A947-70E740481C1C}">
                          <a14:useLocalDpi xmlns:a14="http://schemas.microsoft.com/office/drawing/2010/main" val="0"/>
                        </a:ext>
                      </a:extLst>
                    </a:blip>
                    <a:stretch>
                      <a:fillRect/>
                    </a:stretch>
                  </pic:blipFill>
                  <pic:spPr>
                    <a:xfrm>
                      <a:off x="0" y="0"/>
                      <a:ext cx="4743179" cy="1453488"/>
                    </a:xfrm>
                    <a:prstGeom prst="rect">
                      <a:avLst/>
                    </a:prstGeom>
                  </pic:spPr>
                </pic:pic>
              </a:graphicData>
            </a:graphic>
          </wp:inline>
        </w:drawing>
      </w:r>
    </w:p>
    <w:p w:rsidR="009A62AA" w:rsidRDefault="009A62AA" w:rsidP="00714D36">
      <w:pPr>
        <w:rPr>
          <w:lang w:val="en-US"/>
        </w:rPr>
      </w:pPr>
      <w:r>
        <w:rPr>
          <w:noProof/>
          <w:lang w:val="en-US"/>
        </w:rPr>
        <w:drawing>
          <wp:inline distT="0" distB="0" distL="0" distR="0">
            <wp:extent cx="5692140" cy="3514294"/>
            <wp:effectExtent l="0" t="0" r="381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_SOLUTION.PNG"/>
                    <pic:cNvPicPr/>
                  </pic:nvPicPr>
                  <pic:blipFill>
                    <a:blip r:embed="rId12">
                      <a:extLst>
                        <a:ext uri="{28A0092B-C50C-407E-A947-70E740481C1C}">
                          <a14:useLocalDpi xmlns:a14="http://schemas.microsoft.com/office/drawing/2010/main" val="0"/>
                        </a:ext>
                      </a:extLst>
                    </a:blip>
                    <a:stretch>
                      <a:fillRect/>
                    </a:stretch>
                  </pic:blipFill>
                  <pic:spPr>
                    <a:xfrm>
                      <a:off x="0" y="0"/>
                      <a:ext cx="5777374" cy="3566917"/>
                    </a:xfrm>
                    <a:prstGeom prst="rect">
                      <a:avLst/>
                    </a:prstGeom>
                  </pic:spPr>
                </pic:pic>
              </a:graphicData>
            </a:graphic>
          </wp:inline>
        </w:drawing>
      </w:r>
    </w:p>
    <w:p w:rsidR="006202F0" w:rsidRPr="0087691B" w:rsidRDefault="003D6DDF" w:rsidP="006202F0">
      <w:pPr>
        <w:pStyle w:val="Kop3"/>
      </w:pPr>
      <w:r>
        <w:t>ERD lezen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202F0" w:rsidTr="005B6BF6">
        <w:tc>
          <w:tcPr>
            <w:tcW w:w="9062" w:type="dxa"/>
          </w:tcPr>
          <w:p w:rsidR="006202F0" w:rsidRPr="006202F0" w:rsidRDefault="006202F0" w:rsidP="006202F0">
            <w:r>
              <w:t>MEDEWERKERS</w:t>
            </w:r>
            <w:r>
              <w:t xml:space="preserve"> </w:t>
            </w:r>
            <w:r>
              <w:t xml:space="preserve"> heeft meerdere </w:t>
            </w:r>
            <w:r w:rsidRPr="006202F0">
              <w:rPr>
                <w:b/>
                <w:i/>
              </w:rPr>
              <w:t xml:space="preserve">0..n </w:t>
            </w:r>
            <w:r>
              <w:t>GEZINSLEDEN</w:t>
            </w:r>
            <w:r>
              <w:t xml:space="preserve"> </w:t>
            </w:r>
          </w:p>
        </w:tc>
      </w:tr>
      <w:tr w:rsidR="006202F0" w:rsidTr="00F360F5">
        <w:tc>
          <w:tcPr>
            <w:tcW w:w="9062" w:type="dxa"/>
          </w:tcPr>
          <w:p w:rsidR="006202F0" w:rsidRPr="006202F0" w:rsidRDefault="006202F0" w:rsidP="006202F0">
            <w:r>
              <w:t xml:space="preserve">GEZINSLEDEN heeft exact één </w:t>
            </w:r>
            <w:r>
              <w:rPr>
                <w:b/>
                <w:i/>
              </w:rPr>
              <w:t>1</w:t>
            </w:r>
            <w:r w:rsidRPr="006202F0">
              <w:rPr>
                <w:b/>
                <w:i/>
              </w:rPr>
              <w:t xml:space="preserve"> </w:t>
            </w:r>
            <w:r>
              <w:t>MEDEWERKER</w:t>
            </w:r>
          </w:p>
        </w:tc>
      </w:tr>
      <w:tr w:rsidR="006202F0" w:rsidRPr="00CD18AC" w:rsidTr="002F0C2D">
        <w:tc>
          <w:tcPr>
            <w:tcW w:w="9062" w:type="dxa"/>
          </w:tcPr>
          <w:p w:rsidR="006202F0" w:rsidRPr="006202F0" w:rsidRDefault="006202F0" w:rsidP="006202F0">
            <w:r>
              <w:t xml:space="preserve">AFDELING bevindt zich op één of meerdere </w:t>
            </w:r>
            <w:r>
              <w:rPr>
                <w:b/>
                <w:i/>
              </w:rPr>
              <w:t>1</w:t>
            </w:r>
            <w:r w:rsidRPr="006202F0">
              <w:rPr>
                <w:b/>
                <w:i/>
              </w:rPr>
              <w:t xml:space="preserve">..n </w:t>
            </w:r>
            <w:r>
              <w:t>LOCATIES</w:t>
            </w:r>
          </w:p>
        </w:tc>
      </w:tr>
      <w:tr w:rsidR="006202F0" w:rsidRPr="00CD18AC" w:rsidTr="009C3BF4">
        <w:tc>
          <w:tcPr>
            <w:tcW w:w="9062" w:type="dxa"/>
          </w:tcPr>
          <w:p w:rsidR="006202F0" w:rsidRPr="006202F0" w:rsidRDefault="006202F0" w:rsidP="006202F0">
            <w:r>
              <w:t xml:space="preserve">LOCATIES verwijst naar exact 1 </w:t>
            </w:r>
            <w:r>
              <w:rPr>
                <w:b/>
                <w:i/>
              </w:rPr>
              <w:t>1</w:t>
            </w:r>
            <w:r w:rsidRPr="006202F0">
              <w:rPr>
                <w:b/>
                <w:i/>
              </w:rPr>
              <w:t xml:space="preserve"> </w:t>
            </w:r>
            <w:r>
              <w:t>AFDELING</w:t>
            </w:r>
          </w:p>
        </w:tc>
      </w:tr>
      <w:tr w:rsidR="006202F0" w:rsidRPr="00CD18AC" w:rsidTr="009C3BF4">
        <w:tc>
          <w:tcPr>
            <w:tcW w:w="9062" w:type="dxa"/>
          </w:tcPr>
          <w:p w:rsidR="006202F0" w:rsidRDefault="006202F0" w:rsidP="006202F0">
            <w:r>
              <w:t>AFDELINGEN ondersteunen 0, 1 of meerdere</w:t>
            </w:r>
            <w:r>
              <w:t xml:space="preserve"> </w:t>
            </w:r>
            <w:r w:rsidRPr="006202F0">
              <w:rPr>
                <w:b/>
                <w:i/>
              </w:rPr>
              <w:t>0..n</w:t>
            </w:r>
            <w:r>
              <w:t xml:space="preserve"> PROJECTEN</w:t>
            </w:r>
          </w:p>
        </w:tc>
      </w:tr>
      <w:tr w:rsidR="006202F0" w:rsidRPr="00CD18AC" w:rsidTr="009C3BF4">
        <w:tc>
          <w:tcPr>
            <w:tcW w:w="9062" w:type="dxa"/>
          </w:tcPr>
          <w:p w:rsidR="006202F0" w:rsidRDefault="006202F0" w:rsidP="006202F0">
            <w:r>
              <w:t xml:space="preserve">PROJECTEN verwijzen naar 0 of 1 </w:t>
            </w:r>
            <w:r>
              <w:rPr>
                <w:b/>
                <w:i/>
              </w:rPr>
              <w:t>0..1</w:t>
            </w:r>
            <w:r w:rsidRPr="006202F0">
              <w:rPr>
                <w:b/>
                <w:i/>
              </w:rPr>
              <w:t xml:space="preserve"> </w:t>
            </w:r>
            <w:r>
              <w:t>AFDELINGEN</w:t>
            </w:r>
          </w:p>
        </w:tc>
      </w:tr>
    </w:tbl>
    <w:p w:rsidR="006202F0" w:rsidRDefault="006202F0" w:rsidP="009A62AA">
      <w:pPr>
        <w:pStyle w:val="Kop3"/>
      </w:pPr>
    </w:p>
    <w:p w:rsidR="009A62AA" w:rsidRPr="0087691B" w:rsidRDefault="009A62AA" w:rsidP="009A62AA">
      <w:pPr>
        <w:pStyle w:val="Kop3"/>
      </w:pPr>
      <w:r>
        <w:t>Cardinaliteit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644"/>
      </w:tblGrid>
      <w:tr w:rsidR="009A62AA" w:rsidTr="009A62AA">
        <w:tc>
          <w:tcPr>
            <w:tcW w:w="1418" w:type="dxa"/>
          </w:tcPr>
          <w:p w:rsidR="009A62AA" w:rsidRPr="00735188" w:rsidRDefault="009A62AA" w:rsidP="00C4570D">
            <w:pPr>
              <w:rPr>
                <w:b/>
              </w:rPr>
            </w:pPr>
            <w:r>
              <w:rPr>
                <w:b/>
              </w:rPr>
              <w:t xml:space="preserve">0..n </w:t>
            </w:r>
            <w:r w:rsidRPr="009A62AA">
              <w:t>of</w:t>
            </w:r>
            <w:r>
              <w:rPr>
                <w:b/>
              </w:rPr>
              <w:t xml:space="preserve"> *</w:t>
            </w:r>
          </w:p>
        </w:tc>
        <w:tc>
          <w:tcPr>
            <w:tcW w:w="7644" w:type="dxa"/>
          </w:tcPr>
          <w:p w:rsidR="009A62AA" w:rsidRPr="00735188" w:rsidRDefault="009A62AA" w:rsidP="00C4570D">
            <w:pPr>
              <w:rPr>
                <w:i/>
              </w:rPr>
            </w:pPr>
            <w:r>
              <w:rPr>
                <w:i/>
              </w:rPr>
              <w:t>0, 1 of meer</w:t>
            </w:r>
          </w:p>
        </w:tc>
      </w:tr>
      <w:tr w:rsidR="009A62AA" w:rsidTr="009A62AA">
        <w:tc>
          <w:tcPr>
            <w:tcW w:w="1418" w:type="dxa"/>
          </w:tcPr>
          <w:p w:rsidR="009A62AA" w:rsidRPr="00735188" w:rsidRDefault="009A62AA" w:rsidP="00C4570D">
            <w:pPr>
              <w:rPr>
                <w:b/>
              </w:rPr>
            </w:pPr>
            <w:r>
              <w:rPr>
                <w:b/>
              </w:rPr>
              <w:t>1..n</w:t>
            </w:r>
          </w:p>
        </w:tc>
        <w:tc>
          <w:tcPr>
            <w:tcW w:w="7644" w:type="dxa"/>
          </w:tcPr>
          <w:p w:rsidR="009A62AA" w:rsidRPr="00735188" w:rsidRDefault="009A62AA" w:rsidP="00C4570D">
            <w:pPr>
              <w:rPr>
                <w:i/>
              </w:rPr>
            </w:pPr>
            <w:r>
              <w:rPr>
                <w:i/>
              </w:rPr>
              <w:t>1 of meer</w:t>
            </w:r>
          </w:p>
        </w:tc>
      </w:tr>
      <w:tr w:rsidR="009A62AA" w:rsidRPr="00CD18AC" w:rsidTr="009A62AA">
        <w:tc>
          <w:tcPr>
            <w:tcW w:w="1418" w:type="dxa"/>
          </w:tcPr>
          <w:p w:rsidR="009A62AA" w:rsidRPr="00735188" w:rsidRDefault="009A62AA" w:rsidP="00C4570D">
            <w:pPr>
              <w:rPr>
                <w:b/>
              </w:rPr>
            </w:pPr>
            <w:r>
              <w:rPr>
                <w:b/>
              </w:rPr>
              <w:t>1</w:t>
            </w:r>
          </w:p>
        </w:tc>
        <w:tc>
          <w:tcPr>
            <w:tcW w:w="7644" w:type="dxa"/>
          </w:tcPr>
          <w:p w:rsidR="009A62AA" w:rsidRPr="00735188" w:rsidRDefault="009A62AA" w:rsidP="00C4570D">
            <w:pPr>
              <w:rPr>
                <w:i/>
                <w:lang w:val="en-US"/>
              </w:rPr>
            </w:pPr>
            <w:r>
              <w:rPr>
                <w:i/>
                <w:lang w:val="en-US"/>
              </w:rPr>
              <w:t>Exact 1</w:t>
            </w:r>
          </w:p>
        </w:tc>
      </w:tr>
      <w:tr w:rsidR="009A62AA" w:rsidRPr="00CD18AC" w:rsidTr="009A62AA">
        <w:tc>
          <w:tcPr>
            <w:tcW w:w="1418" w:type="dxa"/>
          </w:tcPr>
          <w:p w:rsidR="009A62AA" w:rsidRDefault="009A62AA" w:rsidP="00C4570D">
            <w:pPr>
              <w:rPr>
                <w:b/>
              </w:rPr>
            </w:pPr>
            <w:r>
              <w:rPr>
                <w:b/>
              </w:rPr>
              <w:t>0..1</w:t>
            </w:r>
          </w:p>
        </w:tc>
        <w:tc>
          <w:tcPr>
            <w:tcW w:w="7644" w:type="dxa"/>
          </w:tcPr>
          <w:p w:rsidR="009A62AA" w:rsidRDefault="009A62AA" w:rsidP="00C4570D">
            <w:pPr>
              <w:rPr>
                <w:i/>
                <w:lang w:val="en-US"/>
              </w:rPr>
            </w:pPr>
            <w:r>
              <w:rPr>
                <w:i/>
                <w:lang w:val="en-US"/>
              </w:rPr>
              <w:t>1 of 1</w:t>
            </w:r>
          </w:p>
        </w:tc>
      </w:tr>
    </w:tbl>
    <w:p w:rsidR="009A62AA" w:rsidRDefault="009A62AA" w:rsidP="00714D36">
      <w:pPr>
        <w:rPr>
          <w:lang w:val="en-US"/>
        </w:rPr>
      </w:pPr>
    </w:p>
    <w:p w:rsidR="009A62AA" w:rsidRDefault="009A62AA" w:rsidP="003D6DDF">
      <w:pPr>
        <w:rPr>
          <w:lang w:val="en-US"/>
        </w:rPr>
      </w:pPr>
      <w:r>
        <w:rPr>
          <w:lang w:val="en-US"/>
        </w:rPr>
        <w:lastRenderedPageBreak/>
        <w:t xml:space="preserve">De veel-kant staat altijd aan de kant van de entiteit met de vreemde sleutel, in een relationeel datamodel zijn </w:t>
      </w:r>
      <w:bookmarkStart w:id="1" w:name="_Hlk495754237"/>
      <w:r w:rsidR="00A51349" w:rsidRPr="00A51349">
        <w:rPr>
          <w:rFonts w:ascii="FontAwesome" w:hAnsi="FontAwesome"/>
          <w:color w:val="C00000"/>
          <w:lang w:val="en-US"/>
        </w:rPr>
        <w:t></w:t>
      </w:r>
      <w:r w:rsidR="00A51349">
        <w:rPr>
          <w:lang w:val="en-US"/>
        </w:rPr>
        <w:t xml:space="preserve"> </w:t>
      </w:r>
      <w:bookmarkEnd w:id="1"/>
      <w:r w:rsidRPr="009A62AA">
        <w:rPr>
          <w:b/>
          <w:lang w:val="en-US"/>
        </w:rPr>
        <w:t>veel-op-veel relaties niet toegestaan</w:t>
      </w:r>
      <w:r>
        <w:rPr>
          <w:lang w:val="en-US"/>
        </w:rPr>
        <w:t>.</w:t>
      </w:r>
    </w:p>
    <w:p w:rsidR="009A62AA" w:rsidRDefault="009A62AA" w:rsidP="00714D36">
      <w:pP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1553845</wp:posOffset>
                </wp:positionH>
                <wp:positionV relativeFrom="paragraph">
                  <wp:posOffset>132080</wp:posOffset>
                </wp:positionV>
                <wp:extent cx="441960" cy="411480"/>
                <wp:effectExtent l="0" t="0" r="15240" b="26670"/>
                <wp:wrapNone/>
                <wp:docPr id="8" name="Niet toegestaan-symbool 8"/>
                <wp:cNvGraphicFramePr/>
                <a:graphic xmlns:a="http://schemas.openxmlformats.org/drawingml/2006/main">
                  <a:graphicData uri="http://schemas.microsoft.com/office/word/2010/wordprocessingShape">
                    <wps:wsp>
                      <wps:cNvSpPr/>
                      <wps:spPr>
                        <a:xfrm flipV="1">
                          <a:off x="0" y="0"/>
                          <a:ext cx="441960" cy="411480"/>
                        </a:xfrm>
                        <a:prstGeom prst="noSmoking">
                          <a:avLst/>
                        </a:prstGeom>
                        <a:solidFill>
                          <a:srgbClr val="FF0000"/>
                        </a:solid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67270"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Niet toegestaan-symbool 8" o:spid="_x0000_s1026" type="#_x0000_t57" style="position:absolute;margin-left:122.35pt;margin-top:10.4pt;width:34.8pt;height:32.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" adj="3771" fillcolor="red" strokecolor="#c00000" strokeweight="1pt"/>
            </w:pict>
          </mc:Fallback>
        </mc:AlternateContent>
      </w:r>
      <w:r>
        <w:rPr>
          <w:noProof/>
          <w:lang w:val="en-US"/>
        </w:rPr>
        <w:drawing>
          <wp:inline distT="0" distB="0" distL="0" distR="0" wp14:anchorId="23A8EE36" wp14:editId="22C74C7C">
            <wp:extent cx="3589020" cy="817302"/>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ELOPVEEL.PNG"/>
                    <pic:cNvPicPr/>
                  </pic:nvPicPr>
                  <pic:blipFill>
                    <a:blip r:embed="rId13">
                      <a:extLst>
                        <a:ext uri="{28A0092B-C50C-407E-A947-70E740481C1C}">
                          <a14:useLocalDpi xmlns:a14="http://schemas.microsoft.com/office/drawing/2010/main" val="0"/>
                        </a:ext>
                      </a:extLst>
                    </a:blip>
                    <a:stretch>
                      <a:fillRect/>
                    </a:stretch>
                  </pic:blipFill>
                  <pic:spPr>
                    <a:xfrm>
                      <a:off x="0" y="0"/>
                      <a:ext cx="3589020" cy="817302"/>
                    </a:xfrm>
                    <a:prstGeom prst="rect">
                      <a:avLst/>
                    </a:prstGeom>
                  </pic:spPr>
                </pic:pic>
              </a:graphicData>
            </a:graphic>
          </wp:inline>
        </w:drawing>
      </w:r>
    </w:p>
    <w:p w:rsidR="009A62AA" w:rsidRDefault="009A62AA" w:rsidP="00714D36">
      <w:pPr>
        <w:rPr>
          <w:noProof/>
          <w:lang w:val="en-US"/>
        </w:rPr>
      </w:pPr>
      <w:r>
        <w:rPr>
          <w:noProof/>
          <w:lang w:val="en-US"/>
        </w:rPr>
        <w:t xml:space="preserve">Indien er noodzaak ontstaat voor derlijke relatie kan men werken met een </w:t>
      </w:r>
      <w:r w:rsidRPr="009A62AA">
        <w:rPr>
          <w:b/>
          <w:noProof/>
          <w:lang w:val="en-US"/>
        </w:rPr>
        <w:t>tussentabel</w:t>
      </w:r>
      <w:r>
        <w:rPr>
          <w:noProof/>
          <w:lang w:val="en-US"/>
        </w:rPr>
        <w:t>:</w:t>
      </w:r>
    </w:p>
    <w:p w:rsidR="009A62AA" w:rsidRDefault="009A62AA" w:rsidP="00714D36">
      <w:pPr>
        <w:rPr>
          <w:lang w:val="en-US"/>
        </w:rPr>
      </w:pPr>
      <w:r>
        <w:rPr>
          <w:noProof/>
          <w:lang w:val="en-US"/>
        </w:rPr>
        <w:drawing>
          <wp:inline distT="0" distB="0" distL="0" distR="0">
            <wp:extent cx="3611880" cy="1423914"/>
            <wp:effectExtent l="0" t="0" r="762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SSENTABEL.PNG"/>
                    <pic:cNvPicPr/>
                  </pic:nvPicPr>
                  <pic:blipFill>
                    <a:blip r:embed="rId14">
                      <a:extLst>
                        <a:ext uri="{28A0092B-C50C-407E-A947-70E740481C1C}">
                          <a14:useLocalDpi xmlns:a14="http://schemas.microsoft.com/office/drawing/2010/main" val="0"/>
                        </a:ext>
                      </a:extLst>
                    </a:blip>
                    <a:stretch>
                      <a:fillRect/>
                    </a:stretch>
                  </pic:blipFill>
                  <pic:spPr>
                    <a:xfrm>
                      <a:off x="0" y="0"/>
                      <a:ext cx="3675034" cy="1448811"/>
                    </a:xfrm>
                    <a:prstGeom prst="rect">
                      <a:avLst/>
                    </a:prstGeom>
                  </pic:spPr>
                </pic:pic>
              </a:graphicData>
            </a:graphic>
          </wp:inline>
        </w:drawing>
      </w:r>
    </w:p>
    <w:p w:rsidR="009A62AA" w:rsidRDefault="009A62AA" w:rsidP="00714D36">
      <w:pPr>
        <w:rPr>
          <w:lang w:val="en-US"/>
        </w:rPr>
      </w:pPr>
    </w:p>
    <w:p w:rsidR="007B4D1F" w:rsidRDefault="007B4D1F" w:rsidP="00AF63B4">
      <w:pPr>
        <w:pStyle w:val="Kop1"/>
        <w:numPr>
          <w:ilvl w:val="0"/>
          <w:numId w:val="5"/>
        </w:numPr>
      </w:pPr>
      <w:r>
        <w:t>Inleiding DDL Statements (Data Definition Language)</w:t>
      </w:r>
    </w:p>
    <w:p w:rsidR="007B4D1F" w:rsidRDefault="007B4D1F" w:rsidP="007B4D1F"/>
    <w:p w:rsidR="00946ECB" w:rsidRDefault="00946ECB" w:rsidP="00946ECB">
      <w:pPr>
        <w:pStyle w:val="Kop2"/>
      </w:pPr>
      <w:r>
        <w:t>Algemene 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7"/>
      </w:tblGrid>
      <w:tr w:rsidR="00946ECB" w:rsidTr="00C4570D">
        <w:tc>
          <w:tcPr>
            <w:tcW w:w="1985" w:type="dxa"/>
          </w:tcPr>
          <w:p w:rsidR="00946ECB" w:rsidRPr="00735188" w:rsidRDefault="00946ECB" w:rsidP="00C4570D">
            <w:pPr>
              <w:rPr>
                <w:b/>
              </w:rPr>
            </w:pPr>
            <w:r>
              <w:rPr>
                <w:b/>
              </w:rPr>
              <w:t>USER</w:t>
            </w:r>
          </w:p>
        </w:tc>
        <w:tc>
          <w:tcPr>
            <w:tcW w:w="7077" w:type="dxa"/>
          </w:tcPr>
          <w:p w:rsidR="00946ECB" w:rsidRPr="00946ECB" w:rsidRDefault="00946ECB" w:rsidP="00C4570D">
            <w:pPr>
              <w:rPr>
                <w:i/>
              </w:rPr>
            </w:pPr>
            <w:r>
              <w:rPr>
                <w:i/>
              </w:rPr>
              <w:t>Is iemand die aan de DB kan connecteren.</w:t>
            </w:r>
          </w:p>
        </w:tc>
      </w:tr>
      <w:tr w:rsidR="00946ECB" w:rsidTr="00C4570D">
        <w:tc>
          <w:tcPr>
            <w:tcW w:w="1985" w:type="dxa"/>
          </w:tcPr>
          <w:p w:rsidR="00946ECB" w:rsidRPr="00735188" w:rsidRDefault="00946ECB" w:rsidP="00C4570D">
            <w:pPr>
              <w:rPr>
                <w:b/>
              </w:rPr>
            </w:pPr>
            <w:r>
              <w:rPr>
                <w:b/>
              </w:rPr>
              <w:t>schema</w:t>
            </w:r>
          </w:p>
        </w:tc>
        <w:tc>
          <w:tcPr>
            <w:tcW w:w="7077" w:type="dxa"/>
          </w:tcPr>
          <w:p w:rsidR="00946ECB" w:rsidRPr="00735188" w:rsidRDefault="00946ECB" w:rsidP="00C4570D">
            <w:pPr>
              <w:rPr>
                <w:i/>
              </w:rPr>
            </w:pPr>
            <w:r>
              <w:rPr>
                <w:i/>
              </w:rPr>
              <w:t>Is een container van objecten waarvan een gebruiker eigenaar is. Bij creatie van een gebruiker wordt het schema gecreërd (initieel leeg). Het schema kan leeg blijven als de gebruiker geen rechten heeft om objecten te creëren. In verschillende schema’s kunnen objecte</w:t>
            </w:r>
            <w:r w:rsidR="008234BE">
              <w:rPr>
                <w:i/>
              </w:rPr>
              <w:t>n dezelfde naam hebben.</w:t>
            </w:r>
          </w:p>
        </w:tc>
      </w:tr>
      <w:tr w:rsidR="00946ECB" w:rsidRPr="00CD18AC" w:rsidTr="00C4570D">
        <w:tc>
          <w:tcPr>
            <w:tcW w:w="1985" w:type="dxa"/>
          </w:tcPr>
          <w:p w:rsidR="00946ECB" w:rsidRPr="00735188" w:rsidRDefault="00946ECB" w:rsidP="00C4570D">
            <w:pPr>
              <w:rPr>
                <w:b/>
              </w:rPr>
            </w:pPr>
            <w:r>
              <w:rPr>
                <w:b/>
              </w:rPr>
              <w:t>namespace</w:t>
            </w:r>
          </w:p>
        </w:tc>
        <w:tc>
          <w:tcPr>
            <w:tcW w:w="7077" w:type="dxa"/>
          </w:tcPr>
          <w:p w:rsidR="00946ECB" w:rsidRPr="008234BE" w:rsidRDefault="008234BE" w:rsidP="00C4570D">
            <w:pPr>
              <w:rPr>
                <w:i/>
                <w:lang w:val="en-US"/>
              </w:rPr>
            </w:pPr>
            <w:r>
              <w:rPr>
                <w:i/>
                <w:lang w:val="en-US"/>
              </w:rPr>
              <w:t>Definieert een groep van object types (alle objecten behorend tot een bepaalde namespace horen binnen éénzelfde schema een unieke naam te hebben.</w:t>
            </w:r>
          </w:p>
        </w:tc>
      </w:tr>
    </w:tbl>
    <w:p w:rsidR="009A62AA" w:rsidRDefault="009A62AA" w:rsidP="00714D36">
      <w:pPr>
        <w:rPr>
          <w:lang w:val="en-US"/>
        </w:rPr>
      </w:pPr>
    </w:p>
    <w:p w:rsidR="008234BE" w:rsidRDefault="008234BE" w:rsidP="008234BE">
      <w:pPr>
        <w:pStyle w:val="Kop2"/>
      </w:pPr>
      <w:r>
        <w:t>Regels voor objecten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234BE" w:rsidTr="0098737F">
        <w:tc>
          <w:tcPr>
            <w:tcW w:w="9062" w:type="dxa"/>
          </w:tcPr>
          <w:p w:rsidR="008234BE" w:rsidRPr="00E25F83" w:rsidRDefault="008234BE" w:rsidP="008234BE">
            <w:pPr>
              <w:rPr>
                <w:i/>
              </w:rPr>
            </w:pPr>
            <w:r w:rsidRPr="00E25F83">
              <w:rPr>
                <w:i/>
              </w:rPr>
              <w:t>Een naam mag van 1 tot 30 karakters bevatten.</w:t>
            </w:r>
          </w:p>
        </w:tc>
      </w:tr>
      <w:tr w:rsidR="008234BE" w:rsidTr="00D344B6">
        <w:tc>
          <w:tcPr>
            <w:tcW w:w="9062" w:type="dxa"/>
          </w:tcPr>
          <w:p w:rsidR="008234BE" w:rsidRPr="00E25F83" w:rsidRDefault="008234BE" w:rsidP="00C4570D">
            <w:pPr>
              <w:rPr>
                <w:i/>
              </w:rPr>
            </w:pPr>
            <w:r w:rsidRPr="00E25F83">
              <w:rPr>
                <w:i/>
              </w:rPr>
              <w:t>Gereserveerde namen zijn niet toegelaten</w:t>
            </w:r>
            <w:r w:rsidR="00E25F83" w:rsidRPr="00E25F83">
              <w:rPr>
                <w:i/>
              </w:rPr>
              <w:t>.</w:t>
            </w:r>
          </w:p>
        </w:tc>
      </w:tr>
      <w:tr w:rsidR="008234BE" w:rsidTr="00D344B6">
        <w:tc>
          <w:tcPr>
            <w:tcW w:w="9062" w:type="dxa"/>
          </w:tcPr>
          <w:p w:rsidR="008234BE" w:rsidRPr="00E25F83" w:rsidRDefault="00E25F83" w:rsidP="00C4570D">
            <w:pPr>
              <w:rPr>
                <w:i/>
              </w:rPr>
            </w:pPr>
            <w:r w:rsidRPr="00E25F83">
              <w:rPr>
                <w:i/>
              </w:rPr>
              <w:t>Alle namen beginnen met een letter.</w:t>
            </w:r>
          </w:p>
        </w:tc>
      </w:tr>
      <w:tr w:rsidR="008234BE" w:rsidTr="00D344B6">
        <w:tc>
          <w:tcPr>
            <w:tcW w:w="9062" w:type="dxa"/>
          </w:tcPr>
          <w:p w:rsidR="008234BE" w:rsidRPr="00E25F83" w:rsidRDefault="00E25F83" w:rsidP="00C4570D">
            <w:pPr>
              <w:rPr>
                <w:i/>
              </w:rPr>
            </w:pPr>
            <w:r w:rsidRPr="00E25F83">
              <w:rPr>
                <w:i/>
              </w:rPr>
              <w:t>Geen spaties toegelaten, enkel: letters, cijfers, _, $, #</w:t>
            </w:r>
          </w:p>
        </w:tc>
      </w:tr>
    </w:tbl>
    <w:p w:rsidR="00E25F83" w:rsidRDefault="00E25F83" w:rsidP="00714D36">
      <w:r>
        <w:rPr>
          <w:rFonts w:ascii="FontAwesome" w:hAnsi="FontAwesome"/>
          <w:color w:val="C00000"/>
          <w:lang w:val="en-US"/>
        </w:rPr>
        <w:br/>
      </w:r>
      <w:r w:rsidRPr="00A51349">
        <w:rPr>
          <w:rFonts w:ascii="FontAwesome" w:hAnsi="FontAwesome"/>
          <w:color w:val="C00000"/>
          <w:lang w:val="en-US"/>
        </w:rPr>
        <w:t></w:t>
      </w:r>
      <w:r>
        <w:rPr>
          <w:rFonts w:ascii="FontAwesome" w:hAnsi="FontAwesome"/>
          <w:color w:val="C00000"/>
          <w:lang w:val="en-US"/>
        </w:rPr>
        <w:t xml:space="preserve"> </w:t>
      </w:r>
      <w:r>
        <w:t>Als een naam tussen “ “ staat mogen al deze regels overtreden worden, af te raden!</w:t>
      </w:r>
    </w:p>
    <w:p w:rsidR="00E25F83" w:rsidRDefault="00E25F83" w:rsidP="00E25F83">
      <w:pPr>
        <w:pStyle w:val="Kop2"/>
      </w:pPr>
    </w:p>
    <w:p w:rsidR="00E25F83" w:rsidRDefault="00E25F83" w:rsidP="00E25F83"/>
    <w:p w:rsidR="00E25F83" w:rsidRDefault="00E25F83" w:rsidP="00E25F83"/>
    <w:p w:rsidR="00E25F83" w:rsidRPr="00E25F83" w:rsidRDefault="00E25F83" w:rsidP="00E25F83"/>
    <w:p w:rsidR="00E25F83" w:rsidRDefault="00E25F83" w:rsidP="00E25F83">
      <w:pPr>
        <w:pStyle w:val="Kop2"/>
      </w:pPr>
      <w:r>
        <w:lastRenderedPageBreak/>
        <w:t>Create table</w:t>
      </w:r>
    </w:p>
    <w:p w:rsidR="00E25F83" w:rsidRDefault="00E25F83" w:rsidP="00E25F83">
      <w:r>
        <w:t xml:space="preserve">Voor elk van de entiteiten uit het ERD moeten we bepalen: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25F83" w:rsidRPr="008234BE" w:rsidTr="00C4570D">
        <w:tc>
          <w:tcPr>
            <w:tcW w:w="9062" w:type="dxa"/>
          </w:tcPr>
          <w:p w:rsidR="00E25F83" w:rsidRPr="00E25F83" w:rsidRDefault="00E25F83" w:rsidP="00C4570D">
            <w:pPr>
              <w:rPr>
                <w:i/>
              </w:rPr>
            </w:pPr>
            <w:r w:rsidRPr="00E25F83">
              <w:rPr>
                <w:i/>
              </w:rPr>
              <w:t>Hoe deze entiteiten gaan noemen.</w:t>
            </w:r>
          </w:p>
        </w:tc>
      </w:tr>
      <w:tr w:rsidR="00E25F83" w:rsidTr="00C4570D">
        <w:tc>
          <w:tcPr>
            <w:tcW w:w="9062" w:type="dxa"/>
          </w:tcPr>
          <w:p w:rsidR="00E25F83" w:rsidRPr="00E25F83" w:rsidRDefault="00E25F83" w:rsidP="00C4570D">
            <w:pPr>
              <w:rPr>
                <w:i/>
              </w:rPr>
            </w:pPr>
            <w:r>
              <w:rPr>
                <w:i/>
              </w:rPr>
              <w:t>Hoe de attributen van deze entiteiten gaan noemen.</w:t>
            </w:r>
          </w:p>
        </w:tc>
      </w:tr>
      <w:tr w:rsidR="00E25F83" w:rsidTr="00C4570D">
        <w:tc>
          <w:tcPr>
            <w:tcW w:w="9062" w:type="dxa"/>
          </w:tcPr>
          <w:p w:rsidR="00E25F83" w:rsidRPr="00E25F83" w:rsidRDefault="00E25F83" w:rsidP="00C4570D">
            <w:pPr>
              <w:rPr>
                <w:i/>
              </w:rPr>
            </w:pPr>
            <w:r>
              <w:rPr>
                <w:i/>
              </w:rPr>
              <w:t>Hoe groot elk van deze attributen moet zijn.</w:t>
            </w:r>
          </w:p>
        </w:tc>
      </w:tr>
      <w:tr w:rsidR="00E25F83" w:rsidTr="00C4570D">
        <w:tc>
          <w:tcPr>
            <w:tcW w:w="9062" w:type="dxa"/>
          </w:tcPr>
          <w:p w:rsidR="00E25F83" w:rsidRPr="00E25F83" w:rsidRDefault="00E25F83" w:rsidP="00C4570D">
            <w:pPr>
              <w:rPr>
                <w:i/>
              </w:rPr>
            </w:pPr>
            <w:r>
              <w:rPr>
                <w:i/>
              </w:rPr>
              <w:t>Welke informatie (gegevenstype) deze attributen mogen bevatten</w:t>
            </w:r>
          </w:p>
        </w:tc>
      </w:tr>
      <w:tr w:rsidR="00E25F83" w:rsidTr="00C4570D">
        <w:tc>
          <w:tcPr>
            <w:tcW w:w="9062" w:type="dxa"/>
          </w:tcPr>
          <w:p w:rsidR="00E25F83" w:rsidRDefault="00E25F83" w:rsidP="00C4570D">
            <w:pPr>
              <w:rPr>
                <w:i/>
              </w:rPr>
            </w:pPr>
            <w:r>
              <w:rPr>
                <w:i/>
              </w:rPr>
              <w:t>Welke beperkingen (CONSTRAINTS) we de attributen gaan opleggen.</w:t>
            </w:r>
          </w:p>
        </w:tc>
      </w:tr>
    </w:tbl>
    <w:p w:rsidR="00E25F83" w:rsidRPr="00E25F83" w:rsidRDefault="00543DC0" w:rsidP="00E25F83">
      <w:pPr>
        <w:rPr>
          <w:rFonts w:ascii="Cambria" w:hAnsi="Cambria"/>
          <w:lang w:val="en-US"/>
        </w:rPr>
      </w:pPr>
      <w:r>
        <w:rPr>
          <w:rFonts w:ascii="FontAwesome" w:hAnsi="FontAwesome"/>
          <w:color w:val="ED7D31" w:themeColor="accent2"/>
          <w:lang w:val="en-US"/>
        </w:rPr>
        <w:br/>
      </w:r>
      <w:r w:rsidR="00E25F83" w:rsidRPr="00E25F83">
        <w:rPr>
          <w:rFonts w:ascii="FontAwesome" w:hAnsi="FontAwesome"/>
          <w:color w:val="ED7D31" w:themeColor="accent2"/>
          <w:lang w:val="en-US"/>
        </w:rPr>
        <w:t></w:t>
      </w:r>
      <w:r w:rsidR="00E25F83">
        <w:rPr>
          <w:rFonts w:ascii="FontAwesome" w:hAnsi="FontAwesome"/>
          <w:lang w:val="en-US"/>
        </w:rPr>
        <w:t xml:space="preserve"> </w:t>
      </w:r>
      <w:r w:rsidR="00E25F83">
        <w:t>Een tabelnaam moet uniek zijn binnen één schema.</w:t>
      </w:r>
    </w:p>
    <w:p w:rsidR="00E25F83" w:rsidRDefault="00E25F83" w:rsidP="00E25F83">
      <w:r w:rsidRPr="00E25F83">
        <w:rPr>
          <w:rFonts w:ascii="FontAwesome" w:hAnsi="FontAwesome"/>
          <w:color w:val="00B050"/>
          <w:lang w:val="en-US"/>
        </w:rPr>
        <w:t></w:t>
      </w:r>
      <w:r>
        <w:rPr>
          <w:rFonts w:ascii="FontAwesome" w:hAnsi="FontAwesome"/>
          <w:lang w:val="en-US"/>
        </w:rPr>
        <w:t xml:space="preserve"> </w:t>
      </w:r>
      <w:r>
        <w:t>We zetten de naam van een tabel altijd in meervoudsvorm.</w:t>
      </w:r>
    </w:p>
    <w:p w:rsidR="00543DC0" w:rsidRDefault="00E25F83" w:rsidP="00E25F83">
      <w:pPr>
        <w:pStyle w:val="Syntax"/>
        <w:rPr>
          <w:lang w:val="en-US"/>
        </w:rPr>
      </w:pPr>
      <w:r w:rsidRPr="00543DC0">
        <w:rPr>
          <w:b/>
          <w:color w:val="1F3864" w:themeColor="accent5" w:themeShade="80"/>
          <w:lang w:val="en-US"/>
        </w:rPr>
        <w:t>CREATE TABLE</w:t>
      </w:r>
      <w:r w:rsidRPr="00543DC0">
        <w:rPr>
          <w:color w:val="1F3864" w:themeColor="accent5" w:themeShade="80"/>
          <w:lang w:val="en-US"/>
        </w:rPr>
        <w:t xml:space="preserve"> </w:t>
      </w:r>
      <w:r>
        <w:rPr>
          <w:lang w:val="en-US"/>
        </w:rPr>
        <w:t>tabelnaam (attribuutnaam gegevenstype [DEFAULT WAARDE][COLUMN CONSTRAINT], …, [TABLE CONSTRAINT], …);</w:t>
      </w:r>
    </w:p>
    <w:p w:rsidR="00543DC0" w:rsidRDefault="00543DC0" w:rsidP="00543DC0">
      <w:pPr>
        <w:pStyle w:val="Kop3"/>
      </w:pPr>
      <w:r>
        <w:t>Gegevenstype</w:t>
      </w:r>
    </w:p>
    <w:p w:rsidR="00AA1815" w:rsidRPr="00AA1815" w:rsidRDefault="00AA1815" w:rsidP="00AA1815">
      <w:pPr>
        <w:pStyle w:val="Kop4"/>
      </w:pPr>
      <w:r>
        <w:t>Alfanumeriek</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589"/>
      </w:tblGrid>
      <w:tr w:rsidR="00543DC0" w:rsidTr="00C4570D">
        <w:tc>
          <w:tcPr>
            <w:tcW w:w="1418" w:type="dxa"/>
          </w:tcPr>
          <w:p w:rsidR="00543DC0" w:rsidRPr="00735188" w:rsidRDefault="005925F0" w:rsidP="00C4570D">
            <w:pPr>
              <w:rPr>
                <w:b/>
              </w:rPr>
            </w:pPr>
            <w:r>
              <w:rPr>
                <w:b/>
              </w:rPr>
              <w:t>CHAR(n)</w:t>
            </w:r>
          </w:p>
        </w:tc>
        <w:tc>
          <w:tcPr>
            <w:tcW w:w="7644" w:type="dxa"/>
          </w:tcPr>
          <w:p w:rsidR="00543DC0" w:rsidRPr="00735188" w:rsidRDefault="005925F0" w:rsidP="00C4570D">
            <w:pPr>
              <w:rPr>
                <w:i/>
              </w:rPr>
            </w:pPr>
            <w:r>
              <w:rPr>
                <w:i/>
              </w:rPr>
              <w:t xml:space="preserve">Voor attributen waarvan de inhoud een vaste lengte heeft (bv. telefoonnummer, artikelnummer, …). Bij CHAR(9) zal er achteraan aangevuld worden met blanco spaties indien er bv. slechts 7 karakters opgegeven worden. </w:t>
            </w:r>
          </w:p>
        </w:tc>
      </w:tr>
      <w:tr w:rsidR="00543DC0" w:rsidTr="00C4570D">
        <w:tc>
          <w:tcPr>
            <w:tcW w:w="1418" w:type="dxa"/>
          </w:tcPr>
          <w:p w:rsidR="00543DC0" w:rsidRPr="00735188" w:rsidRDefault="005925F0" w:rsidP="00C4570D">
            <w:pPr>
              <w:rPr>
                <w:b/>
              </w:rPr>
            </w:pPr>
            <w:r>
              <w:rPr>
                <w:b/>
              </w:rPr>
              <w:t>VARCHAR2(n)</w:t>
            </w:r>
          </w:p>
        </w:tc>
        <w:tc>
          <w:tcPr>
            <w:tcW w:w="7644" w:type="dxa"/>
          </w:tcPr>
          <w:p w:rsidR="00543DC0" w:rsidRPr="00735188" w:rsidRDefault="005925F0" w:rsidP="00C4570D">
            <w:pPr>
              <w:rPr>
                <w:i/>
              </w:rPr>
            </w:pPr>
            <w:r>
              <w:rPr>
                <w:i/>
              </w:rPr>
              <w:t>Voor attributen met variabele lengte (bv. straat, achternaam, …). Bij VARCHAR2(50) zullen er slechts 20 posities gebruikt worden als de attribuutwaarde maar 20 posities heeft.</w:t>
            </w:r>
          </w:p>
        </w:tc>
      </w:tr>
      <w:tr w:rsidR="00543DC0" w:rsidRPr="00CD18AC" w:rsidTr="00C4570D">
        <w:tc>
          <w:tcPr>
            <w:tcW w:w="1418" w:type="dxa"/>
          </w:tcPr>
          <w:p w:rsidR="00543DC0" w:rsidRPr="00735188" w:rsidRDefault="005925F0" w:rsidP="00C4570D">
            <w:pPr>
              <w:rPr>
                <w:b/>
              </w:rPr>
            </w:pPr>
            <w:r>
              <w:rPr>
                <w:b/>
              </w:rPr>
              <w:t>CLOB</w:t>
            </w:r>
          </w:p>
        </w:tc>
        <w:tc>
          <w:tcPr>
            <w:tcW w:w="7644" w:type="dxa"/>
          </w:tcPr>
          <w:p w:rsidR="00543DC0" w:rsidRPr="00735188" w:rsidRDefault="005925F0" w:rsidP="00C4570D">
            <w:pPr>
              <w:rPr>
                <w:i/>
                <w:lang w:val="en-US"/>
              </w:rPr>
            </w:pPr>
            <w:r w:rsidRPr="005925F0">
              <w:rPr>
                <w:b/>
                <w:i/>
                <w:lang w:val="en-US"/>
              </w:rPr>
              <w:t>C</w:t>
            </w:r>
            <w:r>
              <w:rPr>
                <w:i/>
                <w:lang w:val="en-US"/>
              </w:rPr>
              <w:t xml:space="preserve">haracter </w:t>
            </w:r>
            <w:r w:rsidRPr="005925F0">
              <w:rPr>
                <w:b/>
                <w:i/>
                <w:lang w:val="en-US"/>
              </w:rPr>
              <w:t>L</w:t>
            </w:r>
            <w:r>
              <w:rPr>
                <w:i/>
                <w:lang w:val="en-US"/>
              </w:rPr>
              <w:t xml:space="preserve">arge </w:t>
            </w:r>
            <w:r w:rsidRPr="005925F0">
              <w:rPr>
                <w:b/>
                <w:i/>
                <w:lang w:val="en-US"/>
              </w:rPr>
              <w:t>Ob</w:t>
            </w:r>
            <w:r>
              <w:rPr>
                <w:i/>
                <w:lang w:val="en-US"/>
              </w:rPr>
              <w:t>ject, voor grote documenten tot 4GB.</w:t>
            </w:r>
          </w:p>
        </w:tc>
      </w:tr>
      <w:tr w:rsidR="00543DC0" w:rsidRPr="00CD18AC" w:rsidTr="00C4570D">
        <w:tc>
          <w:tcPr>
            <w:tcW w:w="1418" w:type="dxa"/>
          </w:tcPr>
          <w:p w:rsidR="00543DC0" w:rsidRDefault="005925F0" w:rsidP="00C4570D">
            <w:pPr>
              <w:rPr>
                <w:b/>
              </w:rPr>
            </w:pPr>
            <w:r>
              <w:rPr>
                <w:b/>
              </w:rPr>
              <w:t>LONG</w:t>
            </w:r>
          </w:p>
        </w:tc>
        <w:tc>
          <w:tcPr>
            <w:tcW w:w="7644" w:type="dxa"/>
          </w:tcPr>
          <w:p w:rsidR="00543DC0" w:rsidRDefault="005925F0" w:rsidP="00C4570D">
            <w:pPr>
              <w:rPr>
                <w:i/>
                <w:lang w:val="en-US"/>
              </w:rPr>
            </w:pPr>
            <w:r>
              <w:rPr>
                <w:i/>
                <w:lang w:val="en-US"/>
              </w:rPr>
              <w:t xml:space="preserve">Kan tot 2GB aan karakters bevatten </w:t>
            </w:r>
            <w:r w:rsidRPr="005925F0">
              <w:rPr>
                <w:rFonts w:ascii="FontAwesome" w:hAnsi="FontAwesome"/>
                <w:color w:val="C00000"/>
                <w:lang w:val="en-US"/>
              </w:rPr>
              <w:t></w:t>
            </w:r>
            <w:r w:rsidRPr="005925F0">
              <w:rPr>
                <w:lang w:val="en-US"/>
              </w:rPr>
              <w:t xml:space="preserve"> </w:t>
            </w:r>
            <w:r>
              <w:rPr>
                <w:lang w:val="en-US"/>
              </w:rPr>
              <w:t>Depricated!</w:t>
            </w:r>
          </w:p>
        </w:tc>
      </w:tr>
    </w:tbl>
    <w:p w:rsidR="00543DC0" w:rsidRDefault="00AA1815" w:rsidP="00AA1815">
      <w:pPr>
        <w:pStyle w:val="Kop4"/>
        <w:rPr>
          <w:lang w:val="en-US"/>
        </w:rPr>
      </w:pPr>
      <w:r>
        <w:rPr>
          <w:lang w:val="en-US"/>
        </w:rPr>
        <w:br/>
        <w:t>Numeriek</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7529"/>
      </w:tblGrid>
      <w:tr w:rsidR="00AA1815" w:rsidTr="00C4570D">
        <w:tc>
          <w:tcPr>
            <w:tcW w:w="1418" w:type="dxa"/>
          </w:tcPr>
          <w:p w:rsidR="00AA1815" w:rsidRPr="00735188" w:rsidRDefault="005925F0" w:rsidP="00C4570D">
            <w:pPr>
              <w:rPr>
                <w:b/>
              </w:rPr>
            </w:pPr>
            <w:r>
              <w:rPr>
                <w:b/>
              </w:rPr>
              <w:t>NUMBER(n)</w:t>
            </w:r>
          </w:p>
        </w:tc>
        <w:tc>
          <w:tcPr>
            <w:tcW w:w="7644" w:type="dxa"/>
          </w:tcPr>
          <w:p w:rsidR="00AA1815" w:rsidRPr="00735188" w:rsidRDefault="005925F0" w:rsidP="00C4570D">
            <w:pPr>
              <w:rPr>
                <w:i/>
              </w:rPr>
            </w:pPr>
            <w:r>
              <w:rPr>
                <w:i/>
              </w:rPr>
              <w:t>Voor attributen met gehele getallen (decimalen worden afgerond).</w:t>
            </w:r>
          </w:p>
        </w:tc>
      </w:tr>
      <w:tr w:rsidR="00AA1815" w:rsidTr="00C4570D">
        <w:tc>
          <w:tcPr>
            <w:tcW w:w="1418" w:type="dxa"/>
          </w:tcPr>
          <w:p w:rsidR="00AA1815" w:rsidRPr="00735188" w:rsidRDefault="005925F0" w:rsidP="00C4570D">
            <w:pPr>
              <w:rPr>
                <w:b/>
              </w:rPr>
            </w:pPr>
            <w:r>
              <w:rPr>
                <w:b/>
              </w:rPr>
              <w:t>NUMBER(n,m)</w:t>
            </w:r>
          </w:p>
        </w:tc>
        <w:tc>
          <w:tcPr>
            <w:tcW w:w="7644" w:type="dxa"/>
          </w:tcPr>
          <w:p w:rsidR="00AA1815" w:rsidRPr="00735188" w:rsidRDefault="005925F0" w:rsidP="00C4570D">
            <w:pPr>
              <w:rPr>
                <w:i/>
              </w:rPr>
            </w:pPr>
            <w:r>
              <w:rPr>
                <w:i/>
              </w:rPr>
              <w:t>Voor attributen met decimale getallen (n = totaal, m = aantal decimalen).</w:t>
            </w:r>
          </w:p>
        </w:tc>
      </w:tr>
      <w:tr w:rsidR="00AA1815" w:rsidRPr="00CD18AC" w:rsidTr="00C4570D">
        <w:tc>
          <w:tcPr>
            <w:tcW w:w="1418" w:type="dxa"/>
          </w:tcPr>
          <w:p w:rsidR="00AA1815" w:rsidRPr="00735188" w:rsidRDefault="005925F0" w:rsidP="00C4570D">
            <w:pPr>
              <w:rPr>
                <w:b/>
              </w:rPr>
            </w:pPr>
            <w:r>
              <w:rPr>
                <w:b/>
              </w:rPr>
              <w:t>NUMBER</w:t>
            </w:r>
          </w:p>
        </w:tc>
        <w:tc>
          <w:tcPr>
            <w:tcW w:w="7644" w:type="dxa"/>
          </w:tcPr>
          <w:p w:rsidR="00AA1815" w:rsidRPr="00735188" w:rsidRDefault="005925F0" w:rsidP="00C4570D">
            <w:pPr>
              <w:rPr>
                <w:i/>
                <w:lang w:val="en-US"/>
              </w:rPr>
            </w:pPr>
            <w:r>
              <w:rPr>
                <w:i/>
                <w:lang w:val="en-US"/>
              </w:rPr>
              <w:t>Voor attributen waarvan de grootte niet in te schatten is (onbeperkt aantal gehelen, max 38 decimalen).</w:t>
            </w:r>
          </w:p>
        </w:tc>
      </w:tr>
    </w:tbl>
    <w:p w:rsidR="005925F0" w:rsidRDefault="005925F0" w:rsidP="005925F0">
      <w:pPr>
        <w:rPr>
          <w:lang w:val="en-US"/>
        </w:rPr>
      </w:pPr>
      <w:r>
        <w:rPr>
          <w:lang w:val="en-US"/>
        </w:rPr>
        <w:br/>
        <w:t>Bv.</w:t>
      </w:r>
      <w:r w:rsidR="0029792F">
        <w:rPr>
          <w:lang w:val="en-US"/>
        </w:rPr>
        <w:t xml:space="preserve"> 1234.</w:t>
      </w:r>
      <w:r>
        <w:rPr>
          <w:lang w:val="en-US"/>
        </w:rPr>
        <w:t>567</w:t>
      </w:r>
    </w:p>
    <w:p w:rsidR="005925F0" w:rsidRPr="005925F0" w:rsidRDefault="005925F0" w:rsidP="005925F0">
      <w:pPr>
        <w:pStyle w:val="Syntax"/>
        <w:rPr>
          <w:lang w:val="en-US"/>
        </w:rPr>
      </w:pPr>
      <w:r w:rsidRPr="005925F0">
        <w:rPr>
          <w:b/>
          <w:color w:val="002060"/>
          <w:lang w:val="en-US"/>
        </w:rPr>
        <w:t>NUMBER</w:t>
      </w:r>
      <w:r>
        <w:rPr>
          <w:lang w:val="en-US"/>
        </w:rPr>
        <w:t>(</w:t>
      </w:r>
      <w:r w:rsidRPr="005925F0">
        <w:rPr>
          <w:color w:val="00B050"/>
          <w:lang w:val="en-US"/>
        </w:rPr>
        <w:t>8</w:t>
      </w:r>
      <w:r>
        <w:rPr>
          <w:lang w:val="en-US"/>
        </w:rPr>
        <w:t>)</w:t>
      </w:r>
      <w:r>
        <w:t xml:space="preserve"> </w:t>
      </w:r>
      <w:r w:rsidR="0029792F">
        <w:t xml:space="preserve">  </w:t>
      </w:r>
      <w:r w:rsidRPr="005925F0">
        <w:rPr>
          <w:lang w:val="en-US"/>
        </w:rPr>
        <w:t>--</w:t>
      </w:r>
      <w:r>
        <w:rPr>
          <w:lang w:val="en-US"/>
        </w:rPr>
        <w:t>1235</w:t>
      </w:r>
      <w:r>
        <w:rPr>
          <w:lang w:val="en-US"/>
        </w:rPr>
        <w:br/>
      </w:r>
      <w:r w:rsidRPr="005925F0">
        <w:rPr>
          <w:b/>
          <w:color w:val="002060"/>
          <w:lang w:val="en-US"/>
        </w:rPr>
        <w:t>NUMBER</w:t>
      </w:r>
      <w:r>
        <w:rPr>
          <w:lang w:val="en-US"/>
        </w:rPr>
        <w:t>(</w:t>
      </w:r>
      <w:r w:rsidRPr="005925F0">
        <w:rPr>
          <w:color w:val="00B050"/>
          <w:lang w:val="en-US"/>
        </w:rPr>
        <w:t>4</w:t>
      </w:r>
      <w:r>
        <w:rPr>
          <w:lang w:val="en-US"/>
        </w:rPr>
        <w:t>)</w:t>
      </w:r>
      <w:r w:rsidR="0029792F">
        <w:rPr>
          <w:lang w:val="en-US"/>
        </w:rPr>
        <w:t xml:space="preserve">   --1235</w:t>
      </w:r>
      <w:r>
        <w:rPr>
          <w:lang w:val="en-US"/>
        </w:rPr>
        <w:br/>
      </w:r>
      <w:r w:rsidRPr="005925F0">
        <w:rPr>
          <w:b/>
          <w:color w:val="002060"/>
          <w:lang w:val="en-US"/>
        </w:rPr>
        <w:t>NUMBER</w:t>
      </w:r>
      <w:r>
        <w:rPr>
          <w:lang w:val="en-US"/>
        </w:rPr>
        <w:t>(</w:t>
      </w:r>
      <w:r>
        <w:rPr>
          <w:color w:val="00B050"/>
          <w:lang w:val="en-US"/>
        </w:rPr>
        <w:t>3</w:t>
      </w:r>
      <w:r>
        <w:rPr>
          <w:lang w:val="en-US"/>
        </w:rPr>
        <w:t>)</w:t>
      </w:r>
      <w:r w:rsidR="0029792F">
        <w:rPr>
          <w:lang w:val="en-US"/>
        </w:rPr>
        <w:t xml:space="preserve">   --FOUTMELDING (aantal gehele getallen past niet)</w:t>
      </w:r>
      <w:r>
        <w:rPr>
          <w:lang w:val="en-US"/>
        </w:rPr>
        <w:br/>
      </w:r>
      <w:r w:rsidRPr="005925F0">
        <w:rPr>
          <w:b/>
          <w:color w:val="002060"/>
          <w:lang w:val="en-US"/>
        </w:rPr>
        <w:t>NUMBER</w:t>
      </w:r>
      <w:r w:rsidR="0029792F">
        <w:rPr>
          <w:b/>
          <w:color w:val="002060"/>
          <w:lang w:val="en-US"/>
        </w:rPr>
        <w:t xml:space="preserve">      </w:t>
      </w:r>
      <w:r w:rsidR="0029792F">
        <w:rPr>
          <w:lang w:val="en-US"/>
        </w:rPr>
        <w:t>--</w:t>
      </w:r>
      <w:r w:rsidR="0029792F">
        <w:rPr>
          <w:lang w:val="en-US"/>
        </w:rPr>
        <w:t>1234.567</w:t>
      </w:r>
      <w:r>
        <w:rPr>
          <w:lang w:val="en-US"/>
        </w:rPr>
        <w:br/>
      </w:r>
      <w:r w:rsidRPr="005925F0">
        <w:rPr>
          <w:b/>
          <w:color w:val="002060"/>
          <w:lang w:val="en-US"/>
        </w:rPr>
        <w:t>NUMBER</w:t>
      </w:r>
      <w:r>
        <w:rPr>
          <w:lang w:val="en-US"/>
        </w:rPr>
        <w:t>(</w:t>
      </w:r>
      <w:r w:rsidR="0029792F">
        <w:rPr>
          <w:color w:val="00B050"/>
          <w:lang w:val="en-US"/>
        </w:rPr>
        <w:t>5,2</w:t>
      </w:r>
      <w:r>
        <w:rPr>
          <w:lang w:val="en-US"/>
        </w:rPr>
        <w:t>)</w:t>
      </w:r>
      <w:r w:rsidR="0029792F">
        <w:rPr>
          <w:lang w:val="en-US"/>
        </w:rPr>
        <w:t xml:space="preserve"> –-FOUTMELDING (aantal impliceert 3 gehele getallen)</w:t>
      </w:r>
      <w:r>
        <w:rPr>
          <w:lang w:val="en-US"/>
        </w:rPr>
        <w:br/>
      </w:r>
      <w:r w:rsidRPr="005925F0">
        <w:rPr>
          <w:b/>
          <w:color w:val="002060"/>
          <w:lang w:val="en-US"/>
        </w:rPr>
        <w:t>NUMBER</w:t>
      </w:r>
      <w:r>
        <w:rPr>
          <w:lang w:val="en-US"/>
        </w:rPr>
        <w:t>(</w:t>
      </w:r>
      <w:r w:rsidR="0029792F">
        <w:rPr>
          <w:color w:val="00B050"/>
          <w:lang w:val="en-US"/>
        </w:rPr>
        <w:t>6,2</w:t>
      </w:r>
      <w:r>
        <w:rPr>
          <w:lang w:val="en-US"/>
        </w:rPr>
        <w:t>)</w:t>
      </w:r>
      <w:r w:rsidR="0029792F">
        <w:rPr>
          <w:lang w:val="en-US"/>
        </w:rPr>
        <w:t xml:space="preserve"> –-1234.57</w:t>
      </w:r>
      <w:r>
        <w:rPr>
          <w:lang w:val="en-US"/>
        </w:rPr>
        <w:br/>
      </w:r>
      <w:r w:rsidRPr="005925F0">
        <w:rPr>
          <w:b/>
          <w:color w:val="002060"/>
          <w:lang w:val="en-US"/>
        </w:rPr>
        <w:t>NUMBER</w:t>
      </w:r>
      <w:r>
        <w:rPr>
          <w:lang w:val="en-US"/>
        </w:rPr>
        <w:t>(</w:t>
      </w:r>
      <w:r w:rsidR="0029792F">
        <w:rPr>
          <w:color w:val="00B050"/>
          <w:lang w:val="en-US"/>
        </w:rPr>
        <w:t>6,-2</w:t>
      </w:r>
      <w:r>
        <w:rPr>
          <w:lang w:val="en-US"/>
        </w:rPr>
        <w:t>)</w:t>
      </w:r>
      <w:r w:rsidR="0029792F">
        <w:rPr>
          <w:lang w:val="en-US"/>
        </w:rPr>
        <w:t>--1200</w:t>
      </w:r>
    </w:p>
    <w:p w:rsidR="00AA1815" w:rsidRDefault="00AA1815" w:rsidP="00AA1815">
      <w:pPr>
        <w:pStyle w:val="Kop4"/>
        <w:rPr>
          <w:lang w:val="en-US"/>
        </w:rPr>
      </w:pPr>
      <w:r>
        <w:rPr>
          <w:lang w:val="en-US"/>
        </w:rPr>
        <w:br/>
        <w:t>Datum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6085"/>
      </w:tblGrid>
      <w:tr w:rsidR="00AA1815" w:rsidTr="00C4570D">
        <w:tc>
          <w:tcPr>
            <w:tcW w:w="1418" w:type="dxa"/>
          </w:tcPr>
          <w:p w:rsidR="00AA1815" w:rsidRPr="00735188" w:rsidRDefault="0029792F" w:rsidP="00C4570D">
            <w:pPr>
              <w:rPr>
                <w:b/>
              </w:rPr>
            </w:pPr>
            <w:r>
              <w:rPr>
                <w:b/>
              </w:rPr>
              <w:t>DATE</w:t>
            </w:r>
          </w:p>
        </w:tc>
        <w:tc>
          <w:tcPr>
            <w:tcW w:w="7644" w:type="dxa"/>
            <w:gridSpan w:val="2"/>
          </w:tcPr>
          <w:p w:rsidR="00AA1815" w:rsidRPr="00735188" w:rsidRDefault="0029792F" w:rsidP="00C4570D">
            <w:pPr>
              <w:rPr>
                <w:i/>
              </w:rPr>
            </w:pPr>
            <w:r>
              <w:rPr>
                <w:i/>
              </w:rPr>
              <w:t>Standaard als DD-MON-YYYY (bevat eeuw, jaar, maand, dag, uur, min &amp; sec). Indien geen tijd opgegeven DEFAULT 0 (middernacht).</w:t>
            </w:r>
          </w:p>
        </w:tc>
      </w:tr>
      <w:tr w:rsidR="00AA1815" w:rsidTr="00C4570D">
        <w:tc>
          <w:tcPr>
            <w:tcW w:w="1418" w:type="dxa"/>
          </w:tcPr>
          <w:p w:rsidR="00AA1815" w:rsidRPr="00735188" w:rsidRDefault="0029792F" w:rsidP="00C4570D">
            <w:pPr>
              <w:rPr>
                <w:b/>
              </w:rPr>
            </w:pPr>
            <w:r>
              <w:rPr>
                <w:b/>
              </w:rPr>
              <w:t>SYSDATE</w:t>
            </w:r>
          </w:p>
        </w:tc>
        <w:tc>
          <w:tcPr>
            <w:tcW w:w="7644" w:type="dxa"/>
            <w:gridSpan w:val="2"/>
          </w:tcPr>
          <w:p w:rsidR="00AA1815" w:rsidRPr="00735188" w:rsidRDefault="0029792F" w:rsidP="00C4570D">
            <w:pPr>
              <w:rPr>
                <w:i/>
              </w:rPr>
            </w:pPr>
            <w:r>
              <w:rPr>
                <w:i/>
              </w:rPr>
              <w:t>Standaard datum van vandaag.</w:t>
            </w:r>
          </w:p>
        </w:tc>
      </w:tr>
      <w:tr w:rsidR="00AA1815" w:rsidRPr="00CD18AC" w:rsidTr="00C4570D">
        <w:tc>
          <w:tcPr>
            <w:tcW w:w="1418" w:type="dxa"/>
          </w:tcPr>
          <w:p w:rsidR="00AA1815" w:rsidRPr="00735188" w:rsidRDefault="0029792F" w:rsidP="00C4570D">
            <w:pPr>
              <w:rPr>
                <w:b/>
              </w:rPr>
            </w:pPr>
            <w:r>
              <w:rPr>
                <w:b/>
              </w:rPr>
              <w:t>TIMESTAMP</w:t>
            </w:r>
          </w:p>
        </w:tc>
        <w:tc>
          <w:tcPr>
            <w:tcW w:w="7644" w:type="dxa"/>
            <w:gridSpan w:val="2"/>
          </w:tcPr>
          <w:p w:rsidR="00AA1815" w:rsidRPr="00735188" w:rsidRDefault="0029792F" w:rsidP="00C4570D">
            <w:pPr>
              <w:rPr>
                <w:i/>
                <w:lang w:val="en-US"/>
              </w:rPr>
            </w:pPr>
            <w:r>
              <w:rPr>
                <w:i/>
                <w:lang w:val="en-US"/>
              </w:rPr>
              <w:t>Tevens fracties van seconden (tot 6 decimale posities voor seconden).</w:t>
            </w:r>
          </w:p>
        </w:tc>
      </w:tr>
      <w:tr w:rsidR="00AA1815" w:rsidRPr="00CD18AC" w:rsidTr="0029792F">
        <w:tc>
          <w:tcPr>
            <w:tcW w:w="2977" w:type="dxa"/>
            <w:gridSpan w:val="2"/>
          </w:tcPr>
          <w:p w:rsidR="00AA1815" w:rsidRDefault="0029792F" w:rsidP="00C4570D">
            <w:pPr>
              <w:rPr>
                <w:b/>
              </w:rPr>
            </w:pPr>
            <w:r>
              <w:rPr>
                <w:b/>
              </w:rPr>
              <w:t>INTERVAL YEAR TO MONTH</w:t>
            </w:r>
          </w:p>
        </w:tc>
        <w:tc>
          <w:tcPr>
            <w:tcW w:w="6085" w:type="dxa"/>
          </w:tcPr>
          <w:p w:rsidR="00AA1815" w:rsidRDefault="0029792F" w:rsidP="00C4570D">
            <w:pPr>
              <w:rPr>
                <w:i/>
                <w:lang w:val="en-US"/>
              </w:rPr>
            </w:pPr>
            <w:r>
              <w:rPr>
                <w:i/>
                <w:lang w:val="en-US"/>
              </w:rPr>
              <w:t>Toont verschil tussen 2 datums.</w:t>
            </w:r>
          </w:p>
        </w:tc>
      </w:tr>
      <w:tr w:rsidR="0029792F" w:rsidRPr="00CD18AC" w:rsidTr="0029792F">
        <w:tc>
          <w:tcPr>
            <w:tcW w:w="2977" w:type="dxa"/>
            <w:gridSpan w:val="2"/>
          </w:tcPr>
          <w:p w:rsidR="0029792F" w:rsidRDefault="0029792F" w:rsidP="00C4570D">
            <w:pPr>
              <w:rPr>
                <w:b/>
              </w:rPr>
            </w:pPr>
            <w:r>
              <w:rPr>
                <w:b/>
              </w:rPr>
              <w:t>INTERVAL YEAR TO SECONDS</w:t>
            </w:r>
          </w:p>
        </w:tc>
        <w:tc>
          <w:tcPr>
            <w:tcW w:w="6085" w:type="dxa"/>
          </w:tcPr>
          <w:p w:rsidR="0029792F" w:rsidRDefault="0029792F" w:rsidP="00C4570D">
            <w:pPr>
              <w:rPr>
                <w:i/>
                <w:lang w:val="en-US"/>
              </w:rPr>
            </w:pPr>
            <w:r>
              <w:rPr>
                <w:i/>
                <w:lang w:val="en-US"/>
              </w:rPr>
              <w:t>Toont verschil tussen 2 datums.</w:t>
            </w:r>
          </w:p>
        </w:tc>
      </w:tr>
    </w:tbl>
    <w:p w:rsidR="00AA1815" w:rsidRDefault="00AA1815" w:rsidP="00AA1815">
      <w:pPr>
        <w:pStyle w:val="Kop4"/>
        <w:rPr>
          <w:lang w:val="en-US"/>
        </w:rPr>
      </w:pPr>
      <w:r>
        <w:rPr>
          <w:lang w:val="en-US"/>
        </w:rPr>
        <w:lastRenderedPageBreak/>
        <w:t>Binair</w:t>
      </w:r>
      <w:r w:rsidR="00984D17">
        <w:rPr>
          <w:lang w:val="en-US"/>
        </w:rPr>
        <w:t xml:space="preserve"> (binaire gegevens zoals foto, video,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644"/>
      </w:tblGrid>
      <w:tr w:rsidR="00AA1815" w:rsidTr="00C4570D">
        <w:tc>
          <w:tcPr>
            <w:tcW w:w="1418" w:type="dxa"/>
          </w:tcPr>
          <w:p w:rsidR="00AA1815" w:rsidRPr="00735188" w:rsidRDefault="00984D17" w:rsidP="00C4570D">
            <w:pPr>
              <w:rPr>
                <w:b/>
              </w:rPr>
            </w:pPr>
            <w:r>
              <w:rPr>
                <w:b/>
              </w:rPr>
              <w:t>BFILE</w:t>
            </w:r>
          </w:p>
        </w:tc>
        <w:tc>
          <w:tcPr>
            <w:tcW w:w="7644" w:type="dxa"/>
          </w:tcPr>
          <w:p w:rsidR="00AA1815" w:rsidRPr="00735188" w:rsidRDefault="00984D17" w:rsidP="00C4570D">
            <w:pPr>
              <w:rPr>
                <w:i/>
              </w:rPr>
            </w:pPr>
            <w:r>
              <w:rPr>
                <w:i/>
              </w:rPr>
              <w:t>Bevat een pointer naar een binaire file in het OS van de DB server.</w:t>
            </w:r>
          </w:p>
        </w:tc>
      </w:tr>
      <w:tr w:rsidR="00AA1815" w:rsidTr="00C4570D">
        <w:tc>
          <w:tcPr>
            <w:tcW w:w="1418" w:type="dxa"/>
          </w:tcPr>
          <w:p w:rsidR="00AA1815" w:rsidRPr="00735188" w:rsidRDefault="00984D17" w:rsidP="00C4570D">
            <w:pPr>
              <w:rPr>
                <w:b/>
              </w:rPr>
            </w:pPr>
            <w:r>
              <w:rPr>
                <w:b/>
              </w:rPr>
              <w:t>ROWID</w:t>
            </w:r>
          </w:p>
        </w:tc>
        <w:tc>
          <w:tcPr>
            <w:tcW w:w="7644" w:type="dxa"/>
          </w:tcPr>
          <w:p w:rsidR="00AA1815" w:rsidRPr="00735188" w:rsidRDefault="00984D17" w:rsidP="00C4570D">
            <w:pPr>
              <w:rPr>
                <w:i/>
              </w:rPr>
            </w:pPr>
            <w:r>
              <w:rPr>
                <w:i/>
              </w:rPr>
              <w:t>Bevat fysiek adres van die rij in de DB (pseudokolom).</w:t>
            </w:r>
          </w:p>
        </w:tc>
      </w:tr>
    </w:tbl>
    <w:p w:rsidR="00AA1815" w:rsidRDefault="00AA1815" w:rsidP="00543DC0">
      <w:pPr>
        <w:rPr>
          <w:lang w:val="en-US"/>
        </w:rPr>
      </w:pPr>
    </w:p>
    <w:p w:rsidR="00126084" w:rsidRDefault="00126084" w:rsidP="00126084">
      <w:pPr>
        <w:pStyle w:val="Kop2"/>
      </w:pPr>
      <w:r>
        <w:t>Constraints</w:t>
      </w:r>
    </w:p>
    <w:p w:rsidR="00126084" w:rsidRDefault="0098405D" w:rsidP="00126084">
      <w:r>
        <w:t xml:space="preserve">Door middel van constraints kan je extra beperkingen opleggen aan attributen. </w:t>
      </w:r>
    </w:p>
    <w:p w:rsidR="0098405D" w:rsidRDefault="0098405D" w:rsidP="0098405D">
      <w:pPr>
        <w:pStyle w:val="Lijstalinea"/>
        <w:numPr>
          <w:ilvl w:val="0"/>
          <w:numId w:val="28"/>
        </w:numPr>
      </w:pPr>
      <w:r>
        <w:t>Aan één attribuut == COLUMN CONSTRAINT</w:t>
      </w:r>
    </w:p>
    <w:p w:rsidR="00B425A9" w:rsidRDefault="0098405D" w:rsidP="00B425A9">
      <w:pPr>
        <w:pStyle w:val="Lijstalinea"/>
        <w:numPr>
          <w:ilvl w:val="0"/>
          <w:numId w:val="28"/>
        </w:numPr>
      </w:pPr>
      <w:r>
        <w:t>Combinatie van attributen == TABLE CONSTRAINT</w:t>
      </w:r>
    </w:p>
    <w:p w:rsidR="00B425A9" w:rsidRDefault="00F23D6D" w:rsidP="00B425A9">
      <w:pPr>
        <w:rPr>
          <w:lang w:val="en-US"/>
        </w:rPr>
      </w:pPr>
      <w:r>
        <w:t xml:space="preserve">Een </w:t>
      </w:r>
      <w:r w:rsidRPr="00F23D6D">
        <w:rPr>
          <w:b/>
        </w:rPr>
        <w:t>TABLE CONSTRAINT</w:t>
      </w:r>
      <w:r>
        <w:t xml:space="preserve"> is een beperking waarbij meer dan één attribuut uit éénzelfde tabel betrokken is. Deze constraints worden niet op attribuut niveau gedefinieerd maar worden pas op het einde van de tabeldefinitie gedefinieerd. </w:t>
      </w:r>
    </w:p>
    <w:p w:rsidR="00AF63B4" w:rsidRDefault="00AF63B4" w:rsidP="00AF63B4">
      <w:pPr>
        <w:pStyle w:val="Kop3"/>
      </w:pPr>
      <w:r>
        <w:t>Soorten constraints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AF63B4" w:rsidTr="00386F38">
        <w:tc>
          <w:tcPr>
            <w:tcW w:w="2552" w:type="dxa"/>
          </w:tcPr>
          <w:p w:rsidR="00AF63B4" w:rsidRPr="00735188" w:rsidRDefault="00386F38" w:rsidP="00C4570D">
            <w:pPr>
              <w:rPr>
                <w:b/>
              </w:rPr>
            </w:pPr>
            <w:r>
              <w:rPr>
                <w:b/>
              </w:rPr>
              <w:t xml:space="preserve">PRIMARY KEY </w:t>
            </w:r>
            <w:r w:rsidRPr="00386F38">
              <w:t>constraint</w:t>
            </w:r>
          </w:p>
        </w:tc>
        <w:tc>
          <w:tcPr>
            <w:tcW w:w="6510" w:type="dxa"/>
          </w:tcPr>
          <w:p w:rsidR="00AF63B4" w:rsidRPr="00386F38" w:rsidRDefault="00386F38" w:rsidP="00C4570D">
            <w:pPr>
              <w:rPr>
                <w:i/>
              </w:rPr>
            </w:pPr>
            <w:r>
              <w:rPr>
                <w:i/>
              </w:rPr>
              <w:t>Key constraint (unieke waarde) + Entity integrity constraint (not NULL)</w:t>
            </w:r>
          </w:p>
        </w:tc>
      </w:tr>
      <w:tr w:rsidR="00AF63B4" w:rsidTr="00386F38">
        <w:tc>
          <w:tcPr>
            <w:tcW w:w="2552" w:type="dxa"/>
          </w:tcPr>
          <w:p w:rsidR="00AF63B4" w:rsidRPr="00735188" w:rsidRDefault="00386F38" w:rsidP="00C4570D">
            <w:pPr>
              <w:rPr>
                <w:b/>
              </w:rPr>
            </w:pPr>
            <w:r>
              <w:rPr>
                <w:b/>
              </w:rPr>
              <w:t>NO</w:t>
            </w:r>
            <w:bookmarkStart w:id="2" w:name="_GoBack"/>
            <w:bookmarkEnd w:id="2"/>
            <w:r>
              <w:rPr>
                <w:b/>
              </w:rPr>
              <w:t xml:space="preserve">T NULL </w:t>
            </w:r>
            <w:r w:rsidRPr="00386F38">
              <w:t>constraint</w:t>
            </w:r>
          </w:p>
        </w:tc>
        <w:tc>
          <w:tcPr>
            <w:tcW w:w="6510" w:type="dxa"/>
          </w:tcPr>
          <w:p w:rsidR="00AF63B4" w:rsidRPr="00CC194A" w:rsidRDefault="00AF63B4" w:rsidP="00C4570D">
            <w:pPr>
              <w:rPr>
                <w:b/>
                <w:i/>
              </w:rPr>
            </w:pPr>
          </w:p>
        </w:tc>
      </w:tr>
      <w:tr w:rsidR="00AF63B4" w:rsidRPr="00CD18AC" w:rsidTr="00386F38">
        <w:tc>
          <w:tcPr>
            <w:tcW w:w="2552" w:type="dxa"/>
          </w:tcPr>
          <w:p w:rsidR="00AF63B4" w:rsidRPr="00735188" w:rsidRDefault="00386F38" w:rsidP="00C4570D">
            <w:pPr>
              <w:rPr>
                <w:b/>
              </w:rPr>
            </w:pPr>
            <w:r>
              <w:rPr>
                <w:b/>
              </w:rPr>
              <w:t xml:space="preserve">CHECK </w:t>
            </w:r>
            <w:r w:rsidRPr="00386F38">
              <w:t>constraint</w:t>
            </w:r>
          </w:p>
        </w:tc>
        <w:tc>
          <w:tcPr>
            <w:tcW w:w="6510" w:type="dxa"/>
          </w:tcPr>
          <w:p w:rsidR="006A5566" w:rsidRPr="00386F38" w:rsidRDefault="00386F38" w:rsidP="00C4570D">
            <w:pPr>
              <w:rPr>
                <w:i/>
                <w:lang w:val="en-US"/>
              </w:rPr>
            </w:pPr>
            <w:r>
              <w:rPr>
                <w:i/>
                <w:lang w:val="en-US"/>
              </w:rPr>
              <w:t>Bereik van attribuutwaarden (domein)</w:t>
            </w:r>
          </w:p>
        </w:tc>
      </w:tr>
      <w:tr w:rsidR="006A5566" w:rsidRPr="00CD18AC" w:rsidTr="00FF1BB5">
        <w:tc>
          <w:tcPr>
            <w:tcW w:w="9062" w:type="dxa"/>
            <w:gridSpan w:val="2"/>
          </w:tcPr>
          <w:p w:rsidR="006A5566" w:rsidRDefault="006A5566" w:rsidP="00C4570D">
            <w:pPr>
              <w:rPr>
                <w:i/>
                <w:lang w:val="en-US"/>
              </w:rPr>
            </w:pPr>
            <w:r w:rsidRPr="006A5566">
              <w:rPr>
                <w:rFonts w:ascii="FontAwesome" w:hAnsi="FontAwesome"/>
                <w:color w:val="ED7D31" w:themeColor="accent2"/>
                <w:lang w:val="en-US"/>
              </w:rPr>
              <w:t></w:t>
            </w:r>
            <w:r>
              <w:rPr>
                <w:i/>
                <w:lang w:val="en-US"/>
              </w:rPr>
              <w:t xml:space="preserve"> </w:t>
            </w:r>
            <w:r w:rsidR="00A669A5">
              <w:rPr>
                <w:i/>
                <w:lang w:val="en-US"/>
              </w:rPr>
              <w:t>b</w:t>
            </w:r>
            <w:r>
              <w:rPr>
                <w:i/>
                <w:lang w:val="en-US"/>
              </w:rPr>
              <w:t xml:space="preserve">v. </w:t>
            </w:r>
            <w:r w:rsidR="00A669A5">
              <w:rPr>
                <w:i/>
                <w:lang w:val="en-US"/>
              </w:rPr>
              <w:t>s</w:t>
            </w:r>
            <w:r>
              <w:rPr>
                <w:i/>
                <w:lang w:val="en-US"/>
              </w:rPr>
              <w:t>tel dat commisieloon en salaris 2 attributen zijn uit dezelfde tabel. Als we de beperking opleggen dat commissiloon + salaris maximum 6000 mag zijn, dan is dat een tabel constraint omdat er 2 attributen bij betrokken zijn!</w:t>
            </w:r>
          </w:p>
          <w:p w:rsidR="006558E4" w:rsidRDefault="006558E4" w:rsidP="00C4570D">
            <w:pPr>
              <w:rPr>
                <w:i/>
                <w:lang w:val="en-US"/>
              </w:rPr>
            </w:pPr>
          </w:p>
        </w:tc>
      </w:tr>
      <w:tr w:rsidR="00AF63B4" w:rsidRPr="00CD18AC" w:rsidTr="00386F38">
        <w:tc>
          <w:tcPr>
            <w:tcW w:w="2552" w:type="dxa"/>
          </w:tcPr>
          <w:p w:rsidR="00AF63B4" w:rsidRDefault="00386F38" w:rsidP="00C4570D">
            <w:pPr>
              <w:rPr>
                <w:b/>
              </w:rPr>
            </w:pPr>
            <w:r>
              <w:rPr>
                <w:b/>
              </w:rPr>
              <w:t xml:space="preserve">UNIQUE </w:t>
            </w:r>
            <w:r w:rsidRPr="00386F38">
              <w:t>constraint</w:t>
            </w:r>
          </w:p>
        </w:tc>
        <w:tc>
          <w:tcPr>
            <w:tcW w:w="6510" w:type="dxa"/>
          </w:tcPr>
          <w:p w:rsidR="00AF63B4" w:rsidRPr="00CC194A" w:rsidRDefault="00AF63B4" w:rsidP="00C4570D">
            <w:pPr>
              <w:rPr>
                <w:b/>
                <w:i/>
                <w:lang w:val="en-US"/>
              </w:rPr>
            </w:pPr>
          </w:p>
        </w:tc>
      </w:tr>
      <w:tr w:rsidR="00AF63B4" w:rsidRPr="00CD18AC" w:rsidTr="00386F38">
        <w:tc>
          <w:tcPr>
            <w:tcW w:w="2552" w:type="dxa"/>
          </w:tcPr>
          <w:p w:rsidR="00AF63B4" w:rsidRDefault="00386F38" w:rsidP="00C4570D">
            <w:pPr>
              <w:rPr>
                <w:b/>
              </w:rPr>
            </w:pPr>
            <w:r>
              <w:rPr>
                <w:b/>
              </w:rPr>
              <w:t xml:space="preserve">FOREIGN KEY </w:t>
            </w:r>
            <w:r w:rsidRPr="00386F38">
              <w:t>constraint</w:t>
            </w:r>
          </w:p>
        </w:tc>
        <w:tc>
          <w:tcPr>
            <w:tcW w:w="6510" w:type="dxa"/>
          </w:tcPr>
          <w:p w:rsidR="00AF63B4" w:rsidRPr="00386F38" w:rsidRDefault="00386F38" w:rsidP="00C4570D">
            <w:pPr>
              <w:rPr>
                <w:i/>
                <w:lang w:val="en-US"/>
              </w:rPr>
            </w:pPr>
            <w:r>
              <w:rPr>
                <w:i/>
                <w:lang w:val="en-US"/>
              </w:rPr>
              <w:t>Referential integrity constraint (door deze constraint op te leggen zal het DBMS automatisch controlen of de waarden van de FK als PK waarden voorkomen in de tabel waar men naar verwijst).</w:t>
            </w:r>
          </w:p>
        </w:tc>
      </w:tr>
    </w:tbl>
    <w:p w:rsidR="000424C6" w:rsidRPr="00B425A9" w:rsidRDefault="000424C6" w:rsidP="000424C6">
      <w:pPr>
        <w:pStyle w:val="Kop4"/>
      </w:pPr>
      <w:r>
        <w:br/>
      </w:r>
      <w:r>
        <w:t>COLUMN CONSTRAINT</w:t>
      </w:r>
    </w:p>
    <w:p w:rsidR="000424C6" w:rsidRDefault="000424C6" w:rsidP="000424C6">
      <w:pPr>
        <w:pStyle w:val="Syntax"/>
      </w:pPr>
      <w:r w:rsidRPr="00F23D6D">
        <w:rPr>
          <w:b/>
          <w:color w:val="1F3864" w:themeColor="accent5" w:themeShade="80"/>
          <w:lang w:val="en-US"/>
        </w:rPr>
        <w:t>CONSTRAINT</w:t>
      </w:r>
      <w:r w:rsidRPr="00F23D6D">
        <w:rPr>
          <w:color w:val="1F3864" w:themeColor="accent5" w:themeShade="80"/>
          <w:lang w:val="en-US"/>
        </w:rPr>
        <w:t xml:space="preserve"> </w:t>
      </w:r>
      <w:r>
        <w:rPr>
          <w:lang w:val="en-US"/>
        </w:rPr>
        <w:t xml:space="preserve">constraintnaam </w:t>
      </w:r>
      <w:r w:rsidRPr="00F23D6D">
        <w:rPr>
          <w:b/>
          <w:color w:val="1F3864" w:themeColor="accent5" w:themeShade="80"/>
          <w:lang w:val="en-US"/>
        </w:rPr>
        <w:t>REFERENCES</w:t>
      </w:r>
      <w:r w:rsidRPr="00F23D6D">
        <w:rPr>
          <w:color w:val="1F3864" w:themeColor="accent5" w:themeShade="80"/>
          <w:lang w:val="en-US"/>
        </w:rPr>
        <w:t xml:space="preserve"> </w:t>
      </w:r>
      <w:r>
        <w:rPr>
          <w:lang w:val="en-US"/>
        </w:rPr>
        <w:t>tabel (attribuut) [ON DELETE CASCADE/SET NULL]</w:t>
      </w:r>
    </w:p>
    <w:p w:rsidR="000424C6" w:rsidRDefault="000424C6" w:rsidP="000424C6">
      <w:pPr>
        <w:pStyle w:val="Kop4"/>
        <w:rPr>
          <w:lang w:val="en-US"/>
        </w:rPr>
      </w:pPr>
      <w:r>
        <w:rPr>
          <w:lang w:val="en-US"/>
        </w:rPr>
        <w:t>TABLE CONSTRAINT</w:t>
      </w:r>
    </w:p>
    <w:p w:rsidR="000424C6" w:rsidRDefault="000424C6" w:rsidP="000424C6">
      <w:pPr>
        <w:pStyle w:val="Syntax"/>
      </w:pPr>
      <w:r w:rsidRPr="000A1B44">
        <w:rPr>
          <w:b/>
          <w:color w:val="1F3864" w:themeColor="accent5" w:themeShade="80"/>
        </w:rPr>
        <w:t>CONSTRAINT</w:t>
      </w:r>
      <w:r w:rsidRPr="000A1B44">
        <w:rPr>
          <w:color w:val="1F3864" w:themeColor="accent5" w:themeShade="80"/>
        </w:rPr>
        <w:t xml:space="preserve"> </w:t>
      </w:r>
      <w:r>
        <w:t xml:space="preserve">constraintnaam </w:t>
      </w:r>
      <w:r w:rsidRPr="000A1B44">
        <w:rPr>
          <w:b/>
          <w:color w:val="1F3864" w:themeColor="accent5" w:themeShade="80"/>
        </w:rPr>
        <w:t>FOREIGN</w:t>
      </w:r>
      <w:r w:rsidRPr="000A1B44">
        <w:rPr>
          <w:color w:val="1F3864" w:themeColor="accent5" w:themeShade="80"/>
        </w:rPr>
        <w:t xml:space="preserve"> </w:t>
      </w:r>
      <w:r w:rsidRPr="000A1B44">
        <w:rPr>
          <w:b/>
          <w:color w:val="1F3864" w:themeColor="accent5" w:themeShade="80"/>
        </w:rPr>
        <w:t>KEY</w:t>
      </w:r>
      <w:r w:rsidRPr="000A1B44">
        <w:rPr>
          <w:color w:val="1F3864" w:themeColor="accent5" w:themeShade="80"/>
        </w:rPr>
        <w:t xml:space="preserve"> </w:t>
      </w:r>
      <w:r>
        <w:t xml:space="preserve">(attr1, attr2,…) </w:t>
      </w:r>
      <w:r w:rsidRPr="000A1B44">
        <w:rPr>
          <w:b/>
          <w:color w:val="1F3864" w:themeColor="accent5" w:themeShade="80"/>
        </w:rPr>
        <w:t>REFERENCES</w:t>
      </w:r>
      <w:r w:rsidRPr="000A1B44">
        <w:rPr>
          <w:color w:val="1F3864" w:themeColor="accent5" w:themeShade="80"/>
        </w:rPr>
        <w:t xml:space="preserve"> </w:t>
      </w:r>
      <w:r>
        <w:t>tabel (attr1, attr2,…) [ON DELETE CASCADE/SET NULL]</w:t>
      </w:r>
    </w:p>
    <w:p w:rsidR="000424C6" w:rsidRPr="000424C6" w:rsidRDefault="000424C6" w:rsidP="000424C6">
      <w:r>
        <w:t xml:space="preserve">Default is het </w:t>
      </w:r>
      <w:r w:rsidRPr="000424C6">
        <w:rPr>
          <w:rFonts w:ascii="Courier New" w:hAnsi="Courier New" w:cs="Courier New"/>
          <w:b/>
          <w:color w:val="1F3864" w:themeColor="accent5" w:themeShade="80"/>
        </w:rPr>
        <w:t>ON DELETE RESTRICT</w:t>
      </w:r>
      <w:r w:rsidRPr="000424C6">
        <w:rPr>
          <w:color w:val="1F3864" w:themeColor="accent5" w:themeShade="80"/>
        </w:rPr>
        <w:t xml:space="preserve"> </w:t>
      </w:r>
      <w:r>
        <w:t xml:space="preserve">wat checkt op afhankelijke rijen, indien die er zijn zal de </w:t>
      </w:r>
      <w:r w:rsidRPr="000424C6">
        <w:rPr>
          <w:rFonts w:ascii="Courier New" w:hAnsi="Courier New" w:cs="Courier New"/>
          <w:b/>
          <w:color w:val="1F3864" w:themeColor="accent5" w:themeShade="80"/>
        </w:rPr>
        <w:t>DELETE</w:t>
      </w:r>
      <w:r w:rsidRPr="000424C6">
        <w:rPr>
          <w:color w:val="1F3864" w:themeColor="accent5" w:themeShade="80"/>
        </w:rPr>
        <w:t xml:space="preserve"> </w:t>
      </w:r>
      <w:r>
        <w:t>actie geweigerd worden.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0424C6" w:rsidTr="00C876A2">
        <w:tc>
          <w:tcPr>
            <w:tcW w:w="2268" w:type="dxa"/>
          </w:tcPr>
          <w:p w:rsidR="000424C6" w:rsidRPr="00735188" w:rsidRDefault="000424C6" w:rsidP="00C4570D">
            <w:pPr>
              <w:rPr>
                <w:b/>
              </w:rPr>
            </w:pPr>
            <w:r>
              <w:rPr>
                <w:b/>
              </w:rPr>
              <w:t>ON DELETE CASCADE</w:t>
            </w:r>
          </w:p>
        </w:tc>
        <w:tc>
          <w:tcPr>
            <w:tcW w:w="6794" w:type="dxa"/>
          </w:tcPr>
          <w:p w:rsidR="000424C6" w:rsidRPr="00386F38" w:rsidRDefault="00C876A2" w:rsidP="00C4570D">
            <w:pPr>
              <w:rPr>
                <w:i/>
              </w:rPr>
            </w:pPr>
            <w:r>
              <w:rPr>
                <w:i/>
              </w:rPr>
              <w:t>Afhankelijke rijen worden mee verwijderd.</w:t>
            </w:r>
          </w:p>
        </w:tc>
      </w:tr>
      <w:tr w:rsidR="000424C6" w:rsidTr="00C876A2">
        <w:tc>
          <w:tcPr>
            <w:tcW w:w="2268" w:type="dxa"/>
          </w:tcPr>
          <w:p w:rsidR="000424C6" w:rsidRPr="00735188" w:rsidRDefault="000424C6" w:rsidP="00C4570D">
            <w:pPr>
              <w:rPr>
                <w:b/>
              </w:rPr>
            </w:pPr>
            <w:r>
              <w:rPr>
                <w:b/>
              </w:rPr>
              <w:t>ON DELETE SET NULL</w:t>
            </w:r>
          </w:p>
        </w:tc>
        <w:tc>
          <w:tcPr>
            <w:tcW w:w="6794" w:type="dxa"/>
          </w:tcPr>
          <w:p w:rsidR="000424C6" w:rsidRPr="00C876A2" w:rsidRDefault="00C876A2" w:rsidP="00C4570D">
            <w:pPr>
              <w:rPr>
                <w:i/>
              </w:rPr>
            </w:pPr>
            <w:r>
              <w:rPr>
                <w:i/>
              </w:rPr>
              <w:t>De waarden van de verwijssleutels in de betrokken afhankelijke rijen worden op NULL gezet.</w:t>
            </w:r>
          </w:p>
        </w:tc>
      </w:tr>
    </w:tbl>
    <w:p w:rsidR="00C91A9B" w:rsidRDefault="00C91A9B" w:rsidP="00B425A9">
      <w:pPr>
        <w:rPr>
          <w:lang w:val="en-US"/>
        </w:rPr>
      </w:pPr>
      <w:r>
        <w:rPr>
          <w:lang w:val="en-US"/>
        </w:rPr>
        <w:br/>
        <w:t xml:space="preserve">Tussen meerdere constraints zetten we </w:t>
      </w:r>
      <w:r>
        <w:rPr>
          <w:b/>
          <w:lang w:val="en-US"/>
        </w:rPr>
        <w:t>geen</w:t>
      </w:r>
      <w:r>
        <w:rPr>
          <w:lang w:val="en-US"/>
        </w:rPr>
        <w:t xml:space="preserve"> komma, gezien een komma een attribuutbeschrijving impliceert.</w:t>
      </w:r>
    </w:p>
    <w:p w:rsidR="00C91A9B" w:rsidRPr="00C91A9B" w:rsidRDefault="00C91A9B" w:rsidP="00C91A9B">
      <w:pPr>
        <w:pStyle w:val="Syntax"/>
        <w:rPr>
          <w:lang w:val="en-US"/>
        </w:rPr>
      </w:pPr>
      <w:r>
        <w:rPr>
          <w:lang w:val="en-US"/>
        </w:rPr>
        <w:t xml:space="preserve">achternaam </w:t>
      </w:r>
      <w:r w:rsidRPr="00C91A9B">
        <w:rPr>
          <w:b/>
          <w:color w:val="1F3864" w:themeColor="accent5" w:themeShade="80"/>
          <w:lang w:val="en-US"/>
        </w:rPr>
        <w:t>VARCHAR2</w:t>
      </w:r>
      <w:r>
        <w:rPr>
          <w:lang w:val="en-US"/>
        </w:rPr>
        <w:t>(</w:t>
      </w:r>
      <w:r w:rsidRPr="00C91A9B">
        <w:rPr>
          <w:color w:val="00B050"/>
          <w:lang w:val="en-US"/>
        </w:rPr>
        <w:t>20</w:t>
      </w:r>
      <w:r>
        <w:rPr>
          <w:lang w:val="en-US"/>
        </w:rPr>
        <w:t xml:space="preserve">) </w:t>
      </w:r>
      <w:r w:rsidRPr="00C91A9B">
        <w:rPr>
          <w:b/>
          <w:color w:val="1F3864" w:themeColor="accent5" w:themeShade="80"/>
          <w:lang w:val="en-US"/>
        </w:rPr>
        <w:t>CONSTRAINT</w:t>
      </w:r>
      <w:r w:rsidRPr="00C91A9B">
        <w:rPr>
          <w:color w:val="1F3864" w:themeColor="accent5" w:themeShade="80"/>
          <w:lang w:val="en-US"/>
        </w:rPr>
        <w:t xml:space="preserve"> </w:t>
      </w:r>
      <w:r>
        <w:rPr>
          <w:lang w:val="en-US"/>
        </w:rPr>
        <w:t xml:space="preserve">c_achternaam </w:t>
      </w:r>
      <w:r w:rsidRPr="00C91A9B">
        <w:rPr>
          <w:b/>
          <w:color w:val="1F3864" w:themeColor="accent5" w:themeShade="80"/>
          <w:lang w:val="en-US"/>
        </w:rPr>
        <w:t>CHECK</w:t>
      </w:r>
      <w:r>
        <w:rPr>
          <w:lang w:val="en-US"/>
        </w:rPr>
        <w:t>(achternaam=</w:t>
      </w:r>
      <w:r w:rsidRPr="00C91A9B">
        <w:rPr>
          <w:b/>
          <w:color w:val="1F3864" w:themeColor="accent5" w:themeShade="80"/>
          <w:lang w:val="en-US"/>
        </w:rPr>
        <w:t>UPPER</w:t>
      </w:r>
      <w:r>
        <w:rPr>
          <w:lang w:val="en-US"/>
        </w:rPr>
        <w:t xml:space="preserve">(achternaam)) </w:t>
      </w:r>
      <w:r w:rsidRPr="00C91A9B">
        <w:rPr>
          <w:b/>
          <w:color w:val="1F3864" w:themeColor="accent5" w:themeShade="80"/>
          <w:lang w:val="en-US"/>
        </w:rPr>
        <w:t>CONSTRAINT</w:t>
      </w:r>
      <w:r w:rsidRPr="00C91A9B">
        <w:rPr>
          <w:color w:val="1F3864" w:themeColor="accent5" w:themeShade="80"/>
          <w:lang w:val="en-US"/>
        </w:rPr>
        <w:t xml:space="preserve"> </w:t>
      </w:r>
      <w:r>
        <w:rPr>
          <w:lang w:val="en-US"/>
        </w:rPr>
        <w:t xml:space="preserve">nn_achternaam </w:t>
      </w:r>
      <w:r w:rsidRPr="00C91A9B">
        <w:rPr>
          <w:b/>
          <w:color w:val="1F3864" w:themeColor="accent5" w:themeShade="80"/>
          <w:lang w:val="en-US"/>
        </w:rPr>
        <w:t>NOT</w:t>
      </w:r>
      <w:r w:rsidRPr="00C91A9B">
        <w:rPr>
          <w:color w:val="1F3864" w:themeColor="accent5" w:themeShade="80"/>
          <w:lang w:val="en-US"/>
        </w:rPr>
        <w:t xml:space="preserve"> </w:t>
      </w:r>
      <w:r w:rsidRPr="00C91A9B">
        <w:rPr>
          <w:b/>
          <w:color w:val="1F3864" w:themeColor="accent5" w:themeShade="80"/>
          <w:lang w:val="en-US"/>
        </w:rPr>
        <w:t>NULL</w:t>
      </w:r>
    </w:p>
    <w:sectPr w:rsidR="00C91A9B" w:rsidRPr="00C91A9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FCE" w:rsidRDefault="00DA2FCE" w:rsidP="00BA5B86">
      <w:pPr>
        <w:spacing w:after="0" w:line="240" w:lineRule="auto"/>
      </w:pPr>
      <w:r>
        <w:separator/>
      </w:r>
    </w:p>
  </w:endnote>
  <w:endnote w:type="continuationSeparator" w:id="0">
    <w:p w:rsidR="00DA2FCE" w:rsidRDefault="00DA2FCE"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B86" w:rsidRPr="00BA5B86" w:rsidRDefault="00B47C95">
    <w:pPr>
      <w:pStyle w:val="Voettekst"/>
      <w:rPr>
        <w:rFonts w:ascii="Courier New" w:hAnsi="Courier New" w:cs="Courier New"/>
      </w:rPr>
    </w:pPr>
    <w:r>
      <w:rPr>
        <w:rFonts w:ascii="Courier New" w:hAnsi="Courier New" w:cs="Courier New"/>
      </w:rPr>
      <w:t>SQL &amp; Oracle Databases</w:t>
    </w:r>
    <w:r w:rsidR="00BA5B86" w:rsidRPr="00BA5B86">
      <w:rPr>
        <w:rFonts w:ascii="Courier New" w:hAnsi="Courier New" w:cs="Courier New"/>
      </w:rPr>
      <w:tab/>
    </w:r>
    <w:r w:rsidR="00BA5B86" w:rsidRPr="00BA5B86">
      <w:rPr>
        <w:rFonts w:ascii="Courier New" w:hAnsi="Courier New" w:cs="Courier New"/>
      </w:rPr>
      <w:tab/>
    </w:r>
    <w:r w:rsidR="00BA5B86" w:rsidRPr="00BA5B86">
      <w:rPr>
        <w:rFonts w:ascii="Courier New" w:hAnsi="Courier New" w:cs="Courier New"/>
      </w:rPr>
      <w:fldChar w:fldCharType="begin"/>
    </w:r>
    <w:r w:rsidR="00BA5B86" w:rsidRPr="00BA5B86">
      <w:rPr>
        <w:rFonts w:ascii="Courier New" w:hAnsi="Courier New" w:cs="Courier New"/>
      </w:rPr>
      <w:instrText xml:space="preserve"> PAGE  \* Arabic  \* MERGEFORMAT </w:instrText>
    </w:r>
    <w:r w:rsidR="00BA5B86" w:rsidRPr="00BA5B86">
      <w:rPr>
        <w:rFonts w:ascii="Courier New" w:hAnsi="Courier New" w:cs="Courier New"/>
      </w:rPr>
      <w:fldChar w:fldCharType="separate"/>
    </w:r>
    <w:r w:rsidR="00307AF4">
      <w:rPr>
        <w:rFonts w:ascii="Courier New" w:hAnsi="Courier New" w:cs="Courier New"/>
        <w:noProof/>
      </w:rPr>
      <w:t>8</w:t>
    </w:r>
    <w:r w:rsidR="00BA5B86" w:rsidRPr="00BA5B86">
      <w:rPr>
        <w:rFonts w:ascii="Courier New" w:hAnsi="Courier New" w:cs="Courier New"/>
      </w:rPr>
      <w:fldChar w:fldCharType="end"/>
    </w:r>
  </w:p>
  <w:p w:rsidR="00BA5B86" w:rsidRDefault="00BA5B8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FCE" w:rsidRDefault="00DA2FCE" w:rsidP="00BA5B86">
      <w:pPr>
        <w:spacing w:after="0" w:line="240" w:lineRule="auto"/>
      </w:pPr>
      <w:r>
        <w:separator/>
      </w:r>
    </w:p>
  </w:footnote>
  <w:footnote w:type="continuationSeparator" w:id="0">
    <w:p w:rsidR="00DA2FCE" w:rsidRDefault="00DA2FCE"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51378"/>
    <w:multiLevelType w:val="hybridMultilevel"/>
    <w:tmpl w:val="B1F8291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FFA1617"/>
    <w:multiLevelType w:val="hybridMultilevel"/>
    <w:tmpl w:val="861E9E98"/>
    <w:lvl w:ilvl="0" w:tplc="0C580D8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E0760"/>
    <w:multiLevelType w:val="hybridMultilevel"/>
    <w:tmpl w:val="0068D7AE"/>
    <w:lvl w:ilvl="0" w:tplc="D34211B8">
      <w:numFmt w:val="bullet"/>
      <w:lvlText w:val="-"/>
      <w:lvlJc w:val="left"/>
      <w:pPr>
        <w:ind w:left="1068" w:hanging="360"/>
      </w:pPr>
      <w:rPr>
        <w:rFonts w:ascii="Calibri" w:eastAsiaTheme="minorHAnsi"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3"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94752"/>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C762EDB"/>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74272DE"/>
    <w:multiLevelType w:val="hybridMultilevel"/>
    <w:tmpl w:val="B79A21F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8"/>
  </w:num>
  <w:num w:numId="4">
    <w:abstractNumId w:val="5"/>
  </w:num>
  <w:num w:numId="5">
    <w:abstractNumId w:val="15"/>
  </w:num>
  <w:num w:numId="6">
    <w:abstractNumId w:val="13"/>
  </w:num>
  <w:num w:numId="7">
    <w:abstractNumId w:val="17"/>
  </w:num>
  <w:num w:numId="8">
    <w:abstractNumId w:val="0"/>
  </w:num>
  <w:num w:numId="9">
    <w:abstractNumId w:val="27"/>
  </w:num>
  <w:num w:numId="10">
    <w:abstractNumId w:val="21"/>
  </w:num>
  <w:num w:numId="11">
    <w:abstractNumId w:val="9"/>
  </w:num>
  <w:num w:numId="12">
    <w:abstractNumId w:val="24"/>
  </w:num>
  <w:num w:numId="13">
    <w:abstractNumId w:val="14"/>
  </w:num>
  <w:num w:numId="14">
    <w:abstractNumId w:val="26"/>
  </w:num>
  <w:num w:numId="15">
    <w:abstractNumId w:val="1"/>
  </w:num>
  <w:num w:numId="16">
    <w:abstractNumId w:val="22"/>
  </w:num>
  <w:num w:numId="17">
    <w:abstractNumId w:val="16"/>
  </w:num>
  <w:num w:numId="18">
    <w:abstractNumId w:val="10"/>
  </w:num>
  <w:num w:numId="19">
    <w:abstractNumId w:val="11"/>
  </w:num>
  <w:num w:numId="20">
    <w:abstractNumId w:val="19"/>
  </w:num>
  <w:num w:numId="21">
    <w:abstractNumId w:val="8"/>
  </w:num>
  <w:num w:numId="22">
    <w:abstractNumId w:val="23"/>
  </w:num>
  <w:num w:numId="23">
    <w:abstractNumId w:val="2"/>
  </w:num>
  <w:num w:numId="24">
    <w:abstractNumId w:val="20"/>
  </w:num>
  <w:num w:numId="25">
    <w:abstractNumId w:val="28"/>
  </w:num>
  <w:num w:numId="26">
    <w:abstractNumId w:val="3"/>
  </w:num>
  <w:num w:numId="27">
    <w:abstractNumId w:val="4"/>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13266"/>
    <w:rsid w:val="000424C6"/>
    <w:rsid w:val="000663DB"/>
    <w:rsid w:val="00071246"/>
    <w:rsid w:val="000A1B44"/>
    <w:rsid w:val="000A2139"/>
    <w:rsid w:val="000E60F3"/>
    <w:rsid w:val="001076B5"/>
    <w:rsid w:val="00126084"/>
    <w:rsid w:val="001B6C50"/>
    <w:rsid w:val="001E3120"/>
    <w:rsid w:val="00200B74"/>
    <w:rsid w:val="002145FF"/>
    <w:rsid w:val="002164D2"/>
    <w:rsid w:val="002543DF"/>
    <w:rsid w:val="00261258"/>
    <w:rsid w:val="00263F3C"/>
    <w:rsid w:val="0029792F"/>
    <w:rsid w:val="00307AF4"/>
    <w:rsid w:val="00320114"/>
    <w:rsid w:val="00386F38"/>
    <w:rsid w:val="003C29B4"/>
    <w:rsid w:val="003C4019"/>
    <w:rsid w:val="003D6DDF"/>
    <w:rsid w:val="00433711"/>
    <w:rsid w:val="004A7B69"/>
    <w:rsid w:val="004F30F8"/>
    <w:rsid w:val="00517ACF"/>
    <w:rsid w:val="00532A95"/>
    <w:rsid w:val="00543DC0"/>
    <w:rsid w:val="00560375"/>
    <w:rsid w:val="0057084E"/>
    <w:rsid w:val="005925F0"/>
    <w:rsid w:val="005E27CE"/>
    <w:rsid w:val="005E7E3E"/>
    <w:rsid w:val="006202F0"/>
    <w:rsid w:val="006558E4"/>
    <w:rsid w:val="0065737E"/>
    <w:rsid w:val="00680803"/>
    <w:rsid w:val="006975EB"/>
    <w:rsid w:val="006A5566"/>
    <w:rsid w:val="00714D36"/>
    <w:rsid w:val="00735188"/>
    <w:rsid w:val="00784BB9"/>
    <w:rsid w:val="007B0553"/>
    <w:rsid w:val="007B4D1F"/>
    <w:rsid w:val="007C0789"/>
    <w:rsid w:val="007C6661"/>
    <w:rsid w:val="007D1439"/>
    <w:rsid w:val="008213B4"/>
    <w:rsid w:val="008234BE"/>
    <w:rsid w:val="008502D7"/>
    <w:rsid w:val="0087691B"/>
    <w:rsid w:val="008945E4"/>
    <w:rsid w:val="008F5445"/>
    <w:rsid w:val="00901119"/>
    <w:rsid w:val="00946ECB"/>
    <w:rsid w:val="0098405D"/>
    <w:rsid w:val="00984D17"/>
    <w:rsid w:val="0098752D"/>
    <w:rsid w:val="009977E1"/>
    <w:rsid w:val="009A62AA"/>
    <w:rsid w:val="00A51349"/>
    <w:rsid w:val="00A669A5"/>
    <w:rsid w:val="00A8597D"/>
    <w:rsid w:val="00AA1815"/>
    <w:rsid w:val="00AE0BFF"/>
    <w:rsid w:val="00AF63B4"/>
    <w:rsid w:val="00B10E4C"/>
    <w:rsid w:val="00B26ED7"/>
    <w:rsid w:val="00B425A9"/>
    <w:rsid w:val="00B47C95"/>
    <w:rsid w:val="00B767D1"/>
    <w:rsid w:val="00B82AB7"/>
    <w:rsid w:val="00BA5B86"/>
    <w:rsid w:val="00BE3E69"/>
    <w:rsid w:val="00BE5DC0"/>
    <w:rsid w:val="00BF791E"/>
    <w:rsid w:val="00C43B82"/>
    <w:rsid w:val="00C85F91"/>
    <w:rsid w:val="00C876A2"/>
    <w:rsid w:val="00C91A9B"/>
    <w:rsid w:val="00CC194A"/>
    <w:rsid w:val="00CC6EF7"/>
    <w:rsid w:val="00CD18AC"/>
    <w:rsid w:val="00D2295B"/>
    <w:rsid w:val="00D23C73"/>
    <w:rsid w:val="00D66D9E"/>
    <w:rsid w:val="00DA2FCE"/>
    <w:rsid w:val="00DB42ED"/>
    <w:rsid w:val="00E25F83"/>
    <w:rsid w:val="00E52993"/>
    <w:rsid w:val="00E76DD2"/>
    <w:rsid w:val="00EA39F6"/>
    <w:rsid w:val="00ED5F98"/>
    <w:rsid w:val="00F1023F"/>
    <w:rsid w:val="00F23D6D"/>
    <w:rsid w:val="00F3736D"/>
    <w:rsid w:val="00F5380E"/>
    <w:rsid w:val="00F9388C"/>
    <w:rsid w:val="00FA5918"/>
    <w:rsid w:val="00FA7623"/>
    <w:rsid w:val="00FD31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64CA"/>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B425A9"/>
    <w:pPr>
      <w:keepNext/>
      <w:keepLines/>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unhideWhenUsed/>
    <w:qFormat/>
    <w:rsid w:val="00B425A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213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A591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14D36"/>
    <w:pPr>
      <w:ind w:left="720"/>
      <w:contextualSpacing/>
    </w:pPr>
  </w:style>
  <w:style w:type="character" w:styleId="Zwaar">
    <w:name w:val="Strong"/>
    <w:basedOn w:val="Standaardalinea-lettertype"/>
    <w:uiPriority w:val="22"/>
    <w:qFormat/>
    <w:rsid w:val="00714D36"/>
    <w:rPr>
      <w:b/>
      <w:bCs/>
    </w:rPr>
  </w:style>
  <w:style w:type="character" w:styleId="Nadruk">
    <w:name w:val="Emphasis"/>
    <w:basedOn w:val="Standaardalinea-lettertype"/>
    <w:uiPriority w:val="20"/>
    <w:qFormat/>
    <w:rsid w:val="00714D36"/>
    <w:rPr>
      <w:i/>
      <w:iCs/>
    </w:rPr>
  </w:style>
  <w:style w:type="paragraph" w:styleId="Normaalweb">
    <w:name w:val="Normal (Web)"/>
    <w:basedOn w:val="Standaard"/>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elraster">
    <w:name w:val="Table Grid"/>
    <w:basedOn w:val="Standaardtabe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32011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43B82"/>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Standaard"/>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Kop5Char">
    <w:name w:val="Kop 5 Char"/>
    <w:basedOn w:val="Standaardalinea-lettertype"/>
    <w:link w:val="Kop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Standaardalinea-lettertype"/>
    <w:link w:val="Syntax"/>
    <w:rsid w:val="002145FF"/>
    <w:rPr>
      <w:rFonts w:ascii="Courier New" w:hAnsi="Courier New"/>
      <w:color w:val="595959" w:themeColor="text1" w:themeTint="A6"/>
      <w:sz w:val="20"/>
      <w:shd w:val="pct5" w:color="auto" w:fill="auto"/>
    </w:rPr>
  </w:style>
  <w:style w:type="paragraph" w:styleId="Koptekst">
    <w:name w:val="header"/>
    <w:basedOn w:val="Standaard"/>
    <w:link w:val="KoptekstChar"/>
    <w:uiPriority w:val="99"/>
    <w:unhideWhenUsed/>
    <w:rsid w:val="00BA5B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5B86"/>
  </w:style>
  <w:style w:type="paragraph" w:styleId="Voettekst">
    <w:name w:val="footer"/>
    <w:basedOn w:val="Standaard"/>
    <w:link w:val="VoettekstChar"/>
    <w:uiPriority w:val="99"/>
    <w:unhideWhenUsed/>
    <w:rsid w:val="00BA5B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5B86"/>
  </w:style>
  <w:style w:type="character" w:customStyle="1" w:styleId="Kop6Char">
    <w:name w:val="Kop 6 Char"/>
    <w:basedOn w:val="Standaardalinea-lettertype"/>
    <w:link w:val="Kop6"/>
    <w:uiPriority w:val="9"/>
    <w:rsid w:val="00B425A9"/>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rsid w:val="00B425A9"/>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1933</Words>
  <Characters>10632</Characters>
  <Application>Microsoft Office Word</Application>
  <DocSecurity>0</DocSecurity>
  <Lines>88</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Cegekanv</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Steven Excelmans</cp:lastModifiedBy>
  <cp:revision>40</cp:revision>
  <dcterms:created xsi:type="dcterms:W3CDTF">2017-10-13T16:36:00Z</dcterms:created>
  <dcterms:modified xsi:type="dcterms:W3CDTF">2017-10-14T13:28:00Z</dcterms:modified>
</cp:coreProperties>
</file>