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77" w:rsidRDefault="005560DF">
      <w:r>
        <w:t>Título: Ejercicio 4.2</w:t>
      </w:r>
    </w:p>
    <w:p w:rsidR="00FF7177" w:rsidRDefault="00FF7177">
      <w:r>
        <w:t>Autor: Gustavo V. Diaz</w:t>
      </w:r>
    </w:p>
    <w:p w:rsidR="00FF7177" w:rsidRDefault="005560DF">
      <w:r>
        <w:t>Fecha: 16</w:t>
      </w:r>
      <w:r w:rsidR="00FF7177">
        <w:t>/10/2020</w:t>
      </w:r>
    </w:p>
    <w:p w:rsidR="00FF7177" w:rsidRDefault="00FF7177">
      <w:r>
        <w:t>Enunciado:</w:t>
      </w:r>
    </w:p>
    <w:p w:rsidR="00DA1F40" w:rsidRDefault="00DA1F40" w:rsidP="00DA1F40">
      <w:pPr>
        <w:pStyle w:val="Prrafodelista"/>
        <w:numPr>
          <w:ilvl w:val="0"/>
          <w:numId w:val="7"/>
        </w:numPr>
      </w:pPr>
      <w:r w:rsidRPr="00DA1F40">
        <w:t>Cree la tabla colores mencionada en el ejercicio 4.1 cargada con tres registr</w:t>
      </w:r>
      <w:r>
        <w:t>os con rojo, amarillo y azul.</w:t>
      </w:r>
    </w:p>
    <w:p w:rsidR="00FF7177" w:rsidRDefault="00DA1F40" w:rsidP="00DA1F40">
      <w:pPr>
        <w:pStyle w:val="Prrafodelista"/>
        <w:numPr>
          <w:ilvl w:val="0"/>
          <w:numId w:val="7"/>
        </w:numPr>
      </w:pPr>
      <w:r w:rsidRPr="00DA1F40">
        <w:t>Abra dos ventanas de consulta de SQL.</w:t>
      </w:r>
      <w:r>
        <w:t xml:space="preserve"> </w:t>
      </w:r>
      <w:r w:rsidR="00FF7177">
        <w:t>Primera ventana apuntando a la base de datos “Ejercicio 4”</w:t>
      </w:r>
      <w:r w:rsidR="00992E2D">
        <w:t xml:space="preserve"> (Nota: en el ejercicio creo la base Ejercicio_4_2)</w:t>
      </w:r>
    </w:p>
    <w:p w:rsidR="007448FC" w:rsidRDefault="00992E2D" w:rsidP="007448FC">
      <w:r>
        <w:rPr>
          <w:noProof/>
          <w:lang w:eastAsia="es-AR"/>
        </w:rPr>
        <w:drawing>
          <wp:inline distT="0" distB="0" distL="0" distR="0" wp14:anchorId="0A6438F1" wp14:editId="1ED1A45A">
            <wp:extent cx="5400040" cy="2909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40" w:rsidRPr="00DA1F40" w:rsidRDefault="00DA1F40" w:rsidP="00DA1F40">
      <w:pPr>
        <w:pStyle w:val="Prrafodelista"/>
        <w:numPr>
          <w:ilvl w:val="0"/>
          <w:numId w:val="7"/>
        </w:numPr>
      </w:pPr>
      <w:r w:rsidRPr="00DA1F40">
        <w:rPr>
          <w:sz w:val="23"/>
          <w:szCs w:val="23"/>
        </w:rPr>
        <w:t>En la primer</w:t>
      </w:r>
      <w:r>
        <w:rPr>
          <w:sz w:val="23"/>
          <w:szCs w:val="23"/>
        </w:rPr>
        <w:t>a</w:t>
      </w:r>
      <w:r w:rsidRPr="00DA1F40">
        <w:rPr>
          <w:sz w:val="23"/>
          <w:szCs w:val="23"/>
        </w:rPr>
        <w:t xml:space="preserve"> ventana inicie una transacción</w:t>
      </w:r>
    </w:p>
    <w:p w:rsidR="00DA1F40" w:rsidRDefault="00992E2D" w:rsidP="00DA1F40">
      <w:r>
        <w:rPr>
          <w:noProof/>
          <w:lang w:eastAsia="es-AR"/>
        </w:rPr>
        <w:drawing>
          <wp:inline distT="0" distB="0" distL="0" distR="0" wp14:anchorId="4F4552F1" wp14:editId="4B1BADE8">
            <wp:extent cx="5400040" cy="29095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2D" w:rsidRDefault="00992E2D" w:rsidP="00992E2D">
      <w:pPr>
        <w:pStyle w:val="Prrafodelista"/>
        <w:numPr>
          <w:ilvl w:val="0"/>
          <w:numId w:val="7"/>
        </w:numPr>
      </w:pPr>
      <w:r w:rsidRPr="00992E2D">
        <w:t>En la primer</w:t>
      </w:r>
      <w:r>
        <w:t>a</w:t>
      </w:r>
      <w:r w:rsidRPr="00992E2D">
        <w:t xml:space="preserve"> ventana haga un </w:t>
      </w:r>
      <w:proofErr w:type="spellStart"/>
      <w:r w:rsidRPr="00992E2D">
        <w:t>update</w:t>
      </w:r>
      <w:proofErr w:type="spellEnd"/>
      <w:r w:rsidRPr="00992E2D">
        <w:t xml:space="preserve"> cambiando al color azul por celeste</w:t>
      </w:r>
      <w:r>
        <w:t>.</w:t>
      </w:r>
    </w:p>
    <w:p w:rsidR="00992E2D" w:rsidRDefault="00992E2D" w:rsidP="00992E2D">
      <w:r>
        <w:rPr>
          <w:noProof/>
          <w:lang w:eastAsia="es-AR"/>
        </w:rPr>
        <w:lastRenderedPageBreak/>
        <w:drawing>
          <wp:inline distT="0" distB="0" distL="0" distR="0" wp14:anchorId="10F3D8EE" wp14:editId="324957FF">
            <wp:extent cx="5400040" cy="29095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2D" w:rsidRDefault="00992E2D" w:rsidP="00992E2D">
      <w:pPr>
        <w:pStyle w:val="Prrafodelista"/>
        <w:numPr>
          <w:ilvl w:val="0"/>
          <w:numId w:val="7"/>
        </w:numPr>
      </w:pPr>
      <w:r w:rsidRPr="00992E2D">
        <w:t>Trate de consultar el contenido de la tabla en la segunda ventana</w:t>
      </w:r>
      <w:r>
        <w:t>.</w:t>
      </w:r>
    </w:p>
    <w:p w:rsidR="00992E2D" w:rsidRDefault="00992E2D" w:rsidP="00992E2D">
      <w:r>
        <w:rPr>
          <w:noProof/>
          <w:lang w:eastAsia="es-AR"/>
        </w:rPr>
        <w:drawing>
          <wp:inline distT="0" distB="0" distL="0" distR="0" wp14:anchorId="0179669A" wp14:editId="6F40F91F">
            <wp:extent cx="5400040" cy="29095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2D" w:rsidRDefault="00992E2D" w:rsidP="00992E2D">
      <w:pPr>
        <w:pStyle w:val="Prrafodelista"/>
        <w:numPr>
          <w:ilvl w:val="0"/>
          <w:numId w:val="7"/>
        </w:numPr>
      </w:pPr>
      <w:r w:rsidRPr="00992E2D">
        <w:t>Trate de cambiar el color azul por violeta en la segunda ventana</w:t>
      </w:r>
      <w:r>
        <w:t>.</w:t>
      </w:r>
    </w:p>
    <w:p w:rsidR="00992E2D" w:rsidRDefault="00992E2D" w:rsidP="00992E2D">
      <w:r>
        <w:rPr>
          <w:noProof/>
          <w:lang w:eastAsia="es-AR"/>
        </w:rPr>
        <w:lastRenderedPageBreak/>
        <w:drawing>
          <wp:inline distT="0" distB="0" distL="0" distR="0" wp14:anchorId="459BD4FF" wp14:editId="4A42BD78">
            <wp:extent cx="5400040" cy="29095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2D" w:rsidRDefault="00992E2D" w:rsidP="00992E2D">
      <w:pPr>
        <w:pStyle w:val="Prrafodelista"/>
        <w:numPr>
          <w:ilvl w:val="0"/>
          <w:numId w:val="7"/>
        </w:numPr>
      </w:pPr>
      <w:r w:rsidRPr="00992E2D">
        <w:t>Extraiga una conclusión sobre la disponibilidad de la información que está siendo objeto de una transacción</w:t>
      </w:r>
      <w:r>
        <w:t>.</w:t>
      </w:r>
    </w:p>
    <w:p w:rsidR="00992E2D" w:rsidRDefault="00992E2D" w:rsidP="00992E2D">
      <w:r>
        <w:t>Mientras no se termine la transacción de la primer</w:t>
      </w:r>
      <w:r w:rsidR="00F07F56">
        <w:t>a</w:t>
      </w:r>
      <w:bookmarkStart w:id="0" w:name="_GoBack"/>
      <w:bookmarkEnd w:id="0"/>
      <w:r>
        <w:t xml:space="preserve"> ventana el motor de base de datos no nos dejará modificar la tabla requerida.</w:t>
      </w:r>
    </w:p>
    <w:sectPr w:rsidR="00992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214C"/>
    <w:multiLevelType w:val="hybridMultilevel"/>
    <w:tmpl w:val="FAD440FC"/>
    <w:lvl w:ilvl="0" w:tplc="1F30F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5529B"/>
    <w:multiLevelType w:val="hybridMultilevel"/>
    <w:tmpl w:val="94168C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9C4CC0"/>
    <w:multiLevelType w:val="hybridMultilevel"/>
    <w:tmpl w:val="4F0A93B8"/>
    <w:lvl w:ilvl="0" w:tplc="A8ECF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15318"/>
    <w:multiLevelType w:val="hybridMultilevel"/>
    <w:tmpl w:val="1D6C26FC"/>
    <w:lvl w:ilvl="0" w:tplc="8FD45C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C123F"/>
    <w:multiLevelType w:val="hybridMultilevel"/>
    <w:tmpl w:val="68D65D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1FC"/>
    <w:multiLevelType w:val="hybridMultilevel"/>
    <w:tmpl w:val="5D643FEE"/>
    <w:lvl w:ilvl="0" w:tplc="625A98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81A20"/>
    <w:multiLevelType w:val="hybridMultilevel"/>
    <w:tmpl w:val="439C1A1C"/>
    <w:lvl w:ilvl="0" w:tplc="625A98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25ECA"/>
    <w:multiLevelType w:val="hybridMultilevel"/>
    <w:tmpl w:val="1AB27AFA"/>
    <w:lvl w:ilvl="0" w:tplc="DF52EE9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77"/>
    <w:rsid w:val="002769F3"/>
    <w:rsid w:val="004C4710"/>
    <w:rsid w:val="005560DF"/>
    <w:rsid w:val="00600534"/>
    <w:rsid w:val="007448FC"/>
    <w:rsid w:val="007C75FF"/>
    <w:rsid w:val="008347CA"/>
    <w:rsid w:val="00992E2D"/>
    <w:rsid w:val="00A46115"/>
    <w:rsid w:val="00BD42A7"/>
    <w:rsid w:val="00D560DE"/>
    <w:rsid w:val="00DA1F40"/>
    <w:rsid w:val="00F07F56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4C2A"/>
  <w15:chartTrackingRefBased/>
  <w15:docId w15:val="{DAEF82DD-C0F8-4F57-845E-D6789042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177"/>
    <w:pPr>
      <w:ind w:left="720"/>
      <w:contextualSpacing/>
    </w:pPr>
  </w:style>
  <w:style w:type="paragraph" w:customStyle="1" w:styleId="Default">
    <w:name w:val="Default"/>
    <w:rsid w:val="00A461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7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Gustavo V.</dc:creator>
  <cp:keywords/>
  <dc:description/>
  <cp:lastModifiedBy>Diaz, Gustavo V.</cp:lastModifiedBy>
  <cp:revision>3</cp:revision>
  <cp:lastPrinted>2020-10-16T22:04:00Z</cp:lastPrinted>
  <dcterms:created xsi:type="dcterms:W3CDTF">2020-10-16T22:04:00Z</dcterms:created>
  <dcterms:modified xsi:type="dcterms:W3CDTF">2020-10-16T22:05:00Z</dcterms:modified>
</cp:coreProperties>
</file>