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C6" w:rsidRPr="009B4978" w:rsidRDefault="00FF5FC6" w:rsidP="00DC6328">
      <w:pPr>
        <w:ind w:left="720"/>
        <w:jc w:val="center"/>
        <w:rPr>
          <w:rFonts w:ascii="Arial" w:hAnsi="Arial" w:cs="Arial"/>
          <w:b/>
          <w:sz w:val="22"/>
          <w:szCs w:val="22"/>
        </w:rPr>
      </w:pPr>
      <w:bookmarkStart w:id="0" w:name="_GoBack"/>
      <w:bookmarkEnd w:id="0"/>
      <w:r w:rsidRPr="009B4978">
        <w:rPr>
          <w:rFonts w:ascii="Arial" w:hAnsi="Arial" w:cs="Arial"/>
          <w:b/>
          <w:sz w:val="22"/>
          <w:szCs w:val="22"/>
        </w:rPr>
        <w:t>The Global Diffusion of Tobacco Control</w:t>
      </w:r>
    </w:p>
    <w:p w:rsidR="00667A20" w:rsidRDefault="00667A20" w:rsidP="00DC6328">
      <w:pPr>
        <w:ind w:left="720"/>
        <w:rPr>
          <w:rFonts w:ascii="Arial" w:hAnsi="Arial" w:cs="Arial"/>
          <w:b/>
          <w:sz w:val="22"/>
          <w:szCs w:val="22"/>
        </w:rPr>
      </w:pPr>
    </w:p>
    <w:p w:rsidR="00451E29" w:rsidRPr="00E707C3" w:rsidRDefault="00FF5FC6" w:rsidP="00DC6328">
      <w:pPr>
        <w:spacing w:after="120"/>
        <w:ind w:left="720"/>
        <w:rPr>
          <w:rFonts w:ascii="Arial" w:hAnsi="Arial" w:cs="Arial"/>
          <w:sz w:val="22"/>
          <w:szCs w:val="22"/>
        </w:rPr>
      </w:pPr>
      <w:r>
        <w:rPr>
          <w:rFonts w:ascii="Arial" w:hAnsi="Arial" w:cs="Arial"/>
          <w:b/>
          <w:sz w:val="22"/>
          <w:szCs w:val="22"/>
        </w:rPr>
        <w:t>3</w:t>
      </w:r>
      <w:r w:rsidR="00841A89">
        <w:rPr>
          <w:rFonts w:ascii="Arial" w:hAnsi="Arial" w:cs="Arial"/>
          <w:b/>
          <w:sz w:val="22"/>
          <w:szCs w:val="22"/>
        </w:rPr>
        <w:t xml:space="preserve">. </w:t>
      </w:r>
      <w:r w:rsidR="00451E29" w:rsidRPr="00E707C3">
        <w:rPr>
          <w:rFonts w:ascii="Arial" w:hAnsi="Arial" w:cs="Arial"/>
          <w:b/>
          <w:sz w:val="22"/>
          <w:szCs w:val="22"/>
        </w:rPr>
        <w:t>RESEARCH STRATEGY</w:t>
      </w:r>
    </w:p>
    <w:p w:rsidR="001A0750" w:rsidRPr="00E707C3" w:rsidRDefault="00451E29" w:rsidP="00DC6328">
      <w:pPr>
        <w:spacing w:after="120"/>
        <w:ind w:left="720"/>
        <w:rPr>
          <w:rFonts w:ascii="Arial" w:hAnsi="Arial" w:cs="Arial"/>
          <w:sz w:val="22"/>
          <w:szCs w:val="22"/>
        </w:rPr>
      </w:pPr>
      <w:r w:rsidRPr="00E707C3">
        <w:rPr>
          <w:rFonts w:ascii="Arial" w:hAnsi="Arial" w:cs="Arial"/>
          <w:b/>
          <w:sz w:val="22"/>
          <w:szCs w:val="22"/>
        </w:rPr>
        <w:t>A. SIGNIFICANCE</w:t>
      </w:r>
    </w:p>
    <w:p w:rsidR="00521D5B" w:rsidRPr="00E707C3" w:rsidRDefault="003A09CA" w:rsidP="00DC6328">
      <w:pPr>
        <w:pStyle w:val="regulartext"/>
        <w:spacing w:before="0" w:beforeAutospacing="0" w:after="120" w:afterAutospacing="0"/>
        <w:ind w:left="720"/>
        <w:rPr>
          <w:rStyle w:val="addtitle11"/>
          <w:rFonts w:cs="Times New Roman"/>
          <w:color w:val="auto"/>
        </w:rPr>
      </w:pPr>
      <w:r w:rsidRPr="00E707C3">
        <w:rPr>
          <w:color w:val="auto"/>
          <w:sz w:val="22"/>
          <w:szCs w:val="22"/>
        </w:rPr>
        <w:t xml:space="preserve">This proposal is in response to </w:t>
      </w:r>
      <w:r w:rsidRPr="00E707C3">
        <w:rPr>
          <w:rStyle w:val="heading31"/>
          <w:rFonts w:ascii="Arial" w:hAnsi="Arial"/>
          <w:b w:val="0"/>
          <w:color w:val="auto"/>
          <w:spacing w:val="2"/>
          <w:sz w:val="22"/>
          <w:szCs w:val="22"/>
        </w:rPr>
        <w:t>Program Announcement</w:t>
      </w:r>
      <w:r w:rsidRPr="00E707C3">
        <w:rPr>
          <w:rStyle w:val="heading31"/>
          <w:rFonts w:ascii="Arial" w:hAnsi="Arial"/>
          <w:color w:val="auto"/>
          <w:spacing w:val="2"/>
          <w:sz w:val="22"/>
          <w:szCs w:val="22"/>
        </w:rPr>
        <w:t xml:space="preserve"> </w:t>
      </w:r>
      <w:r w:rsidRPr="00E707C3">
        <w:rPr>
          <w:rStyle w:val="addtitle11"/>
          <w:rFonts w:ascii="Arial" w:hAnsi="Arial"/>
          <w:color w:val="auto"/>
          <w:spacing w:val="2"/>
          <w:sz w:val="22"/>
          <w:szCs w:val="22"/>
        </w:rPr>
        <w:t>PAR</w:t>
      </w:r>
      <w:r w:rsidRPr="00E707C3">
        <w:rPr>
          <w:rStyle w:val="addtitle11"/>
          <w:rFonts w:ascii="Arial" w:hAnsi="Arial"/>
          <w:b/>
          <w:bCs/>
          <w:color w:val="auto"/>
          <w:spacing w:val="2"/>
          <w:sz w:val="22"/>
          <w:szCs w:val="22"/>
        </w:rPr>
        <w:t>-</w:t>
      </w:r>
      <w:r w:rsidRPr="00E707C3">
        <w:rPr>
          <w:rStyle w:val="addtitle11"/>
          <w:rFonts w:ascii="Arial" w:hAnsi="Arial"/>
          <w:color w:val="auto"/>
          <w:spacing w:val="2"/>
          <w:sz w:val="22"/>
          <w:szCs w:val="22"/>
        </w:rPr>
        <w:t>10-145, Social Network Analysis and Health (R01)</w:t>
      </w:r>
      <w:r w:rsidR="002D493D" w:rsidRPr="00E707C3">
        <w:rPr>
          <w:rStyle w:val="addtitle11"/>
          <w:rFonts w:ascii="Arial" w:hAnsi="Arial"/>
          <w:spacing w:val="2"/>
          <w:sz w:val="22"/>
          <w:szCs w:val="22"/>
        </w:rPr>
        <w:t xml:space="preserve"> and addresses </w:t>
      </w:r>
      <w:r w:rsidR="002D493D" w:rsidRPr="00E707C3">
        <w:rPr>
          <w:spacing w:val="2"/>
          <w:sz w:val="22"/>
          <w:szCs w:val="22"/>
        </w:rPr>
        <w:t>fundamental questions about social interactions and processes in social networks.</w:t>
      </w:r>
      <w:r w:rsidRPr="00E707C3">
        <w:rPr>
          <w:rStyle w:val="addtitle11"/>
          <w:rFonts w:ascii="Arial" w:hAnsi="Arial"/>
          <w:color w:val="auto"/>
          <w:spacing w:val="2"/>
          <w:sz w:val="22"/>
          <w:szCs w:val="22"/>
        </w:rPr>
        <w:t xml:space="preserve"> </w:t>
      </w:r>
      <w:r w:rsidR="00521D5B" w:rsidRPr="00E707C3">
        <w:rPr>
          <w:rStyle w:val="addtitle11"/>
          <w:rFonts w:ascii="Arial" w:hAnsi="Arial"/>
          <w:spacing w:val="2"/>
          <w:sz w:val="22"/>
          <w:szCs w:val="22"/>
        </w:rPr>
        <w:t>The significance of this proposal has two dimensions: 1) the importance of understanding how public health law and policy can contribute to population health</w:t>
      </w:r>
      <w:r w:rsidR="00F375BF">
        <w:rPr>
          <w:rStyle w:val="addtitle11"/>
          <w:rFonts w:ascii="Arial" w:hAnsi="Arial"/>
          <w:spacing w:val="2"/>
          <w:sz w:val="22"/>
          <w:szCs w:val="22"/>
        </w:rPr>
        <w:t>;</w:t>
      </w:r>
      <w:r w:rsidR="00521D5B" w:rsidRPr="00E707C3">
        <w:rPr>
          <w:rStyle w:val="addtitle11"/>
          <w:rFonts w:ascii="Arial" w:hAnsi="Arial"/>
          <w:spacing w:val="2"/>
          <w:sz w:val="22"/>
          <w:szCs w:val="22"/>
        </w:rPr>
        <w:t xml:space="preserve"> and 2) understand how social networks influence the adoption and spread of health-related behaviors. </w:t>
      </w:r>
    </w:p>
    <w:p w:rsidR="001826C2" w:rsidRPr="00E707C3" w:rsidRDefault="001826C2" w:rsidP="00DC6328">
      <w:pPr>
        <w:pStyle w:val="regulartext"/>
        <w:spacing w:before="0" w:beforeAutospacing="0" w:after="120" w:afterAutospacing="0"/>
        <w:ind w:left="720"/>
        <w:rPr>
          <w:sz w:val="22"/>
          <w:szCs w:val="22"/>
        </w:rPr>
      </w:pPr>
      <w:r w:rsidRPr="00E707C3">
        <w:rPr>
          <w:sz w:val="22"/>
          <w:szCs w:val="22"/>
        </w:rPr>
        <w:t xml:space="preserve">Public health advocates have used many tools to reduce tobacco use including media campaigns, restricting advertising, restricting sales to minors, increased taxation, and so on </w:t>
      </w:r>
      <w:r w:rsidR="00BE4ACD" w:rsidRPr="00E707C3">
        <w:rPr>
          <w:sz w:val="22"/>
          <w:szCs w:val="22"/>
        </w:rPr>
        <w:fldChar w:fldCharType="begin"/>
      </w:r>
      <w:r w:rsidR="003034A9">
        <w:rPr>
          <w:sz w:val="22"/>
          <w:szCs w:val="22"/>
        </w:rPr>
        <w:instrText xml:space="preserve"> ADDIN EN.CITE &lt;EndNote&gt;&lt;Cite&gt;&lt;Author&gt;WHO&lt;/Author&gt;&lt;Year&gt;2009&lt;/Year&gt;&lt;RecNum&gt;260&lt;/RecNum&gt;&lt;DisplayText&gt;[1]&lt;/DisplayText&gt;&lt;record&gt;&lt;rec-number&gt;260&lt;/rec-number&gt;&lt;foreign-keys&gt;&lt;key app="EN" db-id="f2d2vssvkrxvtdedpswxra9pfzdsv92rx209"&gt;260&lt;/key&gt;&lt;/foreign-keys&gt;&lt;ref-type name="Report"&gt;27&lt;/ref-type&gt;&lt;contributors&gt;&lt;authors&gt;&lt;author&gt;WHO&lt;/author&gt;&lt;/authors&gt;&lt;/contributors&gt;&lt;titles&gt;&lt;title&gt;WHO Report on the Global Tobacco Epidemic&lt;/title&gt;&lt;/titles&gt;&lt;dates&gt;&lt;year&gt;2009&lt;/year&gt;&lt;/dates&gt;&lt;pub-location&gt;Geneva&lt;/pub-location&gt;&lt;publisher&gt;World Health Organization&lt;/publisher&gt;&lt;urls&gt;&lt;/urls&gt;&lt;/record&gt;&lt;/Cite&gt;&lt;/EndNote&gt;</w:instrText>
      </w:r>
      <w:r w:rsidR="00BE4ACD" w:rsidRPr="00E707C3">
        <w:rPr>
          <w:sz w:val="22"/>
          <w:szCs w:val="22"/>
        </w:rPr>
        <w:fldChar w:fldCharType="separate"/>
      </w:r>
      <w:r w:rsidR="00663654">
        <w:rPr>
          <w:noProof/>
          <w:sz w:val="22"/>
          <w:szCs w:val="22"/>
        </w:rPr>
        <w:t>[</w:t>
      </w:r>
      <w:hyperlink w:anchor="_ENREF_1" w:tooltip="WHO, 2009 #260" w:history="1">
        <w:r w:rsidR="006F1D6E">
          <w:rPr>
            <w:noProof/>
            <w:sz w:val="22"/>
            <w:szCs w:val="22"/>
          </w:rPr>
          <w:t>1</w:t>
        </w:r>
      </w:hyperlink>
      <w:r w:rsidR="00663654">
        <w:rPr>
          <w:noProof/>
          <w:sz w:val="22"/>
          <w:szCs w:val="22"/>
        </w:rPr>
        <w:t>]</w:t>
      </w:r>
      <w:r w:rsidR="00BE4ACD" w:rsidRPr="00E707C3">
        <w:rPr>
          <w:sz w:val="22"/>
          <w:szCs w:val="22"/>
        </w:rPr>
        <w:fldChar w:fldCharType="end"/>
      </w:r>
      <w:r w:rsidRPr="00E707C3">
        <w:rPr>
          <w:sz w:val="22"/>
          <w:szCs w:val="22"/>
        </w:rPr>
        <w:t>. The global impact of tobacco use on mortality and morbidity, however, is still substantial</w:t>
      </w:r>
      <w:r w:rsidR="00F375BF">
        <w:rPr>
          <w:sz w:val="22"/>
          <w:szCs w:val="22"/>
        </w:rPr>
        <w:t>.</w:t>
      </w:r>
      <w:r w:rsidRPr="00E707C3">
        <w:rPr>
          <w:sz w:val="22"/>
          <w:szCs w:val="22"/>
        </w:rPr>
        <w:t xml:space="preserve"> </w:t>
      </w:r>
      <w:r w:rsidR="00F375BF">
        <w:rPr>
          <w:sz w:val="22"/>
          <w:szCs w:val="22"/>
        </w:rPr>
        <w:t>T</w:t>
      </w:r>
      <w:r w:rsidRPr="00E707C3">
        <w:rPr>
          <w:sz w:val="22"/>
          <w:szCs w:val="22"/>
        </w:rPr>
        <w:t xml:space="preserve">here are an estimated 1.3 billion smokers globally, and tobacco </w:t>
      </w:r>
      <w:r w:rsidR="00F375BF">
        <w:rPr>
          <w:sz w:val="22"/>
          <w:szCs w:val="22"/>
        </w:rPr>
        <w:t xml:space="preserve">use </w:t>
      </w:r>
      <w:r w:rsidRPr="00E707C3">
        <w:rPr>
          <w:sz w:val="22"/>
          <w:szCs w:val="22"/>
        </w:rPr>
        <w:t>is still the leading cause of preventable death worldwide. To combat the ongoing problem of tobacco use, the World Health Organization (WHO) Member States negotiated and unanimously adopted the WHO Framework Convention on Tobacco Control (FCTC) which is an international treaty aimed at reducing tobacco use. The Intergovernmental Negotiating Body (INB) negotiated the text of the treaty over six formal negotiating sessions in Geneva</w:t>
      </w:r>
      <w:r w:rsidR="00F375BF">
        <w:rPr>
          <w:sz w:val="22"/>
          <w:szCs w:val="22"/>
        </w:rPr>
        <w:t>, Switzerland,</w:t>
      </w:r>
      <w:r w:rsidRPr="00E707C3">
        <w:rPr>
          <w:sz w:val="22"/>
          <w:szCs w:val="22"/>
        </w:rPr>
        <w:t xml:space="preserve"> between 2000 and 2003. Over 170 countries sent at least one delegate to at least one of the INB sessions. Scientific experts and representatives of advocacy networks also attended the negotiations where they held seminars on technical aspects of the FCTC and distributed information to delegates.</w:t>
      </w:r>
    </w:p>
    <w:p w:rsidR="00E707C3" w:rsidRPr="00E707C3" w:rsidRDefault="001826C2" w:rsidP="00DC6328">
      <w:pPr>
        <w:spacing w:after="120"/>
        <w:ind w:left="720"/>
        <w:rPr>
          <w:rFonts w:ascii="Arial" w:hAnsi="Arial" w:cs="Arial"/>
          <w:sz w:val="22"/>
          <w:szCs w:val="22"/>
        </w:rPr>
      </w:pPr>
      <w:r w:rsidRPr="00E707C3">
        <w:rPr>
          <w:rFonts w:ascii="Arial" w:hAnsi="Arial" w:cs="Arial"/>
          <w:sz w:val="22"/>
          <w:szCs w:val="22"/>
        </w:rPr>
        <w:t xml:space="preserve">The World Health Assembly formally adopted the final FCTC text in May 2003 </w:t>
      </w:r>
      <w:r w:rsidR="00BE4ACD" w:rsidRPr="00E707C3">
        <w:rPr>
          <w:rFonts w:ascii="Arial" w:hAnsi="Arial" w:cs="Arial"/>
          <w:sz w:val="22"/>
          <w:szCs w:val="22"/>
        </w:rPr>
        <w:fldChar w:fldCharType="begin"/>
      </w:r>
      <w:r w:rsidR="006F6A4E">
        <w:rPr>
          <w:rFonts w:ascii="Arial" w:hAnsi="Arial" w:cs="Arial"/>
          <w:sz w:val="22"/>
          <w:szCs w:val="22"/>
        </w:rPr>
        <w:instrText xml:space="preserve"> ADDIN EN.CITE &lt;EndNote&gt;&lt;Cite&gt;&lt;Author&gt;WHO&lt;/Author&gt;&lt;Year&gt;2003&lt;/Year&gt;&lt;RecNum&gt;257&lt;/RecNum&gt;&lt;DisplayText&gt;[2]&lt;/DisplayText&gt;&lt;record&gt;&lt;rec-number&gt;257&lt;/rec-number&gt;&lt;foreign-keys&gt;&lt;key app="EN" db-id="f2d2vssvkrxvtdedpswxra9pfzdsv92rx209"&gt;257&lt;/key&gt;&lt;/foreign-keys&gt;&lt;ref-type name="Government Document"&gt;46&lt;/ref-type&gt;&lt;contributors&gt;&lt;authors&gt;&lt;author&gt;WHO&lt;/author&gt;&lt;/authors&gt;&lt;/contributors&gt;&lt;titles&gt;&lt;title&gt;World Health Assembly Resolution 56.1, WHO Framework Convention on Tobacco Control &lt;/title&gt;&lt;/titles&gt;&lt;dates&gt;&lt;year&gt;2003&lt;/year&gt;&lt;/dates&gt;&lt;publisher&gt;Geneva: World Health Organization&lt;/publisher&gt;&lt;urls&gt;&lt;/urls&gt;&lt;/record&gt;&lt;/Cite&gt;&lt;/EndNote&gt;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2" w:tooltip="WHO, 2003 #257" w:history="1">
        <w:r w:rsidR="006F1D6E">
          <w:rPr>
            <w:rFonts w:ascii="Arial" w:hAnsi="Arial" w:cs="Arial"/>
            <w:noProof/>
            <w:sz w:val="22"/>
            <w:szCs w:val="22"/>
          </w:rPr>
          <w:t>2</w:t>
        </w:r>
      </w:hyperlink>
      <w:r w:rsidR="00663654">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The key provisions of the FCTC include a comprehensive ban on tobacco advertising, promotion</w:t>
      </w:r>
      <w:r w:rsidR="00F375BF">
        <w:rPr>
          <w:rFonts w:ascii="Arial" w:hAnsi="Arial" w:cs="Arial"/>
          <w:sz w:val="22"/>
          <w:szCs w:val="22"/>
        </w:rPr>
        <w:t>,</w:t>
      </w:r>
      <w:r w:rsidRPr="00E707C3">
        <w:rPr>
          <w:rFonts w:ascii="Arial" w:hAnsi="Arial" w:cs="Arial"/>
          <w:sz w:val="22"/>
          <w:szCs w:val="22"/>
        </w:rPr>
        <w:t xml:space="preserve"> and sponsorship; a ban on misleading descriptors intended to convince smokers that certain products are safer than standard cigarettes (for example, the term “lights” in Marlboro Lights); and a mandate to place rotating warnings that cover at least 30</w:t>
      </w:r>
      <w:r w:rsidR="00F375BF">
        <w:rPr>
          <w:rFonts w:ascii="Arial" w:hAnsi="Arial" w:cs="Arial"/>
          <w:sz w:val="22"/>
          <w:szCs w:val="22"/>
        </w:rPr>
        <w:t>%</w:t>
      </w:r>
      <w:r w:rsidRPr="00E707C3">
        <w:rPr>
          <w:rFonts w:ascii="Arial" w:hAnsi="Arial" w:cs="Arial"/>
          <w:sz w:val="22"/>
          <w:szCs w:val="22"/>
        </w:rPr>
        <w:t xml:space="preserve"> of tobacco packaging. The FCTC also encourages countries to implement smoke-free workplace laws, address tobacco smuggling</w:t>
      </w:r>
      <w:r w:rsidR="00F375BF">
        <w:rPr>
          <w:rFonts w:ascii="Arial" w:hAnsi="Arial" w:cs="Arial"/>
          <w:sz w:val="22"/>
          <w:szCs w:val="22"/>
        </w:rPr>
        <w:t>,</w:t>
      </w:r>
      <w:r w:rsidRPr="00E707C3">
        <w:rPr>
          <w:rFonts w:ascii="Arial" w:hAnsi="Arial" w:cs="Arial"/>
          <w:sz w:val="22"/>
          <w:szCs w:val="22"/>
        </w:rPr>
        <w:t xml:space="preserve"> and increase tobacco taxes. The FCTC entered into force on February </w:t>
      </w:r>
      <w:r w:rsidR="00F375BF">
        <w:rPr>
          <w:rFonts w:ascii="Arial" w:hAnsi="Arial" w:cs="Arial"/>
          <w:sz w:val="22"/>
          <w:szCs w:val="22"/>
        </w:rPr>
        <w:t xml:space="preserve">27, </w:t>
      </w:r>
      <w:r w:rsidRPr="00E707C3">
        <w:rPr>
          <w:rFonts w:ascii="Arial" w:hAnsi="Arial" w:cs="Arial"/>
          <w:sz w:val="22"/>
          <w:szCs w:val="22"/>
        </w:rPr>
        <w:t xml:space="preserve">2005, 90 days after the </w:t>
      </w:r>
      <w:r w:rsidR="00F375BF">
        <w:rPr>
          <w:rFonts w:ascii="Arial" w:hAnsi="Arial" w:cs="Arial"/>
          <w:sz w:val="22"/>
          <w:szCs w:val="22"/>
        </w:rPr>
        <w:t>40</w:t>
      </w:r>
      <w:r w:rsidR="00F375BF" w:rsidRPr="00E707C3">
        <w:rPr>
          <w:rFonts w:ascii="Arial" w:hAnsi="Arial" w:cs="Arial"/>
          <w:sz w:val="22"/>
          <w:szCs w:val="22"/>
        </w:rPr>
        <w:t xml:space="preserve">th </w:t>
      </w:r>
      <w:r w:rsidR="00F375BF">
        <w:rPr>
          <w:rFonts w:ascii="Arial" w:hAnsi="Arial" w:cs="Arial"/>
          <w:sz w:val="22"/>
          <w:szCs w:val="22"/>
        </w:rPr>
        <w:t>Member S</w:t>
      </w:r>
      <w:r w:rsidR="00F375BF" w:rsidRPr="00E707C3">
        <w:rPr>
          <w:rFonts w:ascii="Arial" w:hAnsi="Arial" w:cs="Arial"/>
          <w:sz w:val="22"/>
          <w:szCs w:val="22"/>
        </w:rPr>
        <w:t xml:space="preserve">tate </w:t>
      </w:r>
      <w:r w:rsidRPr="00E707C3">
        <w:rPr>
          <w:rFonts w:ascii="Arial" w:hAnsi="Arial" w:cs="Arial"/>
          <w:sz w:val="22"/>
          <w:szCs w:val="22"/>
        </w:rPr>
        <w:t xml:space="preserve">had ratified the treaty. Further ratifications continued over the next </w:t>
      </w:r>
      <w:r w:rsidR="00F375BF">
        <w:rPr>
          <w:rFonts w:ascii="Arial" w:hAnsi="Arial" w:cs="Arial"/>
          <w:sz w:val="22"/>
          <w:szCs w:val="22"/>
        </w:rPr>
        <w:t>5</w:t>
      </w:r>
      <w:r w:rsidR="00F375BF" w:rsidRPr="00E707C3">
        <w:rPr>
          <w:rFonts w:ascii="Arial" w:hAnsi="Arial" w:cs="Arial"/>
          <w:sz w:val="22"/>
          <w:szCs w:val="22"/>
        </w:rPr>
        <w:t xml:space="preserve"> </w:t>
      </w:r>
      <w:r w:rsidRPr="00E707C3">
        <w:rPr>
          <w:rFonts w:ascii="Arial" w:hAnsi="Arial" w:cs="Arial"/>
          <w:sz w:val="22"/>
          <w:szCs w:val="22"/>
        </w:rPr>
        <w:t>years</w:t>
      </w:r>
      <w:r w:rsidR="003D1487">
        <w:rPr>
          <w:rFonts w:ascii="Arial" w:hAnsi="Arial" w:cs="Arial"/>
          <w:sz w:val="22"/>
          <w:szCs w:val="22"/>
        </w:rPr>
        <w:t xml:space="preserve">. </w:t>
      </w:r>
      <w:r w:rsidRPr="00E707C3">
        <w:rPr>
          <w:rFonts w:ascii="Arial" w:hAnsi="Arial" w:cs="Arial"/>
          <w:sz w:val="22"/>
          <w:szCs w:val="22"/>
        </w:rPr>
        <w:t xml:space="preserve">As of </w:t>
      </w:r>
      <w:r w:rsidR="003D1487">
        <w:rPr>
          <w:rFonts w:ascii="Arial" w:hAnsi="Arial" w:cs="Arial"/>
          <w:sz w:val="22"/>
          <w:szCs w:val="22"/>
        </w:rPr>
        <w:t>April 2011</w:t>
      </w:r>
      <w:r w:rsidRPr="00E707C3">
        <w:rPr>
          <w:rFonts w:ascii="Arial" w:hAnsi="Arial" w:cs="Arial"/>
          <w:sz w:val="22"/>
          <w:szCs w:val="22"/>
        </w:rPr>
        <w:t>, the mean date of ratification was March 2006</w:t>
      </w:r>
      <w:r w:rsidR="00F375BF">
        <w:rPr>
          <w:rFonts w:ascii="Arial" w:hAnsi="Arial" w:cs="Arial"/>
          <w:sz w:val="22"/>
          <w:szCs w:val="22"/>
        </w:rPr>
        <w:t>,</w:t>
      </w:r>
      <w:r w:rsidRPr="00E707C3">
        <w:rPr>
          <w:rFonts w:ascii="Arial" w:hAnsi="Arial" w:cs="Arial"/>
          <w:sz w:val="22"/>
          <w:szCs w:val="22"/>
        </w:rPr>
        <w:t xml:space="preserve"> whereas the median was November 2005. Approximately 87% of the 193 WHO Member State</w:t>
      </w:r>
      <w:r w:rsidR="00F375BF">
        <w:rPr>
          <w:rFonts w:ascii="Arial" w:hAnsi="Arial" w:cs="Arial"/>
          <w:sz w:val="22"/>
          <w:szCs w:val="22"/>
        </w:rPr>
        <w:t>s</w:t>
      </w:r>
      <w:r w:rsidRPr="00E707C3">
        <w:rPr>
          <w:rFonts w:ascii="Arial" w:hAnsi="Arial" w:cs="Arial"/>
          <w:sz w:val="22"/>
          <w:szCs w:val="22"/>
        </w:rPr>
        <w:t xml:space="preserve"> have ratified the FCTC </w:t>
      </w:r>
      <w:r w:rsidR="003D1487">
        <w:rPr>
          <w:rFonts w:ascii="Arial" w:hAnsi="Arial" w:cs="Arial"/>
          <w:sz w:val="22"/>
          <w:szCs w:val="22"/>
        </w:rPr>
        <w:t>(or its legal equivalent)</w:t>
      </w:r>
      <w:r w:rsidRPr="00E707C3">
        <w:rPr>
          <w:rFonts w:ascii="Arial" w:hAnsi="Arial" w:cs="Arial"/>
          <w:sz w:val="22"/>
          <w:szCs w:val="22"/>
        </w:rPr>
        <w:t>.</w:t>
      </w:r>
      <w:r w:rsidR="0056015D" w:rsidRPr="00E707C3">
        <w:rPr>
          <w:rFonts w:ascii="Arial" w:hAnsi="Arial" w:cs="Arial"/>
          <w:sz w:val="22"/>
          <w:szCs w:val="22"/>
        </w:rPr>
        <w:t xml:space="preserve"> </w:t>
      </w:r>
      <w:r w:rsidR="0056015D" w:rsidRPr="00B17F68">
        <w:rPr>
          <w:rFonts w:ascii="Arial" w:hAnsi="Arial" w:cs="Arial"/>
          <w:sz w:val="22"/>
          <w:szCs w:val="22"/>
        </w:rPr>
        <w:t xml:space="preserve">Figure </w:t>
      </w:r>
      <w:r w:rsidR="003D1487" w:rsidRPr="00B17F68">
        <w:rPr>
          <w:rFonts w:ascii="Arial" w:hAnsi="Arial" w:cs="Arial"/>
          <w:sz w:val="22"/>
          <w:szCs w:val="22"/>
        </w:rPr>
        <w:t>1</w:t>
      </w:r>
      <w:r w:rsidR="003D1487">
        <w:rPr>
          <w:rFonts w:ascii="Arial" w:hAnsi="Arial" w:cs="Arial"/>
          <w:sz w:val="22"/>
          <w:szCs w:val="22"/>
        </w:rPr>
        <w:t xml:space="preserve"> </w:t>
      </w:r>
      <w:r w:rsidR="0056015D" w:rsidRPr="00E707C3">
        <w:rPr>
          <w:rFonts w:ascii="Arial" w:hAnsi="Arial" w:cs="Arial"/>
          <w:sz w:val="22"/>
          <w:szCs w:val="22"/>
        </w:rPr>
        <w:t>graphs the diffusion of the FCTC along with two other</w:t>
      </w:r>
      <w:r w:rsidR="00E707C3">
        <w:rPr>
          <w:rFonts w:ascii="Arial" w:hAnsi="Arial" w:cs="Arial"/>
          <w:sz w:val="22"/>
          <w:szCs w:val="22"/>
        </w:rPr>
        <w:t xml:space="preserve"> treaties</w:t>
      </w:r>
      <w:r w:rsidR="0056015D" w:rsidRPr="00E707C3">
        <w:rPr>
          <w:rFonts w:ascii="Arial" w:hAnsi="Arial" w:cs="Arial"/>
          <w:sz w:val="22"/>
          <w:szCs w:val="22"/>
        </w:rPr>
        <w:t>.</w:t>
      </w:r>
      <w:r w:rsidR="00E707C3">
        <w:rPr>
          <w:rFonts w:ascii="Arial" w:hAnsi="Arial" w:cs="Arial"/>
          <w:sz w:val="22"/>
          <w:szCs w:val="22"/>
        </w:rPr>
        <w:t xml:space="preserve"> </w:t>
      </w:r>
    </w:p>
    <w:p w:rsidR="001826C2" w:rsidRPr="00E707C3" w:rsidRDefault="005700ED" w:rsidP="00DC6328">
      <w:pPr>
        <w:spacing w:after="120"/>
        <w:ind w:left="720"/>
        <w:rPr>
          <w:rFonts w:ascii="Arial" w:hAnsi="Arial" w:cs="Arial"/>
          <w:sz w:val="22"/>
          <w:szCs w:val="22"/>
        </w:rPr>
      </w:pPr>
      <w:r>
        <w:rPr>
          <w:noProof/>
        </w:rPr>
        <w:drawing>
          <wp:anchor distT="0" distB="0" distL="114300" distR="114300" simplePos="0" relativeHeight="251673600" behindDoc="0" locked="0" layoutInCell="1" allowOverlap="1" wp14:anchorId="55550C22" wp14:editId="3ABF5C6D">
            <wp:simplePos x="0" y="0"/>
            <wp:positionH relativeFrom="column">
              <wp:posOffset>3615055</wp:posOffset>
            </wp:positionH>
            <wp:positionV relativeFrom="paragraph">
              <wp:posOffset>-3175</wp:posOffset>
            </wp:positionV>
            <wp:extent cx="3189605" cy="2945130"/>
            <wp:effectExtent l="0" t="0" r="10795" b="2667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B17F68">
        <w:rPr>
          <w:noProof/>
        </w:rPr>
        <mc:AlternateContent>
          <mc:Choice Requires="wps">
            <w:drawing>
              <wp:anchor distT="0" distB="0" distL="114300" distR="114300" simplePos="0" relativeHeight="251669504" behindDoc="0" locked="0" layoutInCell="1" allowOverlap="1" wp14:anchorId="5A49A6E6" wp14:editId="5694B592">
                <wp:simplePos x="0" y="0"/>
                <wp:positionH relativeFrom="column">
                  <wp:posOffset>3609975</wp:posOffset>
                </wp:positionH>
                <wp:positionV relativeFrom="paragraph">
                  <wp:posOffset>2940685</wp:posOffset>
                </wp:positionV>
                <wp:extent cx="3006090" cy="389890"/>
                <wp:effectExtent l="0" t="0" r="3810" b="1016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1D6E" w:rsidRPr="00A662F7" w:rsidRDefault="006F1D6E" w:rsidP="009B4978">
                            <w:pPr>
                              <w:pStyle w:val="Caption"/>
                              <w:rPr>
                                <w:rFonts w:ascii="Arial" w:hAnsi="Arial"/>
                                <w:color w:val="auto"/>
                                <w:sz w:val="22"/>
                                <w:szCs w:val="22"/>
                              </w:rPr>
                            </w:pPr>
                            <w:r w:rsidRPr="00A662F7">
                              <w:rPr>
                                <w:rFonts w:ascii="Arial" w:hAnsi="Arial"/>
                                <w:color w:val="auto"/>
                                <w:sz w:val="22"/>
                                <w:szCs w:val="22"/>
                                <w:u w:val="single"/>
                              </w:rPr>
                              <w:t xml:space="preserve">Figure </w:t>
                            </w:r>
                            <w:r w:rsidRPr="00A662F7">
                              <w:rPr>
                                <w:rFonts w:ascii="Arial" w:hAnsi="Arial"/>
                                <w:color w:val="auto"/>
                                <w:sz w:val="22"/>
                                <w:szCs w:val="22"/>
                                <w:u w:val="single"/>
                              </w:rPr>
                              <w:fldChar w:fldCharType="begin"/>
                            </w:r>
                            <w:r w:rsidRPr="00A662F7">
                              <w:rPr>
                                <w:rFonts w:ascii="Arial" w:hAnsi="Arial"/>
                                <w:color w:val="auto"/>
                                <w:sz w:val="22"/>
                                <w:szCs w:val="22"/>
                                <w:u w:val="single"/>
                              </w:rPr>
                              <w:instrText xml:space="preserve"> SEQ Figure \* ARABIC </w:instrText>
                            </w:r>
                            <w:r w:rsidRPr="00A662F7">
                              <w:rPr>
                                <w:rFonts w:ascii="Arial" w:hAnsi="Arial"/>
                                <w:color w:val="auto"/>
                                <w:sz w:val="22"/>
                                <w:szCs w:val="22"/>
                                <w:u w:val="single"/>
                              </w:rPr>
                              <w:fldChar w:fldCharType="separate"/>
                            </w:r>
                            <w:r>
                              <w:rPr>
                                <w:rFonts w:ascii="Arial" w:hAnsi="Arial"/>
                                <w:noProof/>
                                <w:color w:val="auto"/>
                                <w:sz w:val="22"/>
                                <w:szCs w:val="22"/>
                                <w:u w:val="single"/>
                              </w:rPr>
                              <w:t>1</w:t>
                            </w:r>
                            <w:r w:rsidRPr="00A662F7">
                              <w:rPr>
                                <w:rFonts w:ascii="Arial" w:hAnsi="Arial"/>
                                <w:color w:val="auto"/>
                                <w:sz w:val="22"/>
                                <w:szCs w:val="22"/>
                                <w:u w:val="single"/>
                              </w:rPr>
                              <w:fldChar w:fldCharType="end"/>
                            </w:r>
                            <w:r w:rsidRPr="00A662F7">
                              <w:rPr>
                                <w:rFonts w:ascii="Arial" w:hAnsi="Arial"/>
                                <w:color w:val="auto"/>
                                <w:sz w:val="22"/>
                                <w:szCs w:val="22"/>
                                <w:u w:val="single"/>
                              </w:rPr>
                              <w:t>:</w:t>
                            </w:r>
                            <w:r w:rsidRPr="00A662F7">
                              <w:rPr>
                                <w:rFonts w:ascii="Arial" w:hAnsi="Arial"/>
                                <w:color w:val="auto"/>
                                <w:sz w:val="22"/>
                                <w:szCs w:val="22"/>
                              </w:rPr>
                              <w:t xml:space="preserve"> Diffusion of FCTC along with two other treaties.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84.25pt;margin-top:231.55pt;width:236.7pt;height:3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O5qg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" filled="f" stroked="f">
                <v:textbox style="mso-fit-shape-to-text:t" inset="0,0,0,0">
                  <w:txbxContent>
                    <w:p w:rsidR="006F1D6E" w:rsidRPr="00A662F7" w:rsidRDefault="006F1D6E" w:rsidP="009B4978">
                      <w:pPr>
                        <w:pStyle w:val="Caption"/>
                        <w:rPr>
                          <w:rFonts w:ascii="Arial" w:hAnsi="Arial"/>
                          <w:color w:val="auto"/>
                          <w:sz w:val="22"/>
                          <w:szCs w:val="22"/>
                        </w:rPr>
                      </w:pPr>
                      <w:r w:rsidRPr="00A662F7">
                        <w:rPr>
                          <w:rFonts w:ascii="Arial" w:hAnsi="Arial"/>
                          <w:color w:val="auto"/>
                          <w:sz w:val="22"/>
                          <w:szCs w:val="22"/>
                          <w:u w:val="single"/>
                        </w:rPr>
                        <w:t xml:space="preserve">Figure </w:t>
                      </w:r>
                      <w:r w:rsidRPr="00A662F7">
                        <w:rPr>
                          <w:rFonts w:ascii="Arial" w:hAnsi="Arial"/>
                          <w:color w:val="auto"/>
                          <w:sz w:val="22"/>
                          <w:szCs w:val="22"/>
                          <w:u w:val="single"/>
                        </w:rPr>
                        <w:fldChar w:fldCharType="begin"/>
                      </w:r>
                      <w:r w:rsidRPr="00A662F7">
                        <w:rPr>
                          <w:rFonts w:ascii="Arial" w:hAnsi="Arial"/>
                          <w:color w:val="auto"/>
                          <w:sz w:val="22"/>
                          <w:szCs w:val="22"/>
                          <w:u w:val="single"/>
                        </w:rPr>
                        <w:instrText xml:space="preserve"> SEQ Figure \* ARABIC </w:instrText>
                      </w:r>
                      <w:r w:rsidRPr="00A662F7">
                        <w:rPr>
                          <w:rFonts w:ascii="Arial" w:hAnsi="Arial"/>
                          <w:color w:val="auto"/>
                          <w:sz w:val="22"/>
                          <w:szCs w:val="22"/>
                          <w:u w:val="single"/>
                        </w:rPr>
                        <w:fldChar w:fldCharType="separate"/>
                      </w:r>
                      <w:r>
                        <w:rPr>
                          <w:rFonts w:ascii="Arial" w:hAnsi="Arial"/>
                          <w:noProof/>
                          <w:color w:val="auto"/>
                          <w:sz w:val="22"/>
                          <w:szCs w:val="22"/>
                          <w:u w:val="single"/>
                        </w:rPr>
                        <w:t>1</w:t>
                      </w:r>
                      <w:r w:rsidRPr="00A662F7">
                        <w:rPr>
                          <w:rFonts w:ascii="Arial" w:hAnsi="Arial"/>
                          <w:color w:val="auto"/>
                          <w:sz w:val="22"/>
                          <w:szCs w:val="22"/>
                          <w:u w:val="single"/>
                        </w:rPr>
                        <w:fldChar w:fldCharType="end"/>
                      </w:r>
                      <w:r w:rsidRPr="00A662F7">
                        <w:rPr>
                          <w:rFonts w:ascii="Arial" w:hAnsi="Arial"/>
                          <w:color w:val="auto"/>
                          <w:sz w:val="22"/>
                          <w:szCs w:val="22"/>
                          <w:u w:val="single"/>
                        </w:rPr>
                        <w:t>:</w:t>
                      </w:r>
                      <w:r w:rsidRPr="00A662F7">
                        <w:rPr>
                          <w:rFonts w:ascii="Arial" w:hAnsi="Arial"/>
                          <w:color w:val="auto"/>
                          <w:sz w:val="22"/>
                          <w:szCs w:val="22"/>
                        </w:rPr>
                        <w:t xml:space="preserve"> Diffusion of FCTC along with two other treaties.</w:t>
                      </w:r>
                    </w:p>
                  </w:txbxContent>
                </v:textbox>
                <w10:wrap type="square"/>
              </v:shape>
            </w:pict>
          </mc:Fallback>
        </mc:AlternateContent>
      </w:r>
      <w:r w:rsidR="00E707C3" w:rsidRPr="00E707C3">
        <w:rPr>
          <w:rFonts w:ascii="Arial" w:hAnsi="Arial" w:cs="Arial"/>
          <w:noProof/>
          <w:sz w:val="22"/>
          <w:szCs w:val="22"/>
          <w:u w:val="single"/>
        </w:rPr>
        <w:t>Comparison Treaties</w:t>
      </w:r>
      <w:r w:rsidR="00E707C3" w:rsidRPr="00E707C3">
        <w:rPr>
          <w:rFonts w:ascii="Arial" w:hAnsi="Arial" w:cs="Arial"/>
          <w:noProof/>
          <w:sz w:val="22"/>
          <w:szCs w:val="22"/>
        </w:rPr>
        <w:t xml:space="preserve">. </w:t>
      </w:r>
      <w:r w:rsidR="00E707C3" w:rsidRPr="00E707C3">
        <w:rPr>
          <w:rFonts w:ascii="Arial" w:hAnsi="Arial" w:cs="Arial"/>
          <w:sz w:val="22"/>
          <w:szCs w:val="22"/>
        </w:rPr>
        <w:t>We searched the United Nations Treaty Database for multi-party (all non-bilateral) treaties received between January 1, 2001</w:t>
      </w:r>
      <w:r w:rsidR="00FF5956">
        <w:rPr>
          <w:rFonts w:ascii="Arial" w:hAnsi="Arial" w:cs="Arial"/>
          <w:sz w:val="22"/>
          <w:szCs w:val="22"/>
        </w:rPr>
        <w:t>,</w:t>
      </w:r>
      <w:r w:rsidR="00E707C3" w:rsidRPr="00E707C3">
        <w:rPr>
          <w:rFonts w:ascii="Arial" w:hAnsi="Arial" w:cs="Arial"/>
          <w:sz w:val="22"/>
          <w:szCs w:val="22"/>
        </w:rPr>
        <w:t xml:space="preserve"> and December 31, 2003; and </w:t>
      </w:r>
      <w:r w:rsidR="00FF5956">
        <w:rPr>
          <w:rFonts w:ascii="Arial" w:hAnsi="Arial" w:cs="Arial"/>
          <w:sz w:val="22"/>
          <w:szCs w:val="22"/>
        </w:rPr>
        <w:t>treaties that</w:t>
      </w:r>
      <w:r w:rsidR="00E707C3" w:rsidRPr="00E707C3">
        <w:rPr>
          <w:rFonts w:ascii="Arial" w:hAnsi="Arial" w:cs="Arial"/>
          <w:sz w:val="22"/>
          <w:szCs w:val="22"/>
        </w:rPr>
        <w:t xml:space="preserve"> went into force between January 1, 2004</w:t>
      </w:r>
      <w:r w:rsidR="00FF5956">
        <w:rPr>
          <w:rFonts w:ascii="Arial" w:hAnsi="Arial" w:cs="Arial"/>
          <w:sz w:val="22"/>
          <w:szCs w:val="22"/>
        </w:rPr>
        <w:t>,</w:t>
      </w:r>
      <w:r w:rsidR="00E707C3" w:rsidRPr="00E707C3">
        <w:rPr>
          <w:rFonts w:ascii="Arial" w:hAnsi="Arial" w:cs="Arial"/>
          <w:sz w:val="22"/>
          <w:szCs w:val="22"/>
        </w:rPr>
        <w:t xml:space="preserve"> and December 31, 2009</w:t>
      </w:r>
      <w:r w:rsidR="00841A89">
        <w:rPr>
          <w:rFonts w:ascii="Arial" w:hAnsi="Arial" w:cs="Arial"/>
          <w:sz w:val="22"/>
          <w:szCs w:val="22"/>
        </w:rPr>
        <w:t xml:space="preserve">. </w:t>
      </w:r>
      <w:r w:rsidR="00E707C3" w:rsidRPr="00E707C3">
        <w:rPr>
          <w:rFonts w:ascii="Arial" w:hAnsi="Arial" w:cs="Arial"/>
          <w:sz w:val="22"/>
          <w:szCs w:val="22"/>
        </w:rPr>
        <w:t xml:space="preserve">Twenty treaties fit these criteria. Four of </w:t>
      </w:r>
      <w:r w:rsidR="00FF5956" w:rsidRPr="00E707C3">
        <w:rPr>
          <w:rFonts w:ascii="Arial" w:hAnsi="Arial" w:cs="Arial"/>
          <w:sz w:val="22"/>
          <w:szCs w:val="22"/>
        </w:rPr>
        <w:t>th</w:t>
      </w:r>
      <w:r w:rsidR="00520FE1">
        <w:rPr>
          <w:rFonts w:ascii="Arial" w:hAnsi="Arial" w:cs="Arial"/>
          <w:sz w:val="22"/>
          <w:szCs w:val="22"/>
        </w:rPr>
        <w:t>es</w:t>
      </w:r>
      <w:r w:rsidR="00FF5956" w:rsidRPr="00E707C3">
        <w:rPr>
          <w:rFonts w:ascii="Arial" w:hAnsi="Arial" w:cs="Arial"/>
          <w:sz w:val="22"/>
          <w:szCs w:val="22"/>
        </w:rPr>
        <w:t>e</w:t>
      </w:r>
      <w:r w:rsidR="00FF5956">
        <w:rPr>
          <w:rFonts w:ascii="Arial" w:hAnsi="Arial" w:cs="Arial"/>
          <w:sz w:val="22"/>
          <w:szCs w:val="22"/>
        </w:rPr>
        <w:t xml:space="preserve"> </w:t>
      </w:r>
      <w:r w:rsidR="00520FE1">
        <w:rPr>
          <w:rFonts w:ascii="Arial" w:hAnsi="Arial" w:cs="Arial"/>
          <w:sz w:val="22"/>
          <w:szCs w:val="22"/>
        </w:rPr>
        <w:t xml:space="preserve">20 </w:t>
      </w:r>
      <w:r w:rsidR="00FF5956">
        <w:rPr>
          <w:rFonts w:ascii="Arial" w:hAnsi="Arial" w:cs="Arial"/>
          <w:sz w:val="22"/>
          <w:szCs w:val="22"/>
        </w:rPr>
        <w:t xml:space="preserve">treaties </w:t>
      </w:r>
      <w:r w:rsidR="00E707C3" w:rsidRPr="00E707C3">
        <w:rPr>
          <w:rFonts w:ascii="Arial" w:hAnsi="Arial" w:cs="Arial"/>
          <w:sz w:val="22"/>
          <w:szCs w:val="22"/>
        </w:rPr>
        <w:t>concerned the protocol and amendments for one treaty on weapons (</w:t>
      </w:r>
      <w:hyperlink r:id="rId8" w:history="1">
        <w:r w:rsidR="00E707C3" w:rsidRPr="00E707C3">
          <w:rPr>
            <w:rStyle w:val="Hyperlink"/>
            <w:rFonts w:ascii="Arial" w:hAnsi="Arial" w:cs="Arial"/>
            <w:color w:val="auto"/>
            <w:sz w:val="22"/>
            <w:szCs w:val="22"/>
            <w:u w:val="none"/>
          </w:rPr>
          <w:t>Convention on Prohibitions or Restrictions on the Use of Certain Conventional Weapons which may be deemed to be Excessively Injurious or to have Indiscriminate Effects</w:t>
        </w:r>
      </w:hyperlink>
      <w:r w:rsidR="00E707C3" w:rsidRPr="00E707C3">
        <w:rPr>
          <w:rFonts w:ascii="Arial" w:hAnsi="Arial" w:cs="Arial"/>
          <w:sz w:val="22"/>
          <w:szCs w:val="22"/>
        </w:rPr>
        <w:t>)</w:t>
      </w:r>
      <w:r w:rsidR="00FF5956">
        <w:rPr>
          <w:rFonts w:ascii="Arial" w:hAnsi="Arial" w:cs="Arial"/>
          <w:sz w:val="22"/>
          <w:szCs w:val="22"/>
        </w:rPr>
        <w:t>,</w:t>
      </w:r>
      <w:r w:rsidR="00E707C3" w:rsidRPr="00E707C3">
        <w:rPr>
          <w:rFonts w:ascii="Arial" w:hAnsi="Arial" w:cs="Arial"/>
          <w:sz w:val="22"/>
          <w:szCs w:val="22"/>
        </w:rPr>
        <w:t xml:space="preserve"> which has not been widely adopted</w:t>
      </w:r>
      <w:r w:rsidR="00841A89">
        <w:rPr>
          <w:rFonts w:ascii="Arial" w:hAnsi="Arial" w:cs="Arial"/>
          <w:sz w:val="22"/>
          <w:szCs w:val="22"/>
        </w:rPr>
        <w:t xml:space="preserve">. </w:t>
      </w:r>
      <w:r w:rsidR="00E707C3" w:rsidRPr="00E707C3">
        <w:rPr>
          <w:rFonts w:ascii="Arial" w:hAnsi="Arial" w:cs="Arial"/>
          <w:sz w:val="22"/>
          <w:szCs w:val="22"/>
        </w:rPr>
        <w:t>Nine were regional treaties (e</w:t>
      </w:r>
      <w:r w:rsidR="00520FE1">
        <w:rPr>
          <w:rFonts w:ascii="Arial" w:hAnsi="Arial" w:cs="Arial"/>
          <w:sz w:val="22"/>
          <w:szCs w:val="22"/>
        </w:rPr>
        <w:t>.</w:t>
      </w:r>
      <w:r w:rsidR="00FF5956">
        <w:rPr>
          <w:rFonts w:ascii="Arial" w:hAnsi="Arial" w:cs="Arial"/>
          <w:sz w:val="22"/>
          <w:szCs w:val="22"/>
        </w:rPr>
        <w:t>g</w:t>
      </w:r>
      <w:r w:rsidR="00520FE1">
        <w:rPr>
          <w:rFonts w:ascii="Arial" w:hAnsi="Arial" w:cs="Arial"/>
          <w:sz w:val="22"/>
          <w:szCs w:val="22"/>
        </w:rPr>
        <w:t>.</w:t>
      </w:r>
      <w:r w:rsidR="00E707C3" w:rsidRPr="00E707C3">
        <w:rPr>
          <w:rFonts w:ascii="Arial" w:hAnsi="Arial" w:cs="Arial"/>
          <w:sz w:val="22"/>
          <w:szCs w:val="22"/>
        </w:rPr>
        <w:t>, Inter</w:t>
      </w:r>
      <w:r>
        <w:rPr>
          <w:rFonts w:ascii="Arial" w:hAnsi="Arial" w:cs="Arial"/>
          <w:sz w:val="22"/>
          <w:szCs w:val="22"/>
        </w:rPr>
        <w:t>-</w:t>
      </w:r>
      <w:r w:rsidR="00E707C3" w:rsidRPr="00E707C3">
        <w:rPr>
          <w:rFonts w:ascii="Arial" w:hAnsi="Arial" w:cs="Arial"/>
          <w:sz w:val="22"/>
          <w:szCs w:val="22"/>
        </w:rPr>
        <w:t>governmental Agreement on the Asian Highway Network) that are restricted to a few countries and so not comparable to the FCTC</w:t>
      </w:r>
      <w:r w:rsidR="00841A89">
        <w:rPr>
          <w:rFonts w:ascii="Arial" w:hAnsi="Arial" w:cs="Arial"/>
          <w:sz w:val="22"/>
          <w:szCs w:val="22"/>
        </w:rPr>
        <w:t xml:space="preserve">. </w:t>
      </w:r>
      <w:r w:rsidR="00E707C3" w:rsidRPr="00E707C3">
        <w:rPr>
          <w:rFonts w:ascii="Arial" w:hAnsi="Arial" w:cs="Arial"/>
          <w:sz w:val="22"/>
          <w:szCs w:val="22"/>
        </w:rPr>
        <w:t>Of the seven remaining treaties, three have been ratified by a significant portion of countries: 1) FCTC</w:t>
      </w:r>
      <w:r w:rsidR="00FF5956">
        <w:rPr>
          <w:rFonts w:ascii="Arial" w:hAnsi="Arial" w:cs="Arial"/>
          <w:sz w:val="22"/>
          <w:szCs w:val="22"/>
        </w:rPr>
        <w:t>;</w:t>
      </w:r>
      <w:r w:rsidR="00E707C3" w:rsidRPr="00E707C3">
        <w:rPr>
          <w:rFonts w:ascii="Arial" w:hAnsi="Arial" w:cs="Arial"/>
          <w:sz w:val="22"/>
          <w:szCs w:val="22"/>
        </w:rPr>
        <w:t xml:space="preserve"> 2) Convention against Corruption (Corrupt)</w:t>
      </w:r>
      <w:r w:rsidR="00FF5956">
        <w:rPr>
          <w:rFonts w:ascii="Arial" w:hAnsi="Arial" w:cs="Arial"/>
          <w:sz w:val="22"/>
          <w:szCs w:val="22"/>
        </w:rPr>
        <w:t>;</w:t>
      </w:r>
      <w:r w:rsidR="00E707C3" w:rsidRPr="00E707C3">
        <w:rPr>
          <w:rFonts w:ascii="Arial" w:hAnsi="Arial" w:cs="Arial"/>
          <w:sz w:val="22"/>
          <w:szCs w:val="22"/>
        </w:rPr>
        <w:t xml:space="preserve"> and 3) Convention on Persistent Organic Pollutant (Pollute)</w:t>
      </w:r>
      <w:r w:rsidR="00886EBD">
        <w:rPr>
          <w:rFonts w:ascii="Arial" w:hAnsi="Arial" w:cs="Arial"/>
          <w:sz w:val="22"/>
          <w:szCs w:val="22"/>
        </w:rPr>
        <w:t xml:space="preserve">. </w:t>
      </w:r>
      <w:r w:rsidR="00E707C3" w:rsidRPr="00E707C3">
        <w:rPr>
          <w:rFonts w:ascii="Arial" w:hAnsi="Arial" w:cs="Arial"/>
          <w:sz w:val="22"/>
          <w:szCs w:val="22"/>
        </w:rPr>
        <w:t xml:space="preserve">The data for the </w:t>
      </w:r>
      <w:r w:rsidR="00E707C3" w:rsidRPr="00E707C3">
        <w:rPr>
          <w:rFonts w:ascii="Arial" w:hAnsi="Arial" w:cs="Arial"/>
          <w:sz w:val="22"/>
          <w:szCs w:val="22"/>
        </w:rPr>
        <w:lastRenderedPageBreak/>
        <w:t xml:space="preserve">diffusion of these treaties </w:t>
      </w:r>
      <w:r w:rsidR="00B17F68">
        <w:rPr>
          <w:rFonts w:ascii="Arial" w:hAnsi="Arial" w:cs="Arial"/>
          <w:sz w:val="22"/>
          <w:szCs w:val="22"/>
        </w:rPr>
        <w:t>are</w:t>
      </w:r>
      <w:r w:rsidR="00E707C3" w:rsidRPr="00E707C3">
        <w:rPr>
          <w:rFonts w:ascii="Arial" w:hAnsi="Arial" w:cs="Arial"/>
          <w:sz w:val="22"/>
          <w:szCs w:val="22"/>
        </w:rPr>
        <w:t xml:space="preserve"> graphed in </w:t>
      </w:r>
      <w:r w:rsidR="00E707C3" w:rsidRPr="00B8013B">
        <w:rPr>
          <w:rFonts w:ascii="Arial" w:hAnsi="Arial" w:cs="Arial"/>
          <w:sz w:val="22"/>
          <w:szCs w:val="22"/>
        </w:rPr>
        <w:t>Figure 1</w:t>
      </w:r>
      <w:r w:rsidR="00E707C3" w:rsidRPr="00E707C3">
        <w:rPr>
          <w:rFonts w:ascii="Arial" w:hAnsi="Arial" w:cs="Arial"/>
          <w:sz w:val="22"/>
          <w:szCs w:val="22"/>
        </w:rPr>
        <w:t>.</w:t>
      </w:r>
      <w:r w:rsidR="00E707C3">
        <w:rPr>
          <w:rFonts w:ascii="Arial" w:hAnsi="Arial" w:cs="Arial"/>
          <w:sz w:val="22"/>
          <w:szCs w:val="22"/>
        </w:rPr>
        <w:t xml:space="preserve"> </w:t>
      </w:r>
      <w:r w:rsidR="00E707C3" w:rsidRPr="00E707C3">
        <w:rPr>
          <w:rFonts w:ascii="Arial" w:hAnsi="Arial" w:cs="Arial"/>
          <w:sz w:val="22"/>
          <w:szCs w:val="22"/>
        </w:rPr>
        <w:t>To make the graphs comparable, we adjusted the starting dates to be similar</w:t>
      </w:r>
      <w:r w:rsidR="00FF5956">
        <w:rPr>
          <w:rFonts w:ascii="Arial" w:hAnsi="Arial" w:cs="Arial"/>
          <w:sz w:val="22"/>
          <w:szCs w:val="22"/>
        </w:rPr>
        <w:t>,</w:t>
      </w:r>
      <w:r w:rsidR="00E707C3">
        <w:rPr>
          <w:rFonts w:ascii="Arial" w:hAnsi="Arial" w:cs="Arial"/>
          <w:sz w:val="22"/>
          <w:szCs w:val="22"/>
        </w:rPr>
        <w:t xml:space="preserve"> although the actual </w:t>
      </w:r>
      <w:r w:rsidR="00C47651">
        <w:rPr>
          <w:rFonts w:ascii="Arial" w:hAnsi="Arial" w:cs="Arial"/>
          <w:sz w:val="22"/>
          <w:szCs w:val="22"/>
        </w:rPr>
        <w:t xml:space="preserve">starting </w:t>
      </w:r>
      <w:r w:rsidR="00E707C3">
        <w:rPr>
          <w:rFonts w:ascii="Arial" w:hAnsi="Arial" w:cs="Arial"/>
          <w:sz w:val="22"/>
          <w:szCs w:val="22"/>
        </w:rPr>
        <w:t>dates range from May 4, 2001</w:t>
      </w:r>
      <w:r w:rsidR="00FF5956">
        <w:rPr>
          <w:rFonts w:ascii="Arial" w:hAnsi="Arial" w:cs="Arial"/>
          <w:sz w:val="22"/>
          <w:szCs w:val="22"/>
        </w:rPr>
        <w:t>,</w:t>
      </w:r>
      <w:r w:rsidR="00E707C3">
        <w:rPr>
          <w:rFonts w:ascii="Arial" w:hAnsi="Arial" w:cs="Arial"/>
          <w:sz w:val="22"/>
          <w:szCs w:val="22"/>
        </w:rPr>
        <w:t xml:space="preserve"> to September 12, 2003</w:t>
      </w:r>
      <w:r w:rsidR="00E707C3" w:rsidRPr="00E707C3">
        <w:rPr>
          <w:rFonts w:ascii="Arial" w:hAnsi="Arial" w:cs="Arial"/>
          <w:sz w:val="22"/>
          <w:szCs w:val="22"/>
        </w:rPr>
        <w:t>.</w:t>
      </w:r>
      <w:r w:rsidR="00F375BF">
        <w:rPr>
          <w:rFonts w:ascii="Arial" w:hAnsi="Arial" w:cs="Arial"/>
          <w:sz w:val="22"/>
          <w:szCs w:val="22"/>
        </w:rPr>
        <w:t xml:space="preserve"> </w:t>
      </w:r>
      <w:r w:rsidR="005D3421">
        <w:rPr>
          <w:rFonts w:ascii="Arial" w:hAnsi="Arial" w:cs="Arial"/>
          <w:sz w:val="22"/>
          <w:szCs w:val="22"/>
        </w:rPr>
        <w:t xml:space="preserve">These </w:t>
      </w:r>
      <w:r w:rsidR="00C47651">
        <w:rPr>
          <w:rFonts w:ascii="Arial" w:hAnsi="Arial" w:cs="Arial"/>
          <w:sz w:val="22"/>
          <w:szCs w:val="22"/>
        </w:rPr>
        <w:t>three</w:t>
      </w:r>
      <w:r w:rsidR="005D3421">
        <w:rPr>
          <w:rFonts w:ascii="Arial" w:hAnsi="Arial" w:cs="Arial"/>
          <w:sz w:val="22"/>
          <w:szCs w:val="22"/>
        </w:rPr>
        <w:t xml:space="preserve"> treaties have spread internationally over </w:t>
      </w:r>
      <w:r w:rsidR="00C47651">
        <w:rPr>
          <w:rFonts w:ascii="Arial" w:hAnsi="Arial" w:cs="Arial"/>
          <w:sz w:val="22"/>
          <w:szCs w:val="22"/>
        </w:rPr>
        <w:t xml:space="preserve">similar </w:t>
      </w:r>
      <w:r w:rsidR="005D3421">
        <w:rPr>
          <w:rFonts w:ascii="Arial" w:hAnsi="Arial" w:cs="Arial"/>
          <w:sz w:val="22"/>
          <w:szCs w:val="22"/>
        </w:rPr>
        <w:t>time period</w:t>
      </w:r>
      <w:r w:rsidR="00C47651">
        <w:rPr>
          <w:rFonts w:ascii="Arial" w:hAnsi="Arial" w:cs="Arial"/>
          <w:sz w:val="22"/>
          <w:szCs w:val="22"/>
        </w:rPr>
        <w:t>s</w:t>
      </w:r>
      <w:r w:rsidR="005D3421">
        <w:rPr>
          <w:rFonts w:ascii="Arial" w:hAnsi="Arial" w:cs="Arial"/>
          <w:sz w:val="22"/>
          <w:szCs w:val="22"/>
        </w:rPr>
        <w:t xml:space="preserve"> and at </w:t>
      </w:r>
      <w:r w:rsidR="00886EBD">
        <w:rPr>
          <w:rFonts w:ascii="Arial" w:hAnsi="Arial" w:cs="Arial"/>
          <w:sz w:val="22"/>
          <w:szCs w:val="22"/>
        </w:rPr>
        <w:t xml:space="preserve">approximately </w:t>
      </w:r>
      <w:r w:rsidR="005D3421">
        <w:rPr>
          <w:rFonts w:ascii="Arial" w:hAnsi="Arial" w:cs="Arial"/>
          <w:sz w:val="22"/>
          <w:szCs w:val="22"/>
        </w:rPr>
        <w:t>the same rate.</w:t>
      </w:r>
    </w:p>
    <w:p w:rsidR="001826C2" w:rsidRPr="00E707C3" w:rsidRDefault="001826C2" w:rsidP="00DC6328">
      <w:pPr>
        <w:spacing w:after="120"/>
        <w:ind w:left="720"/>
        <w:rPr>
          <w:rFonts w:ascii="Arial" w:hAnsi="Arial" w:cs="Arial"/>
          <w:sz w:val="22"/>
          <w:szCs w:val="22"/>
        </w:rPr>
      </w:pPr>
      <w:r w:rsidRPr="00E707C3">
        <w:rPr>
          <w:rFonts w:ascii="Arial" w:hAnsi="Arial" w:cs="Arial"/>
          <w:sz w:val="22"/>
          <w:szCs w:val="22"/>
        </w:rPr>
        <w:t xml:space="preserve">The FCTC represented the first time that the WHO Member States enacted the Organization’s power under Article 19 of its constitution to negotiate and sign a binding treaty aimed at protecting and promoting public health. It also represented the first time that countries cooperated worldwide in a collective response to prevent a chronic disease. Considerable time and effort </w:t>
      </w:r>
      <w:r w:rsidR="00304B8F" w:rsidRPr="00E707C3">
        <w:rPr>
          <w:rFonts w:ascii="Arial" w:hAnsi="Arial" w:cs="Arial"/>
          <w:sz w:val="22"/>
          <w:szCs w:val="22"/>
        </w:rPr>
        <w:t>ha</w:t>
      </w:r>
      <w:r w:rsidR="00304B8F">
        <w:rPr>
          <w:rFonts w:ascii="Arial" w:hAnsi="Arial" w:cs="Arial"/>
          <w:sz w:val="22"/>
          <w:szCs w:val="22"/>
        </w:rPr>
        <w:t>ve</w:t>
      </w:r>
      <w:r w:rsidR="00304B8F" w:rsidRPr="00E707C3">
        <w:rPr>
          <w:rFonts w:ascii="Arial" w:hAnsi="Arial" w:cs="Arial"/>
          <w:sz w:val="22"/>
          <w:szCs w:val="22"/>
        </w:rPr>
        <w:t xml:space="preserve"> </w:t>
      </w:r>
      <w:r w:rsidRPr="00E707C3">
        <w:rPr>
          <w:rFonts w:ascii="Arial" w:hAnsi="Arial" w:cs="Arial"/>
          <w:sz w:val="22"/>
          <w:szCs w:val="22"/>
        </w:rPr>
        <w:t xml:space="preserve">been invested in the negotiation, ratification, and implementation of the FCTC. </w:t>
      </w:r>
      <w:r w:rsidRPr="00E707C3">
        <w:rPr>
          <w:rFonts w:ascii="Arial" w:hAnsi="Arial" w:cs="Arial"/>
          <w:b/>
          <w:sz w:val="22"/>
          <w:szCs w:val="22"/>
        </w:rPr>
        <w:t>Understanding when, how</w:t>
      </w:r>
      <w:r w:rsidR="00304B8F">
        <w:rPr>
          <w:rFonts w:ascii="Arial" w:hAnsi="Arial" w:cs="Arial"/>
          <w:b/>
          <w:sz w:val="22"/>
          <w:szCs w:val="22"/>
        </w:rPr>
        <w:t>,</w:t>
      </w:r>
      <w:r w:rsidRPr="00E707C3">
        <w:rPr>
          <w:rFonts w:ascii="Arial" w:hAnsi="Arial" w:cs="Arial"/>
          <w:b/>
          <w:sz w:val="22"/>
          <w:szCs w:val="22"/>
        </w:rPr>
        <w:t xml:space="preserve"> and why individual countries ratified and subsequently adopted policies implementing the treaty obligations</w:t>
      </w:r>
      <w:r w:rsidRPr="00E707C3" w:rsidDel="00D05F6F">
        <w:rPr>
          <w:rFonts w:ascii="Arial" w:hAnsi="Arial" w:cs="Arial"/>
          <w:b/>
          <w:sz w:val="22"/>
          <w:szCs w:val="22"/>
        </w:rPr>
        <w:t xml:space="preserve"> </w:t>
      </w:r>
      <w:r w:rsidRPr="00E707C3">
        <w:rPr>
          <w:rFonts w:ascii="Arial" w:hAnsi="Arial" w:cs="Arial"/>
          <w:b/>
          <w:sz w:val="22"/>
          <w:szCs w:val="22"/>
        </w:rPr>
        <w:t>is critical to understanding how future international health treaties may diffuse through the international community and how global health governance should be developed in the future.</w:t>
      </w:r>
    </w:p>
    <w:p w:rsidR="001826C2" w:rsidRPr="00E707C3" w:rsidRDefault="001826C2" w:rsidP="00DC6328">
      <w:pPr>
        <w:pStyle w:val="regulartext"/>
        <w:spacing w:before="0" w:beforeAutospacing="0" w:after="120" w:afterAutospacing="0"/>
        <w:ind w:left="720"/>
        <w:rPr>
          <w:sz w:val="22"/>
          <w:szCs w:val="22"/>
        </w:rPr>
      </w:pPr>
      <w:r w:rsidRPr="00E707C3">
        <w:rPr>
          <w:sz w:val="22"/>
          <w:szCs w:val="22"/>
        </w:rPr>
        <w:t>The second significant component of this research is the theoretical contribution to be made from estimating dynamic social influence models containing data on multiple behaviors and multiple networks</w:t>
      </w:r>
      <w:r w:rsidR="00841A89">
        <w:rPr>
          <w:sz w:val="22"/>
          <w:szCs w:val="22"/>
        </w:rPr>
        <w:t xml:space="preserve">. </w:t>
      </w:r>
      <w:r w:rsidRPr="00E707C3">
        <w:rPr>
          <w:sz w:val="22"/>
          <w:szCs w:val="22"/>
        </w:rPr>
        <w:t xml:space="preserve">Our prior research indicated that </w:t>
      </w:r>
      <w:proofErr w:type="spellStart"/>
      <w:r w:rsidRPr="00E707C3">
        <w:rPr>
          <w:sz w:val="22"/>
          <w:szCs w:val="22"/>
        </w:rPr>
        <w:t>GLOBALink</w:t>
      </w:r>
      <w:proofErr w:type="spellEnd"/>
      <w:r w:rsidR="00304B8F">
        <w:rPr>
          <w:sz w:val="22"/>
          <w:szCs w:val="22"/>
        </w:rPr>
        <w:t xml:space="preserve"> (GL)</w:t>
      </w:r>
      <w:r w:rsidRPr="00E707C3">
        <w:rPr>
          <w:sz w:val="22"/>
          <w:szCs w:val="22"/>
        </w:rPr>
        <w:t>, an electronic forum for communication and information exchange about tobacco control, was instrumental in driving ratification of the FCTC. The data used for that study, however, were incomplete and raised several important research questions that can be explored by creating a more extensive dataset on tobacco control communications and international networks, and testing more theoretically driven hypotheses</w:t>
      </w:r>
      <w:r w:rsidR="00841A89">
        <w:rPr>
          <w:sz w:val="22"/>
          <w:szCs w:val="22"/>
        </w:rPr>
        <w:t xml:space="preserve">. </w:t>
      </w:r>
      <w:r w:rsidRPr="00E707C3">
        <w:rPr>
          <w:sz w:val="22"/>
          <w:szCs w:val="22"/>
        </w:rPr>
        <w:t xml:space="preserve">We propose to estimate the influence of GL social networks on the ratification and strength of implementation of the FCTC among the 193 member countries over a </w:t>
      </w:r>
      <w:r w:rsidR="00304B8F">
        <w:rPr>
          <w:sz w:val="22"/>
          <w:szCs w:val="22"/>
        </w:rPr>
        <w:t>9-</w:t>
      </w:r>
      <w:r w:rsidRPr="00E707C3">
        <w:rPr>
          <w:sz w:val="22"/>
          <w:szCs w:val="22"/>
        </w:rPr>
        <w:t>year period. Although network exposure may be associated with ratification and enforcement of the FCTC, many country attributes may be associated with these outcomes and network connectivity</w:t>
      </w:r>
      <w:r w:rsidR="00841A89">
        <w:rPr>
          <w:sz w:val="22"/>
          <w:szCs w:val="22"/>
        </w:rPr>
        <w:t xml:space="preserve">. </w:t>
      </w:r>
      <w:r w:rsidRPr="00E707C3">
        <w:rPr>
          <w:sz w:val="22"/>
          <w:szCs w:val="22"/>
        </w:rPr>
        <w:t xml:space="preserve">To test this explanation, we propose to develop an extensive database of country attributes to supplement the network data. </w:t>
      </w:r>
      <w:r w:rsidR="00304B8F">
        <w:rPr>
          <w:b/>
          <w:sz w:val="22"/>
          <w:szCs w:val="22"/>
        </w:rPr>
        <w:t>W</w:t>
      </w:r>
      <w:r w:rsidRPr="00886EBD">
        <w:rPr>
          <w:b/>
          <w:sz w:val="22"/>
          <w:szCs w:val="22"/>
        </w:rPr>
        <w:t>e will test if social network effects persist after controlling for country-level characteristics such as population, population distribution, size (area), income, tobacco production, governmental form, region, tobacco control NGOs, and so on.</w:t>
      </w:r>
      <w:r w:rsidRPr="00E707C3">
        <w:rPr>
          <w:sz w:val="22"/>
          <w:szCs w:val="22"/>
        </w:rPr>
        <w:t xml:space="preserve"> In addition to controlling for these characteristics, we will determine whether these country characteristics are associated with FCTC ratification, enforcement, infectivity, and</w:t>
      </w:r>
      <w:r w:rsidR="002966CA">
        <w:rPr>
          <w:sz w:val="22"/>
          <w:szCs w:val="22"/>
        </w:rPr>
        <w:t>/or</w:t>
      </w:r>
      <w:r w:rsidRPr="00E707C3">
        <w:rPr>
          <w:sz w:val="22"/>
          <w:szCs w:val="22"/>
        </w:rPr>
        <w:t xml:space="preserve"> susceptibility</w:t>
      </w:r>
      <w:r w:rsidR="00841A89">
        <w:rPr>
          <w:sz w:val="22"/>
          <w:szCs w:val="22"/>
        </w:rPr>
        <w:t xml:space="preserve">. </w:t>
      </w:r>
    </w:p>
    <w:p w:rsidR="001826C2" w:rsidRPr="00E707C3" w:rsidRDefault="001826C2" w:rsidP="00DC6328">
      <w:pPr>
        <w:pStyle w:val="regulartext"/>
        <w:spacing w:before="0" w:beforeAutospacing="0" w:after="120" w:afterAutospacing="0"/>
        <w:ind w:left="720"/>
      </w:pPr>
      <w:r w:rsidRPr="00E707C3">
        <w:rPr>
          <w:sz w:val="22"/>
          <w:szCs w:val="22"/>
        </w:rPr>
        <w:t xml:space="preserve">These initial models are limited by the idiosyncratic nature of examining one treaty (the FCTC) and network data derived from on source (GL). Replication of the results </w:t>
      </w:r>
      <w:r w:rsidR="002966CA">
        <w:rPr>
          <w:sz w:val="22"/>
          <w:szCs w:val="22"/>
        </w:rPr>
        <w:t>will</w:t>
      </w:r>
      <w:r w:rsidRPr="00E707C3">
        <w:rPr>
          <w:sz w:val="22"/>
          <w:szCs w:val="22"/>
        </w:rPr>
        <w:t xml:space="preserve"> enhance the robustness of the findings and strengthen the theoretical claims in the study</w:t>
      </w:r>
      <w:r w:rsidR="00841A89">
        <w:rPr>
          <w:sz w:val="22"/>
          <w:szCs w:val="22"/>
        </w:rPr>
        <w:t xml:space="preserve">. </w:t>
      </w:r>
      <w:r w:rsidRPr="00E707C3">
        <w:rPr>
          <w:sz w:val="22"/>
          <w:szCs w:val="22"/>
        </w:rPr>
        <w:t xml:space="preserve">To do so, we propose testing the </w:t>
      </w:r>
      <w:r w:rsidR="002966CA">
        <w:rPr>
          <w:sz w:val="22"/>
          <w:szCs w:val="22"/>
        </w:rPr>
        <w:t xml:space="preserve">network influence </w:t>
      </w:r>
      <w:r w:rsidRPr="00E707C3">
        <w:rPr>
          <w:sz w:val="22"/>
          <w:szCs w:val="22"/>
        </w:rPr>
        <w:t>model</w:t>
      </w:r>
      <w:r w:rsidR="002966CA">
        <w:rPr>
          <w:sz w:val="22"/>
          <w:szCs w:val="22"/>
        </w:rPr>
        <w:t>s</w:t>
      </w:r>
      <w:r w:rsidRPr="00E707C3">
        <w:rPr>
          <w:sz w:val="22"/>
          <w:szCs w:val="22"/>
        </w:rPr>
        <w:t xml:space="preserve"> on the diffusion of </w:t>
      </w:r>
      <w:r w:rsidR="002966CA">
        <w:rPr>
          <w:sz w:val="22"/>
          <w:szCs w:val="22"/>
        </w:rPr>
        <w:t xml:space="preserve">the </w:t>
      </w:r>
      <w:r w:rsidRPr="00E707C3">
        <w:rPr>
          <w:sz w:val="22"/>
          <w:szCs w:val="22"/>
        </w:rPr>
        <w:t>two “comparison treaties” (</w:t>
      </w:r>
      <w:r w:rsidR="002966CA">
        <w:rPr>
          <w:sz w:val="22"/>
          <w:szCs w:val="22"/>
        </w:rPr>
        <w:t>a legal one “Corrupt” and an environmental one “Pollute” from Figure 1)</w:t>
      </w:r>
      <w:r w:rsidRPr="00E707C3">
        <w:rPr>
          <w:sz w:val="22"/>
          <w:szCs w:val="22"/>
        </w:rPr>
        <w:t>. Thus</w:t>
      </w:r>
      <w:r w:rsidR="00304B8F">
        <w:rPr>
          <w:sz w:val="22"/>
          <w:szCs w:val="22"/>
        </w:rPr>
        <w:t>,</w:t>
      </w:r>
      <w:r w:rsidRPr="00E707C3">
        <w:rPr>
          <w:sz w:val="22"/>
          <w:szCs w:val="22"/>
        </w:rPr>
        <w:t xml:space="preserve"> we propose to compare, contrast, and cross-test models using data on the diffusion of </w:t>
      </w:r>
      <w:r w:rsidR="002966CA">
        <w:rPr>
          <w:sz w:val="22"/>
          <w:szCs w:val="22"/>
        </w:rPr>
        <w:t xml:space="preserve">the </w:t>
      </w:r>
      <w:r w:rsidRPr="00E707C3">
        <w:rPr>
          <w:sz w:val="22"/>
          <w:szCs w:val="22"/>
        </w:rPr>
        <w:t xml:space="preserve">two other treaties </w:t>
      </w:r>
      <w:r w:rsidR="002966CA">
        <w:rPr>
          <w:sz w:val="22"/>
          <w:szCs w:val="22"/>
        </w:rPr>
        <w:t>as a</w:t>
      </w:r>
      <w:r w:rsidRPr="00E707C3">
        <w:rPr>
          <w:sz w:val="22"/>
          <w:szCs w:val="22"/>
        </w:rPr>
        <w:t xml:space="preserve"> function </w:t>
      </w:r>
      <w:r w:rsidR="00304B8F">
        <w:rPr>
          <w:sz w:val="22"/>
          <w:szCs w:val="22"/>
        </w:rPr>
        <w:t xml:space="preserve">of </w:t>
      </w:r>
      <w:r w:rsidRPr="00E707C3">
        <w:rPr>
          <w:sz w:val="22"/>
          <w:szCs w:val="22"/>
        </w:rPr>
        <w:t>two general international networks (communication and trade)</w:t>
      </w:r>
      <w:r w:rsidR="00841A89">
        <w:rPr>
          <w:sz w:val="22"/>
          <w:szCs w:val="22"/>
        </w:rPr>
        <w:t xml:space="preserve">. </w:t>
      </w:r>
      <w:r w:rsidRPr="00E707C3">
        <w:rPr>
          <w:sz w:val="22"/>
          <w:szCs w:val="22"/>
        </w:rPr>
        <w:t xml:space="preserve">The analytic strategy to be employed will use diffusion network modeling appropriate for longitudinal data of this nature </w:t>
      </w:r>
      <w:r w:rsidR="00BE4ACD" w:rsidRPr="00E707C3">
        <w:rPr>
          <w:sz w:val="22"/>
          <w:szCs w:val="22"/>
        </w:rPr>
        <w:fldChar w:fldCharType="begin">
          <w:fldData xml:space="preserve">PEVuZE5vdGU+PENpdGU+PEF1dGhvcj5WYWxlbnRlPC9BdXRob3I+PFllYXI+MjAwNTwvWWVhcj48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</w:fldData>
        </w:fldChar>
      </w:r>
      <w:r w:rsidR="00B947EF">
        <w:rPr>
          <w:sz w:val="22"/>
          <w:szCs w:val="22"/>
        </w:rPr>
        <w:instrText xml:space="preserve"> ADDIN EN.CITE </w:instrText>
      </w:r>
      <w:r w:rsidR="00B947EF">
        <w:rPr>
          <w:sz w:val="22"/>
          <w:szCs w:val="22"/>
        </w:rPr>
        <w:fldChar w:fldCharType="begin">
          <w:fldData xml:space="preserve">PEVuZE5vdGU+PENpdGU+PEF1dGhvcj5WYWxlbnRlPC9BdXRob3I+PFllYXI+MjAwNTwvWWVhcj48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</w:fldData>
        </w:fldChar>
      </w:r>
      <w:r w:rsidR="00B947EF">
        <w:rPr>
          <w:sz w:val="22"/>
          <w:szCs w:val="22"/>
        </w:rPr>
        <w:instrText xml:space="preserve"> ADDIN EN.CITE.DATA </w:instrText>
      </w:r>
      <w:r w:rsidR="00B947EF">
        <w:rPr>
          <w:sz w:val="22"/>
          <w:szCs w:val="22"/>
        </w:rPr>
      </w:r>
      <w:r w:rsidR="00B947EF">
        <w:rPr>
          <w:sz w:val="22"/>
          <w:szCs w:val="22"/>
        </w:rPr>
        <w:fldChar w:fldCharType="end"/>
      </w:r>
      <w:r w:rsidR="00BE4ACD" w:rsidRPr="00E707C3">
        <w:rPr>
          <w:sz w:val="22"/>
          <w:szCs w:val="22"/>
        </w:rPr>
      </w:r>
      <w:r w:rsidR="00BE4ACD" w:rsidRPr="00E707C3">
        <w:rPr>
          <w:sz w:val="22"/>
          <w:szCs w:val="22"/>
        </w:rPr>
        <w:fldChar w:fldCharType="separate"/>
      </w:r>
      <w:r w:rsidR="00663654">
        <w:rPr>
          <w:noProof/>
          <w:sz w:val="22"/>
          <w:szCs w:val="22"/>
        </w:rPr>
        <w:t>[</w:t>
      </w:r>
      <w:hyperlink w:anchor="_ENREF_3" w:tooltip="Valente, 2005 #13" w:history="1">
        <w:r w:rsidR="006F1D6E">
          <w:rPr>
            <w:noProof/>
            <w:sz w:val="22"/>
            <w:szCs w:val="22"/>
          </w:rPr>
          <w:t>3-6</w:t>
        </w:r>
      </w:hyperlink>
      <w:r w:rsidR="00663654">
        <w:rPr>
          <w:noProof/>
          <w:sz w:val="22"/>
          <w:szCs w:val="22"/>
        </w:rPr>
        <w:t>]</w:t>
      </w:r>
      <w:r w:rsidR="00BE4ACD" w:rsidRPr="00E707C3">
        <w:rPr>
          <w:sz w:val="22"/>
          <w:szCs w:val="22"/>
        </w:rPr>
        <w:fldChar w:fldCharType="end"/>
      </w:r>
      <w:r w:rsidR="00841A89">
        <w:rPr>
          <w:sz w:val="22"/>
          <w:szCs w:val="22"/>
        </w:rPr>
        <w:t xml:space="preserve">. </w:t>
      </w:r>
      <w:r w:rsidRPr="00E707C3">
        <w:rPr>
          <w:sz w:val="22"/>
          <w:szCs w:val="22"/>
        </w:rPr>
        <w:t xml:space="preserve">There are concerns, however, that </w:t>
      </w:r>
      <w:r w:rsidR="00886EBD">
        <w:rPr>
          <w:sz w:val="22"/>
          <w:szCs w:val="22"/>
        </w:rPr>
        <w:t xml:space="preserve">diffusion network </w:t>
      </w:r>
      <w:r w:rsidRPr="00E707C3">
        <w:rPr>
          <w:sz w:val="22"/>
          <w:szCs w:val="22"/>
        </w:rPr>
        <w:t xml:space="preserve">effects may be </w:t>
      </w:r>
      <w:proofErr w:type="spellStart"/>
      <w:r w:rsidRPr="00E707C3">
        <w:rPr>
          <w:sz w:val="22"/>
          <w:szCs w:val="22"/>
        </w:rPr>
        <w:t>mis</w:t>
      </w:r>
      <w:proofErr w:type="spellEnd"/>
      <w:r w:rsidRPr="00E707C3">
        <w:rPr>
          <w:sz w:val="22"/>
          <w:szCs w:val="22"/>
        </w:rPr>
        <w:t xml:space="preserve">-specified for at least two reasons: 1) exposure modeling does not capture the dependencies developed in P* models </w:t>
      </w:r>
      <w:r w:rsidR="00BE4ACD" w:rsidRPr="00E707C3">
        <w:rPr>
          <w:sz w:val="22"/>
          <w:szCs w:val="22"/>
        </w:rPr>
        <w:fldChar w:fldCharType="begin"/>
      </w:r>
      <w:r w:rsidR="00F2134B">
        <w:rPr>
          <w:sz w:val="22"/>
          <w:szCs w:val="22"/>
        </w:rPr>
        <w:instrText xml:space="preserve"> ADDIN EN.CITE &lt;EndNote&gt;&lt;Cite&gt;&lt;Author&gt;Robins&lt;/Author&gt;&lt;Year&gt;2007&lt;/Year&gt;&lt;RecNum&gt;165&lt;/RecNum&gt;&lt;DisplayText&gt;[7, 8]&lt;/DisplayText&gt;&lt;record&gt;&lt;rec-number&gt;165&lt;/rec-number&gt;&lt;foreign-keys&gt;&lt;key app="EN" db-id="f2d2vssvkrxvtdedpswxra9pfzdsv92rx209"&gt;165&lt;/key&gt;&lt;/foreign-keys&gt;&lt;ref-type name="Journal Article"&gt;17&lt;/ref-type&gt;&lt;contributors&gt;&lt;authors&gt;&lt;author&gt;Robins, G., Pattison, P. Kalish, Y. &amp;amp; Lusher, D.&lt;/author&gt;&lt;/authors&gt;&lt;/contributors&gt;&lt;titles&gt;&lt;title&gt;An introduction to exponential random graph (p*) models for social networks&lt;/title&gt;&lt;secondary-title&gt;&lt;style face="italic" font="default" size="100%"&gt;Social Networks&lt;/style&gt;&lt;/secondary-title&gt;&lt;/titles&gt;&lt;periodical&gt;&lt;full-title&gt;Social Networks&lt;/full-title&gt;&lt;/periodical&gt;&lt;pages&gt;173-191&lt;/pages&gt;&lt;volume&gt;29&lt;/volume&gt;&lt;dates&gt;&lt;year&gt;2007&lt;/year&gt;&lt;/dates&gt;&lt;urls&gt;&lt;/urls&gt;&lt;/record&gt;&lt;/Cite&gt;&lt;Cite&gt;&lt;Author&gt;Snijders&lt;/Author&gt;&lt;Year&gt;2007&lt;/Year&gt;&lt;RecNum&gt;196&lt;/RecNum&gt;&lt;record&gt;&lt;rec-number&gt;196&lt;/rec-number&gt;&lt;foreign-keys&gt;&lt;key app="EN" db-id="f2d2vssvkrxvtdedpswxra9pfzdsv92rx209"&gt;196&lt;/key&gt;&lt;/foreign-keys&gt;&lt;ref-type name="Book Section"&gt;5&lt;/ref-type&gt;&lt;contributors&gt;&lt;authors&gt;&lt;author&gt;Snijders, T. A. B.&lt;/author&gt;&lt;author&gt;Steglich, C. E. G.&lt;/author&gt;&lt;author&gt;Schweinberger, M.&lt;/author&gt;&lt;/authors&gt;&lt;secondary-authors&gt;&lt;author&gt;Kees van Montfort&lt;/author&gt;&lt;author&gt;Han Oud&lt;/author&gt;&lt;author&gt;Albert Satorra&lt;/author&gt;&lt;/secondary-authors&gt;&lt;/contributors&gt;&lt;titles&gt;&lt;title&gt;Modeling the co-evolution of networks and behavior&lt;/title&gt;&lt;secondary-title&gt;Longitudinal models in the behavioral and related sciences&lt;/secondary-title&gt;&lt;/titles&gt;&lt;pages&gt;41-71&lt;/pages&gt;&lt;dates&gt;&lt;year&gt;2007&lt;/year&gt;&lt;/dates&gt;&lt;pub-location&gt;NJ&lt;/pub-location&gt;&lt;publisher&gt;Lawrence Erlbaum&lt;/publisher&gt;&lt;urls&gt;&lt;/urls&gt;&lt;/record&gt;&lt;/Cite&gt;&lt;/EndNote&gt;</w:instrText>
      </w:r>
      <w:r w:rsidR="00BE4ACD" w:rsidRPr="00E707C3">
        <w:rPr>
          <w:sz w:val="22"/>
          <w:szCs w:val="22"/>
        </w:rPr>
        <w:fldChar w:fldCharType="separate"/>
      </w:r>
      <w:r w:rsidR="00663654">
        <w:rPr>
          <w:noProof/>
          <w:sz w:val="22"/>
          <w:szCs w:val="22"/>
        </w:rPr>
        <w:t>[</w:t>
      </w:r>
      <w:hyperlink w:anchor="_ENREF_7" w:tooltip="Robins, 2007 #165" w:history="1">
        <w:r w:rsidR="006F1D6E">
          <w:rPr>
            <w:noProof/>
            <w:sz w:val="22"/>
            <w:szCs w:val="22"/>
          </w:rPr>
          <w:t>7</w:t>
        </w:r>
      </w:hyperlink>
      <w:r w:rsidR="00663654">
        <w:rPr>
          <w:noProof/>
          <w:sz w:val="22"/>
          <w:szCs w:val="22"/>
        </w:rPr>
        <w:t xml:space="preserve">, </w:t>
      </w:r>
      <w:hyperlink w:anchor="_ENREF_8" w:tooltip="Snijders, 2007 #196" w:history="1">
        <w:r w:rsidR="006F1D6E">
          <w:rPr>
            <w:noProof/>
            <w:sz w:val="22"/>
            <w:szCs w:val="22"/>
          </w:rPr>
          <w:t>8</w:t>
        </w:r>
      </w:hyperlink>
      <w:r w:rsidR="00663654">
        <w:rPr>
          <w:noProof/>
          <w:sz w:val="22"/>
          <w:szCs w:val="22"/>
        </w:rPr>
        <w:t>]</w:t>
      </w:r>
      <w:r w:rsidR="00BE4ACD" w:rsidRPr="00E707C3">
        <w:rPr>
          <w:sz w:val="22"/>
          <w:szCs w:val="22"/>
        </w:rPr>
        <w:fldChar w:fldCharType="end"/>
      </w:r>
      <w:r w:rsidR="00304B8F">
        <w:rPr>
          <w:sz w:val="22"/>
          <w:szCs w:val="22"/>
        </w:rPr>
        <w:t>;</w:t>
      </w:r>
      <w:r w:rsidRPr="00E707C3">
        <w:rPr>
          <w:sz w:val="22"/>
          <w:szCs w:val="22"/>
        </w:rPr>
        <w:t xml:space="preserve"> and 2) dynamic network processes such as selection are not incorporated into the diffusion network approach. To address these issues, we are building a platform that combines the stochastic actor oriented models with diffusion network approaches to test dynamic social influence hypotheses. Thus, all models will be tested using a combined diffusion </w:t>
      </w:r>
      <w:r w:rsidR="00886EBD">
        <w:rPr>
          <w:sz w:val="22"/>
          <w:szCs w:val="22"/>
        </w:rPr>
        <w:t xml:space="preserve">network </w:t>
      </w:r>
      <w:r w:rsidRPr="00E707C3">
        <w:rPr>
          <w:sz w:val="22"/>
          <w:szCs w:val="22"/>
        </w:rPr>
        <w:t>actor-oriented stochastic model of adoption using MCMC and event history approaches</w:t>
      </w:r>
      <w:r w:rsidR="00841A89">
        <w:rPr>
          <w:sz w:val="22"/>
          <w:szCs w:val="22"/>
        </w:rPr>
        <w:t xml:space="preserve">. </w:t>
      </w:r>
      <w:r w:rsidRPr="00E707C3">
        <w:rPr>
          <w:b/>
          <w:sz w:val="22"/>
          <w:szCs w:val="22"/>
        </w:rPr>
        <w:t xml:space="preserve">The theoretical significance of this study lies in the acquisition of a unique </w:t>
      </w:r>
      <w:r w:rsidR="00675C94" w:rsidRPr="00E707C3">
        <w:rPr>
          <w:b/>
          <w:sz w:val="22"/>
          <w:szCs w:val="22"/>
        </w:rPr>
        <w:t xml:space="preserve">longitudinal </w:t>
      </w:r>
      <w:r w:rsidRPr="00E707C3">
        <w:rPr>
          <w:b/>
          <w:sz w:val="22"/>
          <w:szCs w:val="22"/>
        </w:rPr>
        <w:t xml:space="preserve">dataset containing passive measures of multiple behaviors and multiple networks </w:t>
      </w:r>
      <w:r w:rsidR="00675C94" w:rsidRPr="00E707C3">
        <w:rPr>
          <w:b/>
          <w:sz w:val="22"/>
          <w:szCs w:val="22"/>
        </w:rPr>
        <w:t>whose association will be estimated</w:t>
      </w:r>
      <w:r w:rsidRPr="00E707C3">
        <w:rPr>
          <w:b/>
          <w:sz w:val="22"/>
          <w:szCs w:val="22"/>
        </w:rPr>
        <w:t xml:space="preserve"> using a combined diffusion network stochastic actor oriented approach.</w:t>
      </w:r>
    </w:p>
    <w:p w:rsidR="00521D5B" w:rsidRPr="00E707C3" w:rsidRDefault="001826C2" w:rsidP="00DC6328">
      <w:pPr>
        <w:spacing w:after="120"/>
        <w:ind w:left="720"/>
      </w:pPr>
      <w:r w:rsidRPr="00E707C3">
        <w:rPr>
          <w:rFonts w:ascii="Arial" w:hAnsi="Arial" w:cs="Arial"/>
          <w:sz w:val="22"/>
          <w:szCs w:val="22"/>
        </w:rPr>
        <w:t xml:space="preserve">Finally we intend to use content analyses of postings and messages to explore whether there is qualitative evidence of </w:t>
      </w:r>
      <w:r w:rsidR="00304B8F">
        <w:rPr>
          <w:rFonts w:ascii="Arial" w:hAnsi="Arial" w:cs="Arial"/>
          <w:sz w:val="22"/>
          <w:szCs w:val="22"/>
        </w:rPr>
        <w:t>GL</w:t>
      </w:r>
      <w:r w:rsidR="00304B8F" w:rsidRPr="00E707C3">
        <w:rPr>
          <w:rFonts w:ascii="Arial" w:hAnsi="Arial" w:cs="Arial"/>
          <w:sz w:val="22"/>
          <w:szCs w:val="22"/>
        </w:rPr>
        <w:t xml:space="preserve"> </w:t>
      </w:r>
      <w:r w:rsidRPr="00E707C3">
        <w:rPr>
          <w:rFonts w:ascii="Arial" w:hAnsi="Arial" w:cs="Arial"/>
          <w:sz w:val="22"/>
          <w:szCs w:val="22"/>
        </w:rPr>
        <w:t>network effects on the adoption of the FCTC</w:t>
      </w:r>
    </w:p>
    <w:p w:rsidR="001826C2" w:rsidRPr="00E707C3" w:rsidRDefault="004A07E2" w:rsidP="00DC6328">
      <w:pPr>
        <w:spacing w:after="120"/>
        <w:ind w:left="720"/>
        <w:rPr>
          <w:rFonts w:ascii="Arial" w:hAnsi="Arial" w:cs="Arial"/>
          <w:sz w:val="22"/>
          <w:szCs w:val="22"/>
        </w:rPr>
      </w:pPr>
      <w:r w:rsidRPr="00E707C3">
        <w:rPr>
          <w:rFonts w:ascii="Arial" w:hAnsi="Arial" w:cs="Arial"/>
          <w:b/>
          <w:sz w:val="22"/>
          <w:szCs w:val="22"/>
        </w:rPr>
        <w:t xml:space="preserve">B. </w:t>
      </w:r>
      <w:r w:rsidR="001826C2" w:rsidRPr="00E707C3">
        <w:rPr>
          <w:rFonts w:ascii="Arial" w:hAnsi="Arial" w:cs="Arial"/>
          <w:b/>
          <w:sz w:val="22"/>
          <w:szCs w:val="22"/>
        </w:rPr>
        <w:t>I</w:t>
      </w:r>
      <w:r w:rsidR="00304B8F">
        <w:rPr>
          <w:rFonts w:ascii="Arial" w:hAnsi="Arial" w:cs="Arial"/>
          <w:b/>
          <w:sz w:val="22"/>
          <w:szCs w:val="22"/>
        </w:rPr>
        <w:t>NNOVATION</w:t>
      </w:r>
    </w:p>
    <w:p w:rsidR="007452E8" w:rsidRPr="00E707C3" w:rsidRDefault="007452E8" w:rsidP="00DC6328">
      <w:pPr>
        <w:spacing w:after="120"/>
        <w:ind w:left="720"/>
        <w:rPr>
          <w:rFonts w:ascii="Arial" w:hAnsi="Arial" w:cs="Arial"/>
          <w:sz w:val="22"/>
          <w:szCs w:val="22"/>
        </w:rPr>
      </w:pPr>
      <w:r w:rsidRPr="00E707C3">
        <w:rPr>
          <w:rFonts w:ascii="Arial" w:hAnsi="Arial" w:cs="Arial"/>
          <w:sz w:val="22"/>
          <w:szCs w:val="22"/>
        </w:rPr>
        <w:t xml:space="preserve">There are several facets of this </w:t>
      </w:r>
      <w:r w:rsidR="00886EBD">
        <w:rPr>
          <w:rFonts w:ascii="Arial" w:hAnsi="Arial" w:cs="Arial"/>
          <w:sz w:val="22"/>
          <w:szCs w:val="22"/>
        </w:rPr>
        <w:t>study that are innovative: 1) w</w:t>
      </w:r>
      <w:r w:rsidRPr="00E707C3">
        <w:rPr>
          <w:rFonts w:ascii="Arial" w:hAnsi="Arial" w:cs="Arial"/>
          <w:sz w:val="22"/>
          <w:szCs w:val="22"/>
        </w:rPr>
        <w:t>e specify dynamic hypotheses that consider the influence of network context and position on behavior change</w:t>
      </w:r>
      <w:r w:rsidR="00304B8F">
        <w:rPr>
          <w:rFonts w:ascii="Arial" w:hAnsi="Arial" w:cs="Arial"/>
          <w:sz w:val="22"/>
          <w:szCs w:val="22"/>
        </w:rPr>
        <w:t>;</w:t>
      </w:r>
      <w:r w:rsidRPr="00E707C3">
        <w:rPr>
          <w:rFonts w:ascii="Arial" w:hAnsi="Arial" w:cs="Arial"/>
          <w:sz w:val="22"/>
          <w:szCs w:val="22"/>
        </w:rPr>
        <w:t xml:space="preserve"> 2) </w:t>
      </w:r>
      <w:r w:rsidR="00886EBD">
        <w:rPr>
          <w:rFonts w:ascii="Arial" w:hAnsi="Arial" w:cs="Arial"/>
          <w:sz w:val="22"/>
          <w:szCs w:val="22"/>
        </w:rPr>
        <w:t xml:space="preserve">the outcomes we study </w:t>
      </w:r>
      <w:r w:rsidR="00886EBD">
        <w:rPr>
          <w:rFonts w:ascii="Arial" w:hAnsi="Arial" w:cs="Arial"/>
          <w:sz w:val="22"/>
          <w:szCs w:val="22"/>
        </w:rPr>
        <w:lastRenderedPageBreak/>
        <w:t xml:space="preserve">are conceptualized and operationalized as multiple stages </w:t>
      </w:r>
      <w:r w:rsidRPr="00E707C3">
        <w:rPr>
          <w:rFonts w:ascii="Arial" w:hAnsi="Arial" w:cs="Arial"/>
          <w:sz w:val="22"/>
          <w:szCs w:val="22"/>
        </w:rPr>
        <w:t>in the behavior change process</w:t>
      </w:r>
      <w:r w:rsidR="00304B8F">
        <w:rPr>
          <w:rFonts w:ascii="Arial" w:hAnsi="Arial" w:cs="Arial"/>
          <w:sz w:val="22"/>
          <w:szCs w:val="22"/>
        </w:rPr>
        <w:t>;</w:t>
      </w:r>
      <w:r w:rsidRPr="00E707C3">
        <w:rPr>
          <w:rFonts w:ascii="Arial" w:hAnsi="Arial" w:cs="Arial"/>
          <w:sz w:val="22"/>
          <w:szCs w:val="22"/>
        </w:rPr>
        <w:t xml:space="preserve"> </w:t>
      </w:r>
      <w:r w:rsidR="00886EBD">
        <w:rPr>
          <w:rFonts w:ascii="Arial" w:hAnsi="Arial" w:cs="Arial"/>
          <w:sz w:val="22"/>
          <w:szCs w:val="22"/>
        </w:rPr>
        <w:t>and 3) w</w:t>
      </w:r>
      <w:r w:rsidRPr="00E707C3">
        <w:rPr>
          <w:rFonts w:ascii="Arial" w:hAnsi="Arial" w:cs="Arial"/>
          <w:sz w:val="22"/>
          <w:szCs w:val="22"/>
        </w:rPr>
        <w:t>e estimate models that compare and contrast different networks with different behaviors.</w:t>
      </w:r>
    </w:p>
    <w:p w:rsidR="007452E8" w:rsidRPr="00E707C3" w:rsidRDefault="007452E8" w:rsidP="00DC6328">
      <w:pPr>
        <w:spacing w:after="120"/>
        <w:ind w:left="720"/>
        <w:rPr>
          <w:rFonts w:ascii="Arial" w:hAnsi="Arial" w:cs="Arial"/>
          <w:sz w:val="22"/>
          <w:szCs w:val="22"/>
        </w:rPr>
      </w:pPr>
      <w:proofErr w:type="gramStart"/>
      <w:r w:rsidRPr="00E707C3">
        <w:rPr>
          <w:rFonts w:ascii="Arial" w:hAnsi="Arial" w:cs="Arial"/>
          <w:b/>
          <w:sz w:val="22"/>
          <w:szCs w:val="22"/>
        </w:rPr>
        <w:t>B.1. Dynamic Hypotheses</w:t>
      </w:r>
      <w:r w:rsidRPr="00E707C3">
        <w:rPr>
          <w:rFonts w:ascii="Arial" w:hAnsi="Arial" w:cs="Arial"/>
          <w:sz w:val="22"/>
          <w:szCs w:val="22"/>
        </w:rPr>
        <w:t>.</w:t>
      </w:r>
      <w:proofErr w:type="gramEnd"/>
      <w:r w:rsidRPr="00E707C3">
        <w:rPr>
          <w:rFonts w:ascii="Arial" w:hAnsi="Arial" w:cs="Arial"/>
          <w:sz w:val="22"/>
          <w:szCs w:val="22"/>
        </w:rPr>
        <w:t xml:space="preserve"> The proposed research study draws on diffusion of innovations theory which attempts to explain how new ideas and practices spread within and between communities </w:t>
      </w:r>
      <w:r w:rsidR="00BE4ACD" w:rsidRPr="00E707C3">
        <w:rPr>
          <w:rFonts w:ascii="Arial" w:hAnsi="Arial" w:cs="Arial"/>
          <w:sz w:val="22"/>
          <w:szCs w:val="22"/>
        </w:rPr>
        <w:fldChar w:fldCharType="begin"/>
      </w:r>
      <w:r w:rsidR="00663654">
        <w:rPr>
          <w:rFonts w:ascii="Arial" w:hAnsi="Arial" w:cs="Arial"/>
          <w:sz w:val="22"/>
          <w:szCs w:val="22"/>
        </w:rPr>
        <w:instrText xml:space="preserve"> ADDIN EN.CITE &lt;EndNote&gt;&lt;Cite&gt;&lt;Author&gt;Rogers&lt;/Author&gt;&lt;Year&gt;2003&lt;/Year&gt;&lt;RecNum&gt;232&lt;/RecNum&gt;&lt;DisplayText&gt;[9, 10]&lt;/DisplayText&gt;&lt;record&gt;&lt;rec-number&gt;232&lt;/rec-number&gt;&lt;foreign-keys&gt;&lt;key app="EN" db-id="f2d2vssvkrxvtdedpswxra9pfzdsv92rx209"&gt;232&lt;/key&gt;&lt;/foreign-keys&gt;&lt;ref-type name="Book"&gt;6&lt;/ref-type&gt;&lt;contributors&gt;&lt;authors&gt;&lt;author&gt;Rogers, E. M.&lt;/author&gt;&lt;/authors&gt;&lt;/contributors&gt;&lt;titles&gt;&lt;title&gt;&lt;style face="italic" font="default" size="100%"&gt;Diffusion of innovations&lt;/style&gt;&lt;style face="normal" font="default" size="100%"&gt; (5th ed.)&lt;/style&gt;&lt;/title&gt;&lt;/titles&gt;&lt;dates&gt;&lt;year&gt;2003&lt;/year&gt;&lt;/dates&gt;&lt;pub-location&gt;New York&lt;/pub-location&gt;&lt;publisher&gt;The Free Press&lt;/publisher&gt;&lt;urls&gt;&lt;/urls&gt;&lt;/record&gt;&lt;/Cite&gt;&lt;Cite&gt;&lt;Author&gt;Strang&lt;/Author&gt;&lt;Year&gt;1998&lt;/Year&gt;&lt;RecNum&gt;253&lt;/RecNum&gt;&lt;record&gt;&lt;rec-number&gt;253&lt;/rec-number&gt;&lt;foreign-keys&gt;&lt;key app="EN" db-id="f2d2vssvkrxvtdedpswxra9pfzdsv92rx209"&gt;253&lt;/key&gt;&lt;/foreign-keys&gt;&lt;ref-type name="Journal Article"&gt;17&lt;/ref-type&gt;&lt;contributors&gt;&lt;authors&gt;&lt;author&gt;Strang, D. &lt;/author&gt;&lt;author&gt;Soule, S. A.&lt;/author&gt;&lt;/authors&gt;&lt;/contributors&gt;&lt;titles&gt;&lt;title&gt;Diffusion in organizations and social movements: From hybrid corn to poison pills&lt;/title&gt;&lt;secondary-title&gt;Annual Review of Sociology&lt;/secondary-title&gt;&lt;/titles&gt;&lt;pages&gt;265-290&lt;/pages&gt;&lt;volume&gt;24&lt;/volume&gt;&lt;dates&gt;&lt;year&gt;1998&lt;/year&gt;&lt;/dates&gt;&lt;urls&gt;&lt;/urls&gt;&lt;/record&gt;&lt;/Cite&gt;&lt;/EndNote&gt;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9" w:tooltip="Rogers, 2003 #232" w:history="1">
        <w:r w:rsidR="006F1D6E">
          <w:rPr>
            <w:rFonts w:ascii="Arial" w:hAnsi="Arial" w:cs="Arial"/>
            <w:noProof/>
            <w:sz w:val="22"/>
            <w:szCs w:val="22"/>
          </w:rPr>
          <w:t>9</w:t>
        </w:r>
      </w:hyperlink>
      <w:r w:rsidR="00663654">
        <w:rPr>
          <w:rFonts w:ascii="Arial" w:hAnsi="Arial" w:cs="Arial"/>
          <w:noProof/>
          <w:sz w:val="22"/>
          <w:szCs w:val="22"/>
        </w:rPr>
        <w:t xml:space="preserve">, </w:t>
      </w:r>
      <w:hyperlink w:anchor="_ENREF_10" w:tooltip="Strang, 1998 #253" w:history="1">
        <w:r w:rsidR="006F1D6E">
          <w:rPr>
            <w:rFonts w:ascii="Arial" w:hAnsi="Arial" w:cs="Arial"/>
            <w:noProof/>
            <w:sz w:val="22"/>
            <w:szCs w:val="22"/>
          </w:rPr>
          <w:t>10</w:t>
        </w:r>
      </w:hyperlink>
      <w:r w:rsidR="00663654">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The theory has its roots in anthropology, economics, geography, sociology, marketing, mathematics, among other disciplines </w:t>
      </w:r>
      <w:r w:rsidR="00BE4ACD" w:rsidRPr="00E707C3">
        <w:rPr>
          <w:rFonts w:ascii="Arial" w:hAnsi="Arial" w:cs="Arial"/>
          <w:sz w:val="22"/>
          <w:szCs w:val="22"/>
        </w:rPr>
        <w:fldChar w:fldCharType="begin"/>
      </w:r>
      <w:r w:rsidR="00663654">
        <w:rPr>
          <w:rFonts w:ascii="Arial" w:hAnsi="Arial" w:cs="Arial"/>
          <w:sz w:val="22"/>
          <w:szCs w:val="22"/>
        </w:rPr>
        <w:instrText xml:space="preserve"> ADDIN EN.CITE &lt;EndNote&gt;&lt;Cite&gt;&lt;Author&gt;Rogers&lt;/Author&gt;&lt;Year&gt;2003&lt;/Year&gt;&lt;RecNum&gt;232&lt;/RecNum&gt;&lt;DisplayText&gt;[9]&lt;/DisplayText&gt;&lt;record&gt;&lt;rec-number&gt;232&lt;/rec-number&gt;&lt;foreign-keys&gt;&lt;key app="EN" db-id="f2d2vssvkrxvtdedpswxra9pfzdsv92rx209"&gt;232&lt;/key&gt;&lt;/foreign-keys&gt;&lt;ref-type name="Book"&gt;6&lt;/ref-type&gt;&lt;contributors&gt;&lt;authors&gt;&lt;author&gt;Rogers, E. M.&lt;/author&gt;&lt;/authors&gt;&lt;/contributors&gt;&lt;titles&gt;&lt;title&gt;&lt;style face="italic" font="default" size="100%"&gt;Diffusion of innovations&lt;/style&gt;&lt;style face="normal" font="default" size="100%"&gt; (5th ed.)&lt;/style&gt;&lt;/title&gt;&lt;/titles&gt;&lt;dates&gt;&lt;year&gt;2003&lt;/year&gt;&lt;/dates&gt;&lt;pub-location&gt;New York&lt;/pub-location&gt;&lt;publisher&gt;The Free Press&lt;/publisher&gt;&lt;urls&gt;&lt;/urls&gt;&lt;/record&gt;&lt;/Cite&gt;&lt;/EndNote&gt;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9" w:tooltip="Rogers, 2003 #232" w:history="1">
        <w:r w:rsidR="006F1D6E">
          <w:rPr>
            <w:rFonts w:ascii="Arial" w:hAnsi="Arial" w:cs="Arial"/>
            <w:noProof/>
            <w:sz w:val="22"/>
            <w:szCs w:val="22"/>
          </w:rPr>
          <w:t>9</w:t>
        </w:r>
      </w:hyperlink>
      <w:r w:rsidR="00663654">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and has in some ways been adapted from epidemiology </w:t>
      </w:r>
      <w:r w:rsidR="00BE4ACD" w:rsidRPr="00E707C3">
        <w:rPr>
          <w:rFonts w:ascii="Arial" w:hAnsi="Arial" w:cs="Arial"/>
          <w:sz w:val="22"/>
          <w:szCs w:val="22"/>
        </w:rPr>
        <w:fldChar w:fldCharType="begin"/>
      </w:r>
      <w:r w:rsidR="00663654">
        <w:rPr>
          <w:rFonts w:ascii="Arial" w:hAnsi="Arial" w:cs="Arial"/>
          <w:sz w:val="22"/>
          <w:szCs w:val="22"/>
        </w:rPr>
        <w:instrText xml:space="preserve"> ADDIN EN.CITE &lt;EndNote&gt;&lt;Cite&gt;&lt;Author&gt;Morris&lt;/Author&gt;&lt;Year&gt;1993&lt;/Year&gt;&lt;RecNum&gt;233&lt;/RecNum&gt;&lt;DisplayText&gt;[11, 12]&lt;/DisplayText&gt;&lt;record&gt;&lt;rec-number&gt;233&lt;/rec-number&gt;&lt;foreign-keys&gt;&lt;key app="EN" db-id="f2d2vssvkrxvtdedpswxra9pfzdsv92rx209"&gt;233&lt;/key&gt;&lt;/foreign-keys&gt;&lt;ref-type name="Journal Article"&gt;17&lt;/ref-type&gt;&lt;contributors&gt;&lt;authors&gt;&lt;author&gt;Morris, M.&lt;/author&gt;&lt;/authors&gt;&lt;/contributors&gt;&lt;titles&gt;&lt;title&gt;Epidemiology and social networks: Modeling structured diffusion&lt;/title&gt;&lt;secondary-title&gt;&lt;style face="italic" font="default" size="100%"&gt;Sociological Methods and Research&lt;/style&gt;&lt;/secondary-title&gt;&lt;/titles&gt;&lt;pages&gt;99-126&lt;/pages&gt;&lt;volume&gt;22&lt;/volume&gt;&lt;dates&gt;&lt;year&gt;1993&lt;/year&gt;&lt;/dates&gt;&lt;urls&gt;&lt;/urls&gt;&lt;/record&gt;&lt;/Cite&gt;&lt;Cite&gt;&lt;Author&gt;Bailey&lt;/Author&gt;&lt;Year&gt;1975&lt;/Year&gt;&lt;RecNum&gt;234&lt;/RecNum&gt;&lt;record&gt;&lt;rec-number&gt;234&lt;/rec-number&gt;&lt;foreign-keys&gt;&lt;key app="EN" db-id="f2d2vssvkrxvtdedpswxra9pfzdsv92rx209"&gt;234&lt;/key&gt;&lt;/foreign-keys&gt;&lt;ref-type name="Book"&gt;6&lt;/ref-type&gt;&lt;contributors&gt;&lt;authors&gt;&lt;author&gt;Bailey, N. T. J. &lt;/author&gt;&lt;/authors&gt;&lt;/contributors&gt;&lt;titles&gt;&lt;title&gt;&lt;style face="italic" font="default" size="100%"&gt;The mathematical theory of infectious diseases and its applications&lt;/style&gt;&lt;/title&gt;&lt;/titles&gt;&lt;dates&gt;&lt;year&gt;1975&lt;/year&gt;&lt;/dates&gt;&lt;pub-location&gt;London, UK&lt;/pub-location&gt;&lt;publisher&gt;Charles Griffen&lt;/publisher&gt;&lt;urls&gt;&lt;/urls&gt;&lt;/record&gt;&lt;/Cite&gt;&lt;/EndNote&gt;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11" w:tooltip="Morris, 1993 #233" w:history="1">
        <w:r w:rsidR="006F1D6E">
          <w:rPr>
            <w:rFonts w:ascii="Arial" w:hAnsi="Arial" w:cs="Arial"/>
            <w:noProof/>
            <w:sz w:val="22"/>
            <w:szCs w:val="22"/>
          </w:rPr>
          <w:t>11</w:t>
        </w:r>
      </w:hyperlink>
      <w:r w:rsidR="00663654">
        <w:rPr>
          <w:rFonts w:ascii="Arial" w:hAnsi="Arial" w:cs="Arial"/>
          <w:noProof/>
          <w:sz w:val="22"/>
          <w:szCs w:val="22"/>
        </w:rPr>
        <w:t xml:space="preserve">, </w:t>
      </w:r>
      <w:hyperlink w:anchor="_ENREF_12" w:tooltip="Bailey, 1975 #234" w:history="1">
        <w:r w:rsidR="006F1D6E">
          <w:rPr>
            <w:rFonts w:ascii="Arial" w:hAnsi="Arial" w:cs="Arial"/>
            <w:noProof/>
            <w:sz w:val="22"/>
            <w:szCs w:val="22"/>
          </w:rPr>
          <w:t>12</w:t>
        </w:r>
      </w:hyperlink>
      <w:r w:rsidR="00663654">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 xml:space="preserve">The premise, confirmed by empirical research, is that new ideas and practices spread through interpersonal contacts largely consisting of interpersonal communication </w:t>
      </w:r>
      <w:r w:rsidR="00BE4ACD" w:rsidRPr="00E707C3">
        <w:rPr>
          <w:rFonts w:ascii="Arial" w:hAnsi="Arial" w:cs="Arial"/>
          <w:sz w:val="22"/>
          <w:szCs w:val="22"/>
        </w:rPr>
        <w:fldChar w:fldCharType="begin"/>
      </w:r>
      <w:r w:rsidR="00963308">
        <w:rPr>
          <w:rFonts w:ascii="Arial" w:hAnsi="Arial" w:cs="Arial"/>
          <w:sz w:val="22"/>
          <w:szCs w:val="22"/>
        </w:rPr>
        <w:instrText xml:space="preserve"> ADDIN EN.CITE &lt;EndNote&gt;&lt;Cite&gt;&lt;Author&gt;Valente&lt;/Author&gt;&lt;Year&gt;2005&lt;/Year&gt;&lt;RecNum&gt;13&lt;/RecNum&gt;&lt;DisplayText&gt;[3]&lt;/DisplayText&gt;&lt;record&gt;&lt;rec-number&gt;13&lt;/rec-number&gt;&lt;foreign-keys&gt;&lt;key app="EN" db-id="f2d2vssvkrxvtdedpswxra9pfzdsv92rx209"&gt;13&lt;/key&gt;&lt;/foreign-keys&gt;&lt;ref-type name="Book"&gt;6&lt;/ref-type&gt;&lt;contributors&gt;&lt;authors&gt;&lt;author&gt;Valente, T. W.&lt;/author&gt;&lt;/authors&gt;&lt;secondary-authors&gt;&lt;author&gt;Carrington, P., Scott, J., &amp;amp; Wasserman, S.&lt;/author&gt;&lt;/secondary-authors&gt;&lt;/contributors&gt;&lt;titles&gt;&lt;title&gt;Models and methods for innovation diffusion&lt;/title&gt;&lt;secondary-title&gt;&lt;style face="italic" font="default" size="100%"&gt;Models and Methods in Social Network Analysis&lt;/style&gt;&lt;/secondary-title&gt;&lt;/titles&gt;&lt;dates&gt;&lt;year&gt;2005&lt;/year&gt;&lt;/dates&gt;&lt;pub-location&gt;Cambridge, UK&lt;/pub-location&gt;&lt;publisher&gt;Cambridge University Press.&lt;/publisher&gt;&lt;urls&gt;&lt;/urls&gt;&lt;/record&gt;&lt;/Cite&gt;&lt;/EndNote&gt;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3" w:tooltip="Valente, 2005 #13" w:history="1">
        <w:r w:rsidR="006F1D6E">
          <w:rPr>
            <w:rFonts w:ascii="Arial" w:hAnsi="Arial" w:cs="Arial"/>
            <w:noProof/>
            <w:sz w:val="22"/>
            <w:szCs w:val="22"/>
          </w:rPr>
          <w:t>3</w:t>
        </w:r>
      </w:hyperlink>
      <w:r w:rsidR="00663654">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Diffusion research peaked in the 1950s with several studies of diffusion networks being conducted at that time</w:t>
      </w:r>
      <w:r w:rsidR="00841A89">
        <w:rPr>
          <w:rFonts w:ascii="Arial" w:hAnsi="Arial" w:cs="Arial"/>
          <w:sz w:val="22"/>
          <w:szCs w:val="22"/>
        </w:rPr>
        <w:t xml:space="preserve">. </w:t>
      </w:r>
      <w:r w:rsidRPr="00E707C3">
        <w:rPr>
          <w:rFonts w:ascii="Arial" w:hAnsi="Arial" w:cs="Arial"/>
          <w:sz w:val="22"/>
          <w:szCs w:val="22"/>
        </w:rPr>
        <w:t>The most notable diffusion network study was the one conducted by Coleman, Katz</w:t>
      </w:r>
      <w:r w:rsidR="00304B8F">
        <w:rPr>
          <w:rFonts w:ascii="Arial" w:hAnsi="Arial" w:cs="Arial"/>
          <w:sz w:val="22"/>
          <w:szCs w:val="22"/>
        </w:rPr>
        <w:t>,</w:t>
      </w:r>
      <w:r w:rsidRPr="00E707C3">
        <w:rPr>
          <w:rFonts w:ascii="Arial" w:hAnsi="Arial" w:cs="Arial"/>
          <w:sz w:val="22"/>
          <w:szCs w:val="22"/>
        </w:rPr>
        <w:t xml:space="preserve"> and </w:t>
      </w:r>
      <w:proofErr w:type="spellStart"/>
      <w:r w:rsidRPr="00E707C3">
        <w:rPr>
          <w:rFonts w:ascii="Arial" w:hAnsi="Arial" w:cs="Arial"/>
          <w:sz w:val="22"/>
          <w:szCs w:val="22"/>
        </w:rPr>
        <w:t>Menzel</w:t>
      </w:r>
      <w:proofErr w:type="spellEnd"/>
      <w:r w:rsidRPr="00E707C3">
        <w:rPr>
          <w:rFonts w:ascii="Arial" w:hAnsi="Arial" w:cs="Arial"/>
          <w:sz w:val="22"/>
          <w:szCs w:val="22"/>
        </w:rPr>
        <w:t xml:space="preserve"> (1966) on the diffusion of tetracycline among physicians </w:t>
      </w:r>
      <w:r w:rsidR="00BE4ACD" w:rsidRPr="00E707C3">
        <w:rPr>
          <w:rFonts w:ascii="Arial" w:hAnsi="Arial" w:cs="Arial"/>
          <w:sz w:val="22"/>
          <w:szCs w:val="22"/>
        </w:rPr>
        <w:fldChar w:fldCharType="begin">
          <w:fldData xml:space="preserve">PEVuZE5vdGU+PENpdGU+PEF1dGhvcj5Db2xlbWFuPC9BdXRob3I+PFllYXI+MTk2NjwvWWVhcj48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</w:fldData>
        </w:fldChar>
      </w:r>
      <w:r w:rsidR="002966CA">
        <w:rPr>
          <w:rFonts w:ascii="Arial" w:hAnsi="Arial" w:cs="Arial"/>
          <w:sz w:val="22"/>
          <w:szCs w:val="22"/>
        </w:rPr>
        <w:instrText xml:space="preserve"> ADDIN EN.CITE </w:instrText>
      </w:r>
      <w:r w:rsidR="002966CA">
        <w:rPr>
          <w:rFonts w:ascii="Arial" w:hAnsi="Arial" w:cs="Arial"/>
          <w:sz w:val="22"/>
          <w:szCs w:val="22"/>
        </w:rPr>
        <w:fldChar w:fldCharType="begin">
          <w:fldData xml:space="preserve">PEVuZE5vdGU+PENpdGU+PEF1dGhvcj5Db2xlbWFuPC9BdXRob3I+PFllYXI+MTk2NjwvWWVhcj48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</w:fldData>
        </w:fldChar>
      </w:r>
      <w:r w:rsidR="002966CA">
        <w:rPr>
          <w:rFonts w:ascii="Arial" w:hAnsi="Arial" w:cs="Arial"/>
          <w:sz w:val="22"/>
          <w:szCs w:val="22"/>
        </w:rPr>
        <w:instrText xml:space="preserve"> ADDIN EN.CITE.DATA </w:instrText>
      </w:r>
      <w:r w:rsidR="002966CA">
        <w:rPr>
          <w:rFonts w:ascii="Arial" w:hAnsi="Arial" w:cs="Arial"/>
          <w:sz w:val="22"/>
          <w:szCs w:val="22"/>
        </w:rPr>
      </w:r>
      <w:r w:rsidR="002966CA">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4" w:tooltip="Burt, 1987 #83" w:history="1">
        <w:r w:rsidR="006F1D6E">
          <w:rPr>
            <w:rFonts w:ascii="Arial" w:hAnsi="Arial" w:cs="Arial"/>
            <w:noProof/>
            <w:sz w:val="22"/>
            <w:szCs w:val="22"/>
          </w:rPr>
          <w:t>4</w:t>
        </w:r>
      </w:hyperlink>
      <w:r w:rsidR="002966CA">
        <w:rPr>
          <w:rFonts w:ascii="Arial" w:hAnsi="Arial" w:cs="Arial"/>
          <w:noProof/>
          <w:sz w:val="22"/>
          <w:szCs w:val="22"/>
        </w:rPr>
        <w:t xml:space="preserve">, </w:t>
      </w:r>
      <w:hyperlink w:anchor="_ENREF_13" w:tooltip="Coleman, 1966 #231" w:history="1">
        <w:r w:rsidR="006F1D6E">
          <w:rPr>
            <w:rFonts w:ascii="Arial" w:hAnsi="Arial" w:cs="Arial"/>
            <w:noProof/>
            <w:sz w:val="22"/>
            <w:szCs w:val="22"/>
          </w:rPr>
          <w:t>13-16</w:t>
        </w:r>
      </w:hyperlink>
      <w:r w:rsidR="002966CA">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Adoption data were recorded by examining pharmacy records</w:t>
      </w:r>
      <w:r w:rsidR="00304B8F">
        <w:rPr>
          <w:rFonts w:ascii="Arial" w:hAnsi="Arial" w:cs="Arial"/>
          <w:sz w:val="22"/>
          <w:szCs w:val="22"/>
        </w:rPr>
        <w:t>,</w:t>
      </w:r>
      <w:r w:rsidRPr="00E707C3">
        <w:rPr>
          <w:rFonts w:ascii="Arial" w:hAnsi="Arial" w:cs="Arial"/>
          <w:sz w:val="22"/>
          <w:szCs w:val="22"/>
        </w:rPr>
        <w:t xml:space="preserve"> </w:t>
      </w:r>
      <w:r w:rsidR="00304B8F">
        <w:rPr>
          <w:rFonts w:ascii="Arial" w:hAnsi="Arial" w:cs="Arial"/>
          <w:sz w:val="22"/>
          <w:szCs w:val="22"/>
        </w:rPr>
        <w:t>making</w:t>
      </w:r>
      <w:r w:rsidRPr="00E707C3">
        <w:rPr>
          <w:rFonts w:ascii="Arial" w:hAnsi="Arial" w:cs="Arial"/>
          <w:sz w:val="22"/>
          <w:szCs w:val="22"/>
        </w:rPr>
        <w:t xml:space="preserve"> a reasonably accurate estimate of individual physician adoption available</w:t>
      </w:r>
      <w:r w:rsidR="00841A89">
        <w:rPr>
          <w:rFonts w:ascii="Arial" w:hAnsi="Arial" w:cs="Arial"/>
          <w:sz w:val="22"/>
          <w:szCs w:val="22"/>
        </w:rPr>
        <w:t xml:space="preserve">. </w:t>
      </w:r>
      <w:r w:rsidRPr="00E707C3">
        <w:rPr>
          <w:rFonts w:ascii="Arial" w:hAnsi="Arial" w:cs="Arial"/>
          <w:sz w:val="22"/>
          <w:szCs w:val="22"/>
        </w:rPr>
        <w:t xml:space="preserve">Tetracycline diffused to almost all of the 125 physicians in the </w:t>
      </w:r>
      <w:r w:rsidR="006011FE">
        <w:rPr>
          <w:rFonts w:ascii="Arial" w:hAnsi="Arial" w:cs="Arial"/>
          <w:sz w:val="22"/>
          <w:szCs w:val="22"/>
        </w:rPr>
        <w:t>4</w:t>
      </w:r>
      <w:r w:rsidR="006011FE" w:rsidRPr="00E707C3">
        <w:rPr>
          <w:rFonts w:ascii="Arial" w:hAnsi="Arial" w:cs="Arial"/>
          <w:sz w:val="22"/>
          <w:szCs w:val="22"/>
        </w:rPr>
        <w:t xml:space="preserve"> </w:t>
      </w:r>
      <w:r w:rsidRPr="00E707C3">
        <w:rPr>
          <w:rFonts w:ascii="Arial" w:hAnsi="Arial" w:cs="Arial"/>
          <w:sz w:val="22"/>
          <w:szCs w:val="22"/>
        </w:rPr>
        <w:t>communities over an 18</w:t>
      </w:r>
      <w:r w:rsidR="006011FE">
        <w:rPr>
          <w:rFonts w:ascii="Arial" w:hAnsi="Arial" w:cs="Arial"/>
          <w:sz w:val="22"/>
          <w:szCs w:val="22"/>
        </w:rPr>
        <w:t>-</w:t>
      </w:r>
      <w:r w:rsidRPr="00E707C3">
        <w:rPr>
          <w:rFonts w:ascii="Arial" w:hAnsi="Arial" w:cs="Arial"/>
          <w:sz w:val="22"/>
          <w:szCs w:val="22"/>
        </w:rPr>
        <w:t>month period</w:t>
      </w:r>
      <w:r w:rsidR="00841A89">
        <w:rPr>
          <w:rFonts w:ascii="Arial" w:hAnsi="Arial" w:cs="Arial"/>
          <w:sz w:val="22"/>
          <w:szCs w:val="22"/>
        </w:rPr>
        <w:t xml:space="preserve">. </w:t>
      </w:r>
      <w:r w:rsidRPr="00E707C3">
        <w:rPr>
          <w:rFonts w:ascii="Arial" w:hAnsi="Arial" w:cs="Arial"/>
          <w:sz w:val="22"/>
          <w:szCs w:val="22"/>
        </w:rPr>
        <w:t xml:space="preserve">Two other subsequent studies (Korean Family Planning and Brazilian Farmers) also provided data on time of adoption and social networks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&lt;EndNote&gt;&lt;Cite&gt;&lt;Author&gt;Valente&lt;/Author&gt;&lt;Year&gt;1995&lt;/Year&gt;&lt;RecNum&gt;23&lt;/RecNum&gt;&lt;DisplayText&gt;[17]&lt;/DisplayText&gt;&lt;record&gt;&lt;rec-number&gt;23&lt;/rec-number&gt;&lt;foreign-keys&gt;&lt;key app="EN" db-id="f2d2vssvkrxvtdedpswxra9pfzdsv92rx209"&gt;23&lt;/key&gt;&lt;/foreign-keys&gt;&lt;ref-type name="Book"&gt;6&lt;/ref-type&gt;&lt;contributors&gt;&lt;authors&gt;&lt;author&gt;Valente, T. W.&lt;/author&gt;&lt;/authors&gt;&lt;/contributors&gt;&lt;titles&gt;&lt;title&gt;&lt;style face="italic" font="default" size="100%"&gt;Network models of the diffusion of innovations&lt;/style&gt;&lt;/title&gt;&lt;/titles&gt;&lt;dates&gt;&lt;year&gt;1995&lt;/year&gt;&lt;/dates&gt;&lt;pub-location&gt;Cresskill, NJ&lt;/pub-location&gt;&lt;publisher&gt;Hampton Press&lt;/publisher&gt;&lt;urls&gt;&lt;/urls&gt;&lt;/record&gt;&lt;/Cite&gt;&lt;/EndNote&gt;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17" w:tooltip="Valente, 1995 #23" w:history="1">
        <w:r w:rsidR="006F1D6E">
          <w:rPr>
            <w:rFonts w:ascii="Arial" w:hAnsi="Arial" w:cs="Arial"/>
            <w:noProof/>
            <w:sz w:val="22"/>
            <w:szCs w:val="22"/>
          </w:rPr>
          <w:t>17</w:t>
        </w:r>
      </w:hyperlink>
      <w:r w:rsidR="002966CA">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These two studies were much larger, but relied on reca</w:t>
      </w:r>
      <w:r w:rsidR="00886EBD">
        <w:rPr>
          <w:rFonts w:ascii="Arial" w:hAnsi="Arial" w:cs="Arial"/>
          <w:sz w:val="22"/>
          <w:szCs w:val="22"/>
        </w:rPr>
        <w:t xml:space="preserve">ll to record time of adoption. </w:t>
      </w:r>
      <w:r w:rsidRPr="00E707C3">
        <w:rPr>
          <w:rFonts w:ascii="Arial" w:hAnsi="Arial" w:cs="Arial"/>
          <w:sz w:val="22"/>
          <w:szCs w:val="22"/>
        </w:rPr>
        <w:t xml:space="preserve">Three other studies diffusion network studies </w:t>
      </w:r>
      <w:r w:rsidR="002966CA">
        <w:rPr>
          <w:rFonts w:ascii="Arial" w:hAnsi="Arial" w:cs="Arial"/>
          <w:sz w:val="22"/>
          <w:szCs w:val="22"/>
        </w:rPr>
        <w:t xml:space="preserve">were </w:t>
      </w:r>
      <w:r w:rsidRPr="00E707C3">
        <w:rPr>
          <w:rFonts w:ascii="Arial" w:hAnsi="Arial" w:cs="Arial"/>
          <w:sz w:val="22"/>
          <w:szCs w:val="22"/>
        </w:rPr>
        <w:t>conducted</w:t>
      </w:r>
      <w:r w:rsidR="002966CA">
        <w:rPr>
          <w:rFonts w:ascii="Arial" w:hAnsi="Arial" w:cs="Arial"/>
          <w:sz w:val="22"/>
          <w:szCs w:val="22"/>
        </w:rPr>
        <w:t xml:space="preserve"> in the 1960s</w:t>
      </w:r>
      <w:r w:rsidR="006011FE">
        <w:rPr>
          <w:rFonts w:ascii="Arial" w:hAnsi="Arial" w:cs="Arial"/>
          <w:sz w:val="22"/>
          <w:szCs w:val="22"/>
        </w:rPr>
        <w:t>,</w:t>
      </w:r>
      <w:r w:rsidRPr="00E707C3">
        <w:rPr>
          <w:rFonts w:ascii="Arial" w:hAnsi="Arial" w:cs="Arial"/>
          <w:sz w:val="22"/>
          <w:szCs w:val="22"/>
        </w:rPr>
        <w:t xml:space="preserve"> but the data are no longer available. These</w:t>
      </w:r>
      <w:r w:rsidR="002966CA">
        <w:rPr>
          <w:rFonts w:ascii="Arial" w:hAnsi="Arial" w:cs="Arial"/>
          <w:sz w:val="22"/>
          <w:szCs w:val="22"/>
        </w:rPr>
        <w:t xml:space="preserve"> diffusion network studies </w:t>
      </w:r>
      <w:r w:rsidRPr="00E707C3">
        <w:rPr>
          <w:rFonts w:ascii="Arial" w:hAnsi="Arial" w:cs="Arial"/>
          <w:sz w:val="22"/>
          <w:szCs w:val="22"/>
        </w:rPr>
        <w:t>provided empirical data useful for estimating ne</w:t>
      </w:r>
      <w:r w:rsidR="00886EBD">
        <w:rPr>
          <w:rFonts w:ascii="Arial" w:hAnsi="Arial" w:cs="Arial"/>
          <w:sz w:val="22"/>
          <w:szCs w:val="22"/>
        </w:rPr>
        <w:t xml:space="preserve">twork influences on diffusion. </w:t>
      </w:r>
      <w:r w:rsidR="009E237A">
        <w:rPr>
          <w:rFonts w:ascii="Arial" w:hAnsi="Arial" w:cs="Arial"/>
          <w:sz w:val="22"/>
          <w:szCs w:val="22"/>
        </w:rPr>
        <w:t xml:space="preserve"> Few </w:t>
      </w:r>
      <w:r w:rsidRPr="00E707C3">
        <w:rPr>
          <w:rFonts w:ascii="Arial" w:hAnsi="Arial" w:cs="Arial"/>
          <w:sz w:val="22"/>
          <w:szCs w:val="22"/>
        </w:rPr>
        <w:t>other studies have b</w:t>
      </w:r>
      <w:r w:rsidR="009E237A">
        <w:rPr>
          <w:rFonts w:ascii="Arial" w:hAnsi="Arial" w:cs="Arial"/>
          <w:sz w:val="22"/>
          <w:szCs w:val="22"/>
        </w:rPr>
        <w:t xml:space="preserve">een conducted that provide </w:t>
      </w:r>
      <w:r w:rsidRPr="00E707C3">
        <w:rPr>
          <w:rFonts w:ascii="Arial" w:hAnsi="Arial" w:cs="Arial"/>
          <w:sz w:val="22"/>
          <w:szCs w:val="22"/>
        </w:rPr>
        <w:t>data</w:t>
      </w:r>
      <w:r w:rsidR="009E237A">
        <w:rPr>
          <w:rFonts w:ascii="Arial" w:hAnsi="Arial" w:cs="Arial"/>
          <w:sz w:val="22"/>
          <w:szCs w:val="22"/>
        </w:rPr>
        <w:t xml:space="preserve"> on adoption/diffusion and social network contacts</w:t>
      </w:r>
      <w:r w:rsidRPr="00E707C3">
        <w:rPr>
          <w:rFonts w:ascii="Arial" w:hAnsi="Arial" w:cs="Arial"/>
          <w:sz w:val="22"/>
          <w:szCs w:val="22"/>
        </w:rPr>
        <w:t xml:space="preserve">. The </w:t>
      </w:r>
      <w:r w:rsidR="009E237A">
        <w:rPr>
          <w:rFonts w:ascii="Arial" w:hAnsi="Arial" w:cs="Arial"/>
          <w:sz w:val="22"/>
          <w:szCs w:val="22"/>
        </w:rPr>
        <w:t>paucity</w:t>
      </w:r>
      <w:r w:rsidRPr="00E707C3">
        <w:rPr>
          <w:rFonts w:ascii="Arial" w:hAnsi="Arial" w:cs="Arial"/>
          <w:sz w:val="22"/>
          <w:szCs w:val="22"/>
        </w:rPr>
        <w:t xml:space="preserve"> of diffusion data has severely restricted theoretical development of social network effects and </w:t>
      </w:r>
      <w:r w:rsidR="002966CA">
        <w:rPr>
          <w:rFonts w:ascii="Arial" w:hAnsi="Arial" w:cs="Arial"/>
          <w:sz w:val="22"/>
          <w:szCs w:val="22"/>
        </w:rPr>
        <w:t xml:space="preserve">a more profound </w:t>
      </w:r>
      <w:r w:rsidR="00886EBD">
        <w:rPr>
          <w:rFonts w:ascii="Arial" w:hAnsi="Arial" w:cs="Arial"/>
          <w:sz w:val="22"/>
          <w:szCs w:val="22"/>
        </w:rPr>
        <w:t xml:space="preserve">understanding of </w:t>
      </w:r>
      <w:r w:rsidRPr="00E707C3">
        <w:rPr>
          <w:rFonts w:ascii="Arial" w:hAnsi="Arial" w:cs="Arial"/>
          <w:sz w:val="22"/>
          <w:szCs w:val="22"/>
        </w:rPr>
        <w:t>contagion mechanism</w:t>
      </w:r>
      <w:r w:rsidR="00886EBD">
        <w:rPr>
          <w:rFonts w:ascii="Arial" w:hAnsi="Arial" w:cs="Arial"/>
          <w:sz w:val="22"/>
          <w:szCs w:val="22"/>
        </w:rPr>
        <w:t>s</w:t>
      </w:r>
      <w:r w:rsidRPr="00E707C3">
        <w:rPr>
          <w:rFonts w:ascii="Arial" w:hAnsi="Arial" w:cs="Arial"/>
          <w:sz w:val="22"/>
          <w:szCs w:val="22"/>
        </w:rPr>
        <w:t>.</w:t>
      </w:r>
    </w:p>
    <w:p w:rsidR="007452E8" w:rsidRPr="00E707C3" w:rsidRDefault="007452E8" w:rsidP="00DC6328">
      <w:pPr>
        <w:spacing w:after="120"/>
        <w:ind w:left="720"/>
        <w:rPr>
          <w:rFonts w:ascii="Arial" w:hAnsi="Arial" w:cs="Arial"/>
          <w:sz w:val="22"/>
          <w:szCs w:val="22"/>
        </w:rPr>
      </w:pPr>
      <w:r w:rsidRPr="00E707C3">
        <w:rPr>
          <w:rFonts w:ascii="Arial" w:hAnsi="Arial" w:cs="Arial"/>
          <w:sz w:val="22"/>
          <w:szCs w:val="22"/>
        </w:rPr>
        <w:t>There have been studies specifi</w:t>
      </w:r>
      <w:r w:rsidR="001C719C">
        <w:rPr>
          <w:rFonts w:ascii="Arial" w:hAnsi="Arial" w:cs="Arial"/>
          <w:sz w:val="22"/>
          <w:szCs w:val="22"/>
        </w:rPr>
        <w:t>cally on the diffusion of policies</w:t>
      </w:r>
      <w:r w:rsidRPr="00E707C3">
        <w:rPr>
          <w:rFonts w:ascii="Arial" w:hAnsi="Arial" w:cs="Arial"/>
          <w:sz w:val="22"/>
          <w:szCs w:val="22"/>
        </w:rPr>
        <w:t xml:space="preserve">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&lt;EndNote&gt;&lt;Cite&gt;&lt;Author&gt;Savage&lt;/Author&gt;&lt;Year&gt;1985 &lt;/Year&gt;&lt;RecNum&gt;267&lt;/RecNum&gt;&lt;DisplayText&gt;[18]&lt;/DisplayText&gt;&lt;record&gt;&lt;rec-number&gt;267&lt;/rec-number&gt;&lt;foreign-keys&gt;&lt;key app="EN" db-id="f2d2vssvkrxvtdedpswxra9pfzdsv92rx209"&gt;267&lt;/key&gt;&lt;/foreign-keys&gt;&lt;ref-type name="Journal Article"&gt;17&lt;/ref-type&gt;&lt;contributors&gt;&lt;authors&gt;&lt;author&gt;Savage, R. L.&lt;/author&gt;&lt;/authors&gt;&lt;/contributors&gt;&lt;titles&gt;&lt;title&gt;Diffusion Research Traditions and the Spread of Policy Innovations in a Federal System &lt;/title&gt;&lt;secondary-title&gt;Publius: The Journal of Federalism &lt;/secondary-title&gt;&lt;/titles&gt;&lt;pages&gt;1-28&lt;/pages&gt;&lt;volume&gt;15&lt;/volume&gt;&lt;dates&gt;&lt;year&gt;1985 &lt;/year&gt;&lt;/dates&gt;&lt;urls&gt;&lt;/urls&gt;&lt;/record&gt;&lt;/Cite&gt;&lt;/EndNote&gt;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18" w:tooltip="Savage, 1985  #267" w:history="1">
        <w:r w:rsidR="006F1D6E">
          <w:rPr>
            <w:rFonts w:ascii="Arial" w:hAnsi="Arial" w:cs="Arial"/>
            <w:noProof/>
            <w:sz w:val="22"/>
            <w:szCs w:val="22"/>
          </w:rPr>
          <w:t>18</w:t>
        </w:r>
      </w:hyperlink>
      <w:r w:rsidR="002966CA">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Walker’s1966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&lt;EndNote&gt;&lt;Cite&gt;&lt;Author&gt;Walker&lt;/Author&gt;&lt;Year&gt;1969&lt;/Year&gt;&lt;RecNum&gt;263&lt;/RecNum&gt;&lt;DisplayText&gt;[19]&lt;/DisplayText&gt;&lt;record&gt;&lt;rec-number&gt;263&lt;/rec-number&gt;&lt;foreign-keys&gt;&lt;key app="EN" db-id="f2d2vssvkrxvtdedpswxra9pfzdsv92rx209"&gt;263&lt;/key&gt;&lt;/foreign-keys&gt;&lt;ref-type name="Journal Article"&gt;17&lt;/ref-type&gt;&lt;contributors&gt;&lt;authors&gt;&lt;author&gt;Walker, J. L.&lt;/author&gt;&lt;/authors&gt;&lt;/contributors&gt;&lt;titles&gt;&lt;title&gt;The Diffusion of Innovations among the American States &lt;/title&gt;&lt;secondary-title&gt;The American Political Science Review&lt;/secondary-title&gt;&lt;/titles&gt;&lt;pages&gt;880-899&lt;/pages&gt;&lt;volume&gt;63&lt;/volume&gt;&lt;dates&gt;&lt;year&gt;1969&lt;/year&gt;&lt;/dates&gt;&lt;urls&gt;&lt;/urls&gt;&lt;/record&gt;&lt;/Cite&gt;&lt;/EndNote&gt;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19" w:tooltip="Walker, 1969 #263" w:history="1">
        <w:r w:rsidR="006F1D6E">
          <w:rPr>
            <w:rFonts w:ascii="Arial" w:hAnsi="Arial" w:cs="Arial"/>
            <w:noProof/>
            <w:sz w:val="22"/>
            <w:szCs w:val="22"/>
          </w:rPr>
          <w:t>19</w:t>
        </w:r>
      </w:hyperlink>
      <w:r w:rsidR="002966CA">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seminal paper outlined the importance of diffusion approaches for studying policy adoption. In an analysis of a dozen policies adopted by US states, Gray show</w:t>
      </w:r>
      <w:r w:rsidR="007F1C15">
        <w:rPr>
          <w:rFonts w:ascii="Arial" w:hAnsi="Arial" w:cs="Arial"/>
          <w:sz w:val="22"/>
          <w:szCs w:val="22"/>
        </w:rPr>
        <w:t>ed</w:t>
      </w:r>
      <w:r w:rsidRPr="00E707C3">
        <w:rPr>
          <w:rFonts w:ascii="Arial" w:hAnsi="Arial" w:cs="Arial"/>
          <w:sz w:val="22"/>
          <w:szCs w:val="22"/>
        </w:rPr>
        <w:t xml:space="preserve"> </w:t>
      </w:r>
      <w:r w:rsidR="007F1C15">
        <w:rPr>
          <w:rFonts w:ascii="Arial" w:hAnsi="Arial" w:cs="Arial"/>
          <w:sz w:val="22"/>
          <w:szCs w:val="22"/>
        </w:rPr>
        <w:t xml:space="preserve">how </w:t>
      </w:r>
      <w:r w:rsidRPr="00E707C3">
        <w:rPr>
          <w:rFonts w:ascii="Arial" w:hAnsi="Arial" w:cs="Arial"/>
          <w:sz w:val="22"/>
          <w:szCs w:val="22"/>
        </w:rPr>
        <w:t>a model of s</w:t>
      </w:r>
      <w:r w:rsidR="007F1C15">
        <w:rPr>
          <w:rFonts w:ascii="Arial" w:hAnsi="Arial" w:cs="Arial"/>
          <w:sz w:val="22"/>
          <w:szCs w:val="22"/>
        </w:rPr>
        <w:t>tate-to-state diffusion predicted</w:t>
      </w:r>
      <w:r w:rsidRPr="00E707C3">
        <w:rPr>
          <w:rFonts w:ascii="Arial" w:hAnsi="Arial" w:cs="Arial"/>
          <w:sz w:val="22"/>
          <w:szCs w:val="22"/>
        </w:rPr>
        <w:t xml:space="preserve"> the patterns of state adoptions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&lt;EndNote&gt;&lt;Cite&gt;&lt;Author&gt;Gray&lt;/Author&gt;&lt;Year&gt;1973&lt;/Year&gt;&lt;RecNum&gt;264&lt;/RecNum&gt;&lt;DisplayText&gt;[20]&lt;/DisplayText&gt;&lt;record&gt;&lt;rec-number&gt;264&lt;/rec-number&gt;&lt;foreign-keys&gt;&lt;key app="EN" db-id="f2d2vssvkrxvtdedpswxra9pfzdsv92rx209"&gt;264&lt;/key&gt;&lt;/foreign-keys&gt;&lt;ref-type name="Journal Article"&gt;17&lt;/ref-type&gt;&lt;contributors&gt;&lt;authors&gt;&lt;author&gt;Gray, V. &lt;/author&gt;&lt;/authors&gt;&lt;/contributors&gt;&lt;titles&gt;&lt;title&gt;Innovation in the States: A Diffusion Study &lt;/title&gt;&lt;secondary-title&gt;The American Political Science Review&lt;/secondary-title&gt;&lt;/titles&gt;&lt;pages&gt;1174-1185 &lt;/pages&gt;&lt;volume&gt;67&lt;/volume&gt;&lt;dates&gt;&lt;year&gt;1973&lt;/year&gt;&lt;/dates&gt;&lt;urls&gt;&lt;/urls&gt;&lt;/record&gt;&lt;/Cite&gt;&lt;/EndNote&gt;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20" w:tooltip="Gray, 1973 #264" w:history="1">
        <w:r w:rsidR="006F1D6E">
          <w:rPr>
            <w:rFonts w:ascii="Arial" w:hAnsi="Arial" w:cs="Arial"/>
            <w:noProof/>
            <w:sz w:val="22"/>
            <w:szCs w:val="22"/>
          </w:rPr>
          <w:t>20</w:t>
        </w:r>
      </w:hyperlink>
      <w:r w:rsidR="002966CA">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Although the pattern of state adoption suggest</w:t>
      </w:r>
      <w:r w:rsidR="007F1C15">
        <w:rPr>
          <w:rFonts w:ascii="Arial" w:hAnsi="Arial" w:cs="Arial"/>
          <w:sz w:val="22"/>
          <w:szCs w:val="22"/>
        </w:rPr>
        <w:t>ed</w:t>
      </w:r>
      <w:r w:rsidRPr="00E707C3">
        <w:rPr>
          <w:rFonts w:ascii="Arial" w:hAnsi="Arial" w:cs="Arial"/>
          <w:sz w:val="22"/>
          <w:szCs w:val="22"/>
        </w:rPr>
        <w:t xml:space="preserve"> interaction as a primary influence</w:t>
      </w:r>
      <w:r w:rsidR="007F1C15">
        <w:rPr>
          <w:rFonts w:ascii="Arial" w:hAnsi="Arial" w:cs="Arial"/>
          <w:sz w:val="22"/>
          <w:szCs w:val="22"/>
        </w:rPr>
        <w:t xml:space="preserve"> on adoption, Gray also showed</w:t>
      </w:r>
      <w:r w:rsidRPr="00E707C3">
        <w:rPr>
          <w:rFonts w:ascii="Arial" w:hAnsi="Arial" w:cs="Arial"/>
          <w:sz w:val="22"/>
          <w:szCs w:val="22"/>
        </w:rPr>
        <w:t xml:space="preserve"> that the earliest adopting states often did so for economic or political reasons</w:t>
      </w:r>
      <w:r w:rsidR="00841A89">
        <w:rPr>
          <w:rFonts w:ascii="Arial" w:hAnsi="Arial" w:cs="Arial"/>
          <w:sz w:val="22"/>
          <w:szCs w:val="22"/>
        </w:rPr>
        <w:t xml:space="preserve">. </w:t>
      </w:r>
      <w:r w:rsidRPr="00E707C3">
        <w:rPr>
          <w:rFonts w:ascii="Arial" w:hAnsi="Arial" w:cs="Arial"/>
          <w:sz w:val="22"/>
          <w:szCs w:val="22"/>
        </w:rPr>
        <w:t>Most diffusion studies, however, have inferred person-to-person interaction as an explanation for diffusion without having data appropriate to test it</w:t>
      </w:r>
      <w:r w:rsidR="00841A89">
        <w:rPr>
          <w:rFonts w:ascii="Arial" w:hAnsi="Arial" w:cs="Arial"/>
          <w:sz w:val="22"/>
          <w:szCs w:val="22"/>
        </w:rPr>
        <w:t xml:space="preserve">. </w:t>
      </w:r>
      <w:r w:rsidRPr="00E707C3">
        <w:rPr>
          <w:rFonts w:ascii="Arial" w:hAnsi="Arial" w:cs="Arial"/>
          <w:sz w:val="22"/>
          <w:szCs w:val="22"/>
        </w:rPr>
        <w:t xml:space="preserve">There is hope and expectation that computerized communications will provide a rich trove of data useful for modeling dynamic network diffusion processes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&lt;EndNote&gt;&lt;Cite&gt;&lt;Author&gt;Lazer&lt;/Author&gt;&lt;RecNum&gt;256&lt;/RecNum&gt;&lt;DisplayText&gt;[21]&lt;/DisplayText&gt;&lt;record&gt;&lt;rec-number&gt;256&lt;/rec-number&gt;&lt;foreign-keys&gt;&lt;key app="EN" db-id="f2d2vssvkrxvtdedpswxra9pfzdsv92rx209"&gt;256&lt;/key&gt;&lt;/foreign-keys&gt;&lt;ref-type name="Journal Article"&gt;17&lt;/ref-type&gt;&lt;contributors&gt;&lt;authors&gt;&lt;author&gt;Lazer, D.&lt;/author&gt;&lt;author&gt;Pentland, A.&lt;/author&gt;&lt;author&gt;Adamic, L.&lt;/author&gt;&lt;author&gt;Sinan, A.&lt;/author&gt;&lt;author&gt;Barabási, A. L. &lt;/author&gt;&lt;author&gt;Brewer, D.&lt;/author&gt;&lt;author&gt;Christakis, N.&lt;/author&gt;&lt;author&gt;Contractor, N. &lt;/author&gt;&lt;author&gt;Fowler, J.&lt;/author&gt;&lt;author&gt;Gutmann, M.  &lt;/author&gt;&lt;author&gt;Jebara, T.&lt;/author&gt;&lt;author&gt;King, G.&lt;/author&gt;&lt;author&gt;Macy, M.  &lt;/author&gt;&lt;author&gt;Roy, D. &lt;/author&gt;&lt;author&gt;Van Alstyne, M.&lt;/author&gt;&lt;/authors&gt;&lt;/contributors&gt;&lt;titles&gt;&lt;title&gt;Computational Social Science&lt;/title&gt;&lt;secondary-title&gt;Science&lt;/secondary-title&gt;&lt;/titles&gt;&lt;pages&gt;721 - 723&lt;/pages&gt;&lt;volume&gt;323&lt;/volume&gt;&lt;dates&gt;&lt;/dates&gt;&lt;urls&gt;&lt;/urls&gt;&lt;/record&gt;&lt;/Cite&gt;&lt;/EndNote&gt;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21" w:tooltip="Lazer,  #256" w:history="1">
        <w:r w:rsidR="006F1D6E">
          <w:rPr>
            <w:rFonts w:ascii="Arial" w:hAnsi="Arial" w:cs="Arial"/>
            <w:noProof/>
            <w:sz w:val="22"/>
            <w:szCs w:val="22"/>
          </w:rPr>
          <w:t>21</w:t>
        </w:r>
      </w:hyperlink>
      <w:r w:rsidR="002966CA">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Such data have been elusive for at least two reasons: 1) often the innovative behavior being studied is part of the computerized network within which the data are collected</w:t>
      </w:r>
      <w:r w:rsidR="006011FE">
        <w:rPr>
          <w:rFonts w:ascii="Arial" w:hAnsi="Arial" w:cs="Arial"/>
          <w:sz w:val="22"/>
          <w:szCs w:val="22"/>
        </w:rPr>
        <w:t>;</w:t>
      </w:r>
      <w:r w:rsidR="006011FE" w:rsidRPr="00E707C3">
        <w:rPr>
          <w:rFonts w:ascii="Arial" w:hAnsi="Arial" w:cs="Arial"/>
          <w:sz w:val="22"/>
          <w:szCs w:val="22"/>
        </w:rPr>
        <w:t xml:space="preserve"> </w:t>
      </w:r>
      <w:r w:rsidRPr="00E707C3">
        <w:rPr>
          <w:rFonts w:ascii="Arial" w:hAnsi="Arial" w:cs="Arial"/>
          <w:sz w:val="22"/>
          <w:szCs w:val="22"/>
        </w:rPr>
        <w:t xml:space="preserve">and 2) many behavioral studies involve the adoption of consumer goods for which the data are proprietary, though there are notable exceptions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&lt;EndNote&gt;&lt;Cite&gt;&lt;Author&gt;Aral&lt;/Author&gt;&lt;Year&gt;2009&lt;/Year&gt;&lt;RecNum&gt;261&lt;/RecNum&gt;&lt;DisplayText&gt;[22]&lt;/DisplayText&gt;&lt;record&gt;&lt;rec-number&gt;261&lt;/rec-number&gt;&lt;foreign-keys&gt;&lt;key app="EN" db-id="f2d2vssvkrxvtdedpswxra9pfzdsv92rx209"&gt;261&lt;/key&gt;&lt;/foreign-keys&gt;&lt;ref-type name="Journal Article"&gt;17&lt;/ref-type&gt;&lt;contributors&gt;&lt;authors&gt;&lt;author&gt; Aral, S., Muchnik, L. &amp;amp; A. Sundararajan (2009)&lt;/author&gt;&lt;/authors&gt;&lt;/contributors&gt;&lt;titles&gt;&lt;title&gt;Distinguishing Influence Based Contagion from Homophily Driven Diffusion in Dynamic Networks&lt;/title&gt;&lt;secondary-title&gt;Proceedings of the National Academy of Sciences (PNAS)&lt;/secondary-title&gt;&lt;/titles&gt;&lt;pages&gt;21544–21549&lt;/pages&gt;&lt;volume&gt;106&lt;/volume&gt;&lt;dates&gt;&lt;year&gt;2009&lt;/year&gt;&lt;/dates&gt;&lt;urls&gt;&lt;/urls&gt;&lt;/record&gt;&lt;/Cite&gt;&lt;/EndNote&gt;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22" w:tooltip="Aral, 2009 #261" w:history="1">
        <w:r w:rsidR="006F1D6E">
          <w:rPr>
            <w:rFonts w:ascii="Arial" w:hAnsi="Arial" w:cs="Arial"/>
            <w:noProof/>
            <w:sz w:val="22"/>
            <w:szCs w:val="22"/>
          </w:rPr>
          <w:t>22</w:t>
        </w:r>
      </w:hyperlink>
      <w:r w:rsidR="002966CA">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A recent replication of the Coleman </w:t>
      </w:r>
      <w:r w:rsidR="007A6E87">
        <w:rPr>
          <w:rFonts w:ascii="Arial" w:hAnsi="Arial" w:cs="Arial"/>
          <w:sz w:val="22"/>
          <w:szCs w:val="22"/>
        </w:rPr>
        <w:t>and others (1966)</w:t>
      </w:r>
      <w:r w:rsidRPr="00E707C3">
        <w:rPr>
          <w:rFonts w:ascii="Arial" w:hAnsi="Arial" w:cs="Arial"/>
          <w:sz w:val="22"/>
          <w:szCs w:val="22"/>
        </w:rPr>
        <w:t xml:space="preserve"> study has advanced specification of diffusion effects and suggested additional avenues of research such as specifying how individual characteristics </w:t>
      </w:r>
      <w:r w:rsidR="007A6E87">
        <w:rPr>
          <w:rFonts w:ascii="Arial" w:hAnsi="Arial" w:cs="Arial"/>
          <w:sz w:val="22"/>
          <w:szCs w:val="22"/>
        </w:rPr>
        <w:t xml:space="preserve">are </w:t>
      </w:r>
      <w:r w:rsidRPr="00E707C3">
        <w:rPr>
          <w:rFonts w:ascii="Arial" w:hAnsi="Arial" w:cs="Arial"/>
          <w:sz w:val="22"/>
          <w:szCs w:val="22"/>
        </w:rPr>
        <w:t>associated with resistance to change</w:t>
      </w:r>
      <w:r w:rsidR="00BE4ACD" w:rsidRPr="00E707C3">
        <w:rPr>
          <w:rFonts w:ascii="Arial" w:hAnsi="Arial" w:cs="Arial"/>
          <w:sz w:val="22"/>
          <w:szCs w:val="22"/>
        </w:rPr>
        <w:fldChar w:fldCharType="begin"/>
      </w:r>
      <w:r w:rsidR="00D256F3">
        <w:rPr>
          <w:rFonts w:ascii="Arial" w:hAnsi="Arial" w:cs="Arial"/>
          <w:sz w:val="22"/>
          <w:szCs w:val="22"/>
        </w:rPr>
        <w:instrText xml:space="preserve"> ADDIN EN.CITE &lt;EndNote&gt;&lt;Cite&gt;&lt;Author&gt;Iyengar&lt;/Author&gt;&lt;Year&gt;2011&lt;/Year&gt;&lt;RecNum&gt;242&lt;/RecNum&gt;&lt;DisplayText&gt;[5]&lt;/DisplayText&gt;&lt;record&gt;&lt;rec-number&gt;242&lt;/rec-number&gt;&lt;foreign-keys&gt;&lt;key app="EN" db-id="f2d2vssvkrxvtdedpswxra9pfzdsv92rx209"&gt;242&lt;/key&gt;&lt;/foreign-keys&gt;&lt;ref-type name="Journal Article"&gt;17&lt;/ref-type&gt;&lt;contributors&gt;&lt;authors&gt;&lt;author&gt;Iyengar, R., Van den Bulte, C. &amp;amp; Valente, T. W.&lt;/author&gt;&lt;/authors&gt;&lt;/contributors&gt;&lt;titles&gt;&lt;title&gt;Opinion leadership and contagion in new product diffusion.&lt;/title&gt;&lt;secondary-title&gt;Marketing Science&lt;/secondary-title&gt;&lt;/titles&gt;&lt;pages&gt;195-212&lt;/pages&gt;&lt;volume&gt;30&lt;/volume&gt;&lt;dates&gt;&lt;year&gt;2011&lt;/year&gt;&lt;/dates&gt;&lt;urls&gt;&lt;/urls&gt;&lt;/record&gt;&lt;/Cite&gt;&lt;/EndNote&gt;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5" w:tooltip="Iyengar, 2011 #242" w:history="1">
        <w:r w:rsidR="006F1D6E">
          <w:rPr>
            <w:rFonts w:ascii="Arial" w:hAnsi="Arial" w:cs="Arial"/>
            <w:noProof/>
            <w:sz w:val="22"/>
            <w:szCs w:val="22"/>
          </w:rPr>
          <w:t>5</w:t>
        </w:r>
      </w:hyperlink>
      <w:r w:rsidR="00663654">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w:t>
      </w:r>
    </w:p>
    <w:p w:rsidR="00DF670A" w:rsidRPr="00E707C3" w:rsidRDefault="00DC6328" w:rsidP="00DC6328">
      <w:pPr>
        <w:spacing w:after="120"/>
        <w:ind w:left="720"/>
        <w:rPr>
          <w:rFonts w:ascii="Arial" w:hAnsi="Arial" w:cs="Arial"/>
          <w:b/>
          <w:sz w:val="22"/>
          <w:szCs w:val="22"/>
        </w:rPr>
      </w:pPr>
      <w:r>
        <w:rPr>
          <w:noProof/>
        </w:rPr>
        <mc:AlternateContent>
          <mc:Choice Requires="wps">
            <w:drawing>
              <wp:anchor distT="0" distB="0" distL="114300" distR="114300" simplePos="0" relativeHeight="251672576" behindDoc="0" locked="0" layoutInCell="1" allowOverlap="1" wp14:anchorId="624136D1" wp14:editId="7AE0E662">
                <wp:simplePos x="0" y="0"/>
                <wp:positionH relativeFrom="column">
                  <wp:posOffset>2733675</wp:posOffset>
                </wp:positionH>
                <wp:positionV relativeFrom="paragraph">
                  <wp:posOffset>2806700</wp:posOffset>
                </wp:positionV>
                <wp:extent cx="4252595" cy="389890"/>
                <wp:effectExtent l="0" t="0" r="14605" b="17145"/>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2595"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1D6E" w:rsidRPr="00A662F7" w:rsidRDefault="006F1D6E" w:rsidP="00BE5AF1">
                            <w:pPr>
                              <w:pStyle w:val="Caption"/>
                              <w:rPr>
                                <w:rFonts w:ascii="Arial" w:hAnsi="Arial"/>
                                <w:color w:val="auto"/>
                                <w:sz w:val="22"/>
                                <w:szCs w:val="22"/>
                              </w:rPr>
                            </w:pPr>
                            <w:r w:rsidRPr="00A662F7">
                              <w:rPr>
                                <w:rFonts w:ascii="Arial" w:hAnsi="Arial"/>
                                <w:color w:val="auto"/>
                                <w:sz w:val="22"/>
                                <w:szCs w:val="22"/>
                                <w:u w:val="single"/>
                              </w:rPr>
                              <w:t xml:space="preserve">Figure </w:t>
                            </w:r>
                            <w:r>
                              <w:rPr>
                                <w:rFonts w:ascii="Arial" w:hAnsi="Arial"/>
                                <w:color w:val="auto"/>
                                <w:sz w:val="22"/>
                                <w:szCs w:val="22"/>
                                <w:u w:val="single"/>
                              </w:rPr>
                              <w:t>2</w:t>
                            </w:r>
                            <w:r w:rsidRPr="00A662F7">
                              <w:rPr>
                                <w:rFonts w:ascii="Arial" w:hAnsi="Arial"/>
                                <w:color w:val="auto"/>
                                <w:sz w:val="22"/>
                                <w:szCs w:val="22"/>
                                <w:u w:val="single"/>
                              </w:rPr>
                              <w:t>:</w:t>
                            </w:r>
                            <w:r w:rsidRPr="00A662F7">
                              <w:rPr>
                                <w:rFonts w:ascii="Arial" w:hAnsi="Arial"/>
                                <w:color w:val="auto"/>
                                <w:sz w:val="22"/>
                                <w:szCs w:val="22"/>
                              </w:rPr>
                              <w:t xml:space="preserve"> </w:t>
                            </w:r>
                            <w:r>
                              <w:rPr>
                                <w:rFonts w:ascii="Arial" w:hAnsi="Arial"/>
                                <w:color w:val="auto"/>
                                <w:sz w:val="22"/>
                                <w:szCs w:val="22"/>
                              </w:rPr>
                              <w:t>Graphical Description of Behavioral Hypotheses</w:t>
                            </w:r>
                            <w:r w:rsidRPr="00A662F7">
                              <w:rPr>
                                <w:rFonts w:ascii="Arial" w:hAnsi="Arial"/>
                                <w:color w:val="auto"/>
                                <w:sz w:val="22"/>
                                <w:szCs w:val="22"/>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15.25pt;margin-top:221pt;width:334.85pt;height:3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rrgIAALA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" filled="f" stroked="f">
                <v:textbox style="mso-fit-shape-to-text:t" inset="0,0,0,0">
                  <w:txbxContent>
                    <w:p w:rsidR="006F1D6E" w:rsidRPr="00A662F7" w:rsidRDefault="006F1D6E" w:rsidP="00BE5AF1">
                      <w:pPr>
                        <w:pStyle w:val="Caption"/>
                        <w:rPr>
                          <w:rFonts w:ascii="Arial" w:hAnsi="Arial"/>
                          <w:color w:val="auto"/>
                          <w:sz w:val="22"/>
                          <w:szCs w:val="22"/>
                        </w:rPr>
                      </w:pPr>
                      <w:r w:rsidRPr="00A662F7">
                        <w:rPr>
                          <w:rFonts w:ascii="Arial" w:hAnsi="Arial"/>
                          <w:color w:val="auto"/>
                          <w:sz w:val="22"/>
                          <w:szCs w:val="22"/>
                          <w:u w:val="single"/>
                        </w:rPr>
                        <w:t xml:space="preserve">Figure </w:t>
                      </w:r>
                      <w:r>
                        <w:rPr>
                          <w:rFonts w:ascii="Arial" w:hAnsi="Arial"/>
                          <w:color w:val="auto"/>
                          <w:sz w:val="22"/>
                          <w:szCs w:val="22"/>
                          <w:u w:val="single"/>
                        </w:rPr>
                        <w:t>2</w:t>
                      </w:r>
                      <w:r w:rsidRPr="00A662F7">
                        <w:rPr>
                          <w:rFonts w:ascii="Arial" w:hAnsi="Arial"/>
                          <w:color w:val="auto"/>
                          <w:sz w:val="22"/>
                          <w:szCs w:val="22"/>
                          <w:u w:val="single"/>
                        </w:rPr>
                        <w:t>:</w:t>
                      </w:r>
                      <w:r w:rsidRPr="00A662F7">
                        <w:rPr>
                          <w:rFonts w:ascii="Arial" w:hAnsi="Arial"/>
                          <w:color w:val="auto"/>
                          <w:sz w:val="22"/>
                          <w:szCs w:val="22"/>
                        </w:rPr>
                        <w:t xml:space="preserve"> </w:t>
                      </w:r>
                      <w:r>
                        <w:rPr>
                          <w:rFonts w:ascii="Arial" w:hAnsi="Arial"/>
                          <w:color w:val="auto"/>
                          <w:sz w:val="22"/>
                          <w:szCs w:val="22"/>
                        </w:rPr>
                        <w:t>Graphical Description of Behavioral Hypotheses</w:t>
                      </w:r>
                      <w:r w:rsidRPr="00A662F7">
                        <w:rPr>
                          <w:rFonts w:ascii="Arial" w:hAnsi="Arial"/>
                          <w:color w:val="auto"/>
                          <w:sz w:val="22"/>
                          <w:szCs w:val="22"/>
                        </w:rPr>
                        <w:t>.</w:t>
                      </w:r>
                    </w:p>
                  </w:txbxContent>
                </v:textbox>
                <w10:wrap type="square"/>
              </v:shape>
            </w:pict>
          </mc:Fallback>
        </mc:AlternateContent>
      </w:r>
      <w:r>
        <w:rPr>
          <w:noProof/>
        </w:rPr>
        <w:drawing>
          <wp:anchor distT="0" distB="0" distL="114300" distR="114300" simplePos="0" relativeHeight="251670528" behindDoc="0" locked="0" layoutInCell="1" allowOverlap="1" wp14:anchorId="4E543BEE" wp14:editId="108BE79D">
            <wp:simplePos x="0" y="0"/>
            <wp:positionH relativeFrom="column">
              <wp:posOffset>2647950</wp:posOffset>
            </wp:positionH>
            <wp:positionV relativeFrom="paragraph">
              <wp:posOffset>179705</wp:posOffset>
            </wp:positionV>
            <wp:extent cx="4250055" cy="2808605"/>
            <wp:effectExtent l="0" t="0" r="17145" b="1079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5130B1" w:rsidRPr="00E707C3">
        <w:rPr>
          <w:rFonts w:ascii="Arial" w:hAnsi="Arial" w:cs="Arial"/>
          <w:sz w:val="22"/>
          <w:szCs w:val="22"/>
        </w:rPr>
        <w:t>Given studies of diffusion in other contexts</w:t>
      </w:r>
      <w:r w:rsidR="000C0A58" w:rsidRPr="00E707C3">
        <w:rPr>
          <w:rFonts w:ascii="Arial" w:hAnsi="Arial" w:cs="Arial"/>
          <w:sz w:val="22"/>
          <w:szCs w:val="22"/>
        </w:rPr>
        <w:t xml:space="preserve"> </w:t>
      </w:r>
      <w:r w:rsidR="00BE4ACD" w:rsidRPr="00E707C3">
        <w:rPr>
          <w:rFonts w:ascii="Arial" w:hAnsi="Arial" w:cs="Arial"/>
          <w:sz w:val="22"/>
          <w:szCs w:val="22"/>
        </w:rPr>
        <w:fldChar w:fldCharType="begin">
          <w:fldData xml:space="preserve">PEVuZE5vdGU+PENpdGU+PEF1dGhvcj5WYWxlbnRlPC9BdXRob3I+PFllYXI+MTk5NTwvWWVhcj48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</w:fldData>
        </w:fldChar>
      </w:r>
      <w:r w:rsidR="002966CA">
        <w:rPr>
          <w:rFonts w:ascii="Arial" w:hAnsi="Arial" w:cs="Arial"/>
          <w:sz w:val="22"/>
          <w:szCs w:val="22"/>
        </w:rPr>
        <w:instrText xml:space="preserve"> ADDIN EN.CITE </w:instrText>
      </w:r>
      <w:r w:rsidR="002966CA">
        <w:rPr>
          <w:rFonts w:ascii="Arial" w:hAnsi="Arial" w:cs="Arial"/>
          <w:sz w:val="22"/>
          <w:szCs w:val="22"/>
        </w:rPr>
        <w:fldChar w:fldCharType="begin">
          <w:fldData xml:space="preserve">PEVuZE5vdGU+PENpdGU+PEF1dGhvcj5WYWxlbnRlPC9BdXRob3I+PFllYXI+MTk5NTwvWWVhcj48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</w:fldData>
        </w:fldChar>
      </w:r>
      <w:r w:rsidR="002966CA">
        <w:rPr>
          <w:rFonts w:ascii="Arial" w:hAnsi="Arial" w:cs="Arial"/>
          <w:sz w:val="22"/>
          <w:szCs w:val="22"/>
        </w:rPr>
        <w:instrText xml:space="preserve"> ADDIN EN.CITE.DATA </w:instrText>
      </w:r>
      <w:r w:rsidR="002966CA">
        <w:rPr>
          <w:rFonts w:ascii="Arial" w:hAnsi="Arial" w:cs="Arial"/>
          <w:sz w:val="22"/>
          <w:szCs w:val="22"/>
        </w:rPr>
      </w:r>
      <w:r w:rsidR="002966CA">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17" w:tooltip="Valente, 1995 #23" w:history="1">
        <w:r w:rsidR="006F1D6E">
          <w:rPr>
            <w:rFonts w:ascii="Arial" w:hAnsi="Arial" w:cs="Arial"/>
            <w:noProof/>
            <w:sz w:val="22"/>
            <w:szCs w:val="22"/>
          </w:rPr>
          <w:t>17</w:t>
        </w:r>
      </w:hyperlink>
      <w:r w:rsidR="002966CA">
        <w:rPr>
          <w:rFonts w:ascii="Arial" w:hAnsi="Arial" w:cs="Arial"/>
          <w:noProof/>
          <w:sz w:val="22"/>
          <w:szCs w:val="22"/>
        </w:rPr>
        <w:t xml:space="preserve">, </w:t>
      </w:r>
      <w:hyperlink w:anchor="_ENREF_23" w:tooltip="Hedström, 1994 #542" w:history="1">
        <w:r w:rsidR="006F1D6E">
          <w:rPr>
            <w:rFonts w:ascii="Arial" w:hAnsi="Arial" w:cs="Arial"/>
            <w:noProof/>
            <w:sz w:val="22"/>
            <w:szCs w:val="22"/>
          </w:rPr>
          <w:t>23-25</w:t>
        </w:r>
      </w:hyperlink>
      <w:r w:rsidR="002966CA">
        <w:rPr>
          <w:rFonts w:ascii="Arial" w:hAnsi="Arial" w:cs="Arial"/>
          <w:noProof/>
          <w:sz w:val="22"/>
          <w:szCs w:val="22"/>
        </w:rPr>
        <w:t>]</w:t>
      </w:r>
      <w:r w:rsidR="00BE4ACD" w:rsidRPr="00E707C3">
        <w:rPr>
          <w:rFonts w:ascii="Arial" w:hAnsi="Arial" w:cs="Arial"/>
          <w:sz w:val="22"/>
          <w:szCs w:val="22"/>
        </w:rPr>
        <w:fldChar w:fldCharType="end"/>
      </w:r>
      <w:r w:rsidR="005130B1" w:rsidRPr="00E707C3">
        <w:rPr>
          <w:rFonts w:ascii="Arial" w:hAnsi="Arial" w:cs="Arial"/>
          <w:sz w:val="22"/>
          <w:szCs w:val="22"/>
        </w:rPr>
        <w:t xml:space="preserve">, we hypothesize that the global diffusion of the FCTC has been driven </w:t>
      </w:r>
      <w:r w:rsidR="007F1C15">
        <w:rPr>
          <w:rFonts w:ascii="Arial" w:hAnsi="Arial" w:cs="Arial"/>
          <w:sz w:val="22"/>
          <w:szCs w:val="22"/>
        </w:rPr>
        <w:t xml:space="preserve">in part </w:t>
      </w:r>
      <w:r w:rsidR="005130B1" w:rsidRPr="00E707C3">
        <w:rPr>
          <w:rFonts w:ascii="Arial" w:hAnsi="Arial" w:cs="Arial"/>
          <w:sz w:val="22"/>
          <w:szCs w:val="22"/>
        </w:rPr>
        <w:t>by interpersonal communication and networking developed throughout the negotiation of the FCTC and facilitated through existing global tobacco control networks. In other words, the extent of a country’s participation in the FCTC negotiations and its citizens’ involvement in international tobacco control networks should be associated with early or late FCTC ratification</w:t>
      </w:r>
      <w:r w:rsidR="00EA7734" w:rsidRPr="00E707C3">
        <w:rPr>
          <w:rFonts w:ascii="Arial" w:hAnsi="Arial" w:cs="Arial"/>
          <w:sz w:val="22"/>
          <w:szCs w:val="22"/>
        </w:rPr>
        <w:t>, as well as the number and strength of policies aimed at implementing the treaties obligations</w:t>
      </w:r>
      <w:r w:rsidR="00841A89">
        <w:rPr>
          <w:rFonts w:ascii="Arial" w:hAnsi="Arial" w:cs="Arial"/>
          <w:sz w:val="22"/>
          <w:szCs w:val="22"/>
        </w:rPr>
        <w:t xml:space="preserve">. </w:t>
      </w:r>
      <w:r w:rsidR="006B5AAB" w:rsidRPr="00E707C3">
        <w:rPr>
          <w:rFonts w:ascii="Arial" w:hAnsi="Arial" w:cs="Arial"/>
          <w:sz w:val="22"/>
          <w:szCs w:val="22"/>
        </w:rPr>
        <w:t>W</w:t>
      </w:r>
      <w:r w:rsidR="005130B1" w:rsidRPr="00E707C3">
        <w:rPr>
          <w:rFonts w:ascii="Arial" w:hAnsi="Arial" w:cs="Arial"/>
          <w:sz w:val="22"/>
          <w:szCs w:val="22"/>
        </w:rPr>
        <w:t>e also expect</w:t>
      </w:r>
      <w:r w:rsidR="006B5AAB" w:rsidRPr="00E707C3">
        <w:rPr>
          <w:rFonts w:ascii="Arial" w:hAnsi="Arial" w:cs="Arial"/>
          <w:sz w:val="22"/>
          <w:szCs w:val="22"/>
        </w:rPr>
        <w:t>, however,</w:t>
      </w:r>
      <w:r w:rsidR="005130B1" w:rsidRPr="00E707C3">
        <w:rPr>
          <w:rFonts w:ascii="Arial" w:hAnsi="Arial" w:cs="Arial"/>
          <w:sz w:val="22"/>
          <w:szCs w:val="22"/>
        </w:rPr>
        <w:t xml:space="preserve"> the predictably of these social network variables to be </w:t>
      </w:r>
      <w:r w:rsidR="005130B1" w:rsidRPr="00E707C3">
        <w:rPr>
          <w:rFonts w:ascii="Arial" w:hAnsi="Arial" w:cs="Arial"/>
          <w:sz w:val="22"/>
          <w:szCs w:val="22"/>
        </w:rPr>
        <w:lastRenderedPageBreak/>
        <w:t>impacted to some extent by the structural and demographic aspects of states (</w:t>
      </w:r>
      <w:proofErr w:type="spellStart"/>
      <w:r w:rsidR="005130B1" w:rsidRPr="00E707C3">
        <w:rPr>
          <w:rFonts w:ascii="Arial" w:hAnsi="Arial" w:cs="Arial"/>
          <w:sz w:val="22"/>
          <w:szCs w:val="22"/>
        </w:rPr>
        <w:t>eg</w:t>
      </w:r>
      <w:proofErr w:type="spellEnd"/>
      <w:r w:rsidR="005130B1" w:rsidRPr="00E707C3">
        <w:rPr>
          <w:rFonts w:ascii="Arial" w:hAnsi="Arial" w:cs="Arial"/>
          <w:sz w:val="22"/>
          <w:szCs w:val="22"/>
        </w:rPr>
        <w:t xml:space="preserve">, location, population, income-level, degree of political freedom, tobacco prevalence, and tobacco production). For example, a country with high smoking prevalence may perceive tobacco control as more important and ratify sooner than a country with low </w:t>
      </w:r>
      <w:r w:rsidR="0019711E" w:rsidRPr="00E707C3">
        <w:rPr>
          <w:rFonts w:ascii="Arial" w:hAnsi="Arial" w:cs="Arial"/>
          <w:sz w:val="22"/>
          <w:szCs w:val="22"/>
        </w:rPr>
        <w:t xml:space="preserve">smoking </w:t>
      </w:r>
      <w:r w:rsidR="005130B1" w:rsidRPr="00E707C3">
        <w:rPr>
          <w:rFonts w:ascii="Arial" w:hAnsi="Arial" w:cs="Arial"/>
          <w:sz w:val="22"/>
          <w:szCs w:val="22"/>
        </w:rPr>
        <w:t>prevalence</w:t>
      </w:r>
      <w:r w:rsidR="00EA7734" w:rsidRPr="00E707C3">
        <w:rPr>
          <w:rFonts w:ascii="Arial" w:hAnsi="Arial" w:cs="Arial"/>
          <w:sz w:val="22"/>
          <w:szCs w:val="22"/>
        </w:rPr>
        <w:t>, and implement relevant and stronger policy changes quicker</w:t>
      </w:r>
      <w:r w:rsidR="00841A89">
        <w:rPr>
          <w:rFonts w:ascii="Arial" w:hAnsi="Arial" w:cs="Arial"/>
          <w:sz w:val="22"/>
          <w:szCs w:val="22"/>
        </w:rPr>
        <w:t xml:space="preserve">. </w:t>
      </w:r>
      <w:r w:rsidR="005130B1" w:rsidRPr="00E707C3">
        <w:rPr>
          <w:rFonts w:ascii="Arial" w:hAnsi="Arial" w:cs="Arial"/>
          <w:sz w:val="22"/>
          <w:szCs w:val="22"/>
        </w:rPr>
        <w:t>Conversely, a tobacco producing and exporting country may view tobacco control as a threat to its financial success and resist ratification</w:t>
      </w:r>
      <w:r w:rsidR="00EA7734" w:rsidRPr="00E707C3">
        <w:rPr>
          <w:rFonts w:ascii="Arial" w:hAnsi="Arial" w:cs="Arial"/>
          <w:sz w:val="22"/>
          <w:szCs w:val="22"/>
        </w:rPr>
        <w:t>, or resist policy changes required by the FCTC following its ratification</w:t>
      </w:r>
      <w:r w:rsidR="005130B1" w:rsidRPr="00E707C3">
        <w:rPr>
          <w:rFonts w:ascii="Arial" w:hAnsi="Arial" w:cs="Arial"/>
          <w:sz w:val="22"/>
          <w:szCs w:val="22"/>
        </w:rPr>
        <w:t xml:space="preserve">. </w:t>
      </w:r>
      <w:r w:rsidR="0032629C" w:rsidRPr="00E707C3">
        <w:rPr>
          <w:rFonts w:ascii="Arial" w:hAnsi="Arial" w:cs="Arial"/>
          <w:sz w:val="22"/>
          <w:szCs w:val="22"/>
        </w:rPr>
        <w:t xml:space="preserve">In this study we wish to compare the </w:t>
      </w:r>
      <w:r w:rsidR="005130B1" w:rsidRPr="00E707C3">
        <w:rPr>
          <w:rFonts w:ascii="Arial" w:hAnsi="Arial" w:cs="Arial"/>
          <w:sz w:val="22"/>
          <w:szCs w:val="22"/>
        </w:rPr>
        <w:t>structural, dem</w:t>
      </w:r>
      <w:r w:rsidR="0032629C" w:rsidRPr="00E707C3">
        <w:rPr>
          <w:rFonts w:ascii="Arial" w:hAnsi="Arial" w:cs="Arial"/>
          <w:sz w:val="22"/>
          <w:szCs w:val="22"/>
        </w:rPr>
        <w:t>ographic</w:t>
      </w:r>
      <w:r w:rsidR="006011FE">
        <w:rPr>
          <w:rFonts w:ascii="Arial" w:hAnsi="Arial" w:cs="Arial"/>
          <w:sz w:val="22"/>
          <w:szCs w:val="22"/>
        </w:rPr>
        <w:t>,</w:t>
      </w:r>
      <w:r w:rsidR="0032629C" w:rsidRPr="00E707C3">
        <w:rPr>
          <w:rFonts w:ascii="Arial" w:hAnsi="Arial" w:cs="Arial"/>
          <w:sz w:val="22"/>
          <w:szCs w:val="22"/>
        </w:rPr>
        <w:t xml:space="preserve"> and social </w:t>
      </w:r>
      <w:r w:rsidR="005130B1" w:rsidRPr="00E707C3">
        <w:rPr>
          <w:rFonts w:ascii="Arial" w:hAnsi="Arial" w:cs="Arial"/>
          <w:sz w:val="22"/>
          <w:szCs w:val="22"/>
        </w:rPr>
        <w:t xml:space="preserve">network variables that led individual countries to ratify the FCTC </w:t>
      </w:r>
      <w:r w:rsidR="00EA7734" w:rsidRPr="00E707C3">
        <w:rPr>
          <w:rFonts w:ascii="Arial" w:hAnsi="Arial" w:cs="Arial"/>
          <w:sz w:val="22"/>
          <w:szCs w:val="22"/>
        </w:rPr>
        <w:t xml:space="preserve">and how these variables impacted the extent to which the countries adopted policies implementing their treaty commitments. Together, the study </w:t>
      </w:r>
      <w:r w:rsidR="005130B1" w:rsidRPr="00E707C3">
        <w:rPr>
          <w:rFonts w:ascii="Arial" w:hAnsi="Arial" w:cs="Arial"/>
          <w:sz w:val="22"/>
          <w:szCs w:val="22"/>
        </w:rPr>
        <w:t>represents a first attempt at specifying the driving forces behind global tobacco control diffusion</w:t>
      </w:r>
      <w:r w:rsidR="00841A89">
        <w:rPr>
          <w:rFonts w:ascii="Arial" w:hAnsi="Arial" w:cs="Arial"/>
          <w:sz w:val="22"/>
          <w:szCs w:val="22"/>
        </w:rPr>
        <w:t xml:space="preserve">. </w:t>
      </w:r>
      <w:r w:rsidR="0032629C" w:rsidRPr="00E707C3">
        <w:rPr>
          <w:rFonts w:ascii="Arial" w:hAnsi="Arial" w:cs="Arial"/>
          <w:sz w:val="22"/>
          <w:szCs w:val="22"/>
        </w:rPr>
        <w:t>Its significance lies with the importance of gl</w:t>
      </w:r>
      <w:r w:rsidR="0019711E" w:rsidRPr="00E707C3">
        <w:rPr>
          <w:rFonts w:ascii="Arial" w:hAnsi="Arial" w:cs="Arial"/>
          <w:sz w:val="22"/>
          <w:szCs w:val="22"/>
        </w:rPr>
        <w:t xml:space="preserve">obal health legislation and </w:t>
      </w:r>
      <w:r w:rsidR="0032629C" w:rsidRPr="00E707C3">
        <w:rPr>
          <w:rFonts w:ascii="Arial" w:hAnsi="Arial" w:cs="Arial"/>
          <w:sz w:val="22"/>
          <w:szCs w:val="22"/>
        </w:rPr>
        <w:t xml:space="preserve">the scientific study of network </w:t>
      </w:r>
      <w:r w:rsidR="006B5AAB" w:rsidRPr="00E707C3">
        <w:rPr>
          <w:rFonts w:ascii="Arial" w:hAnsi="Arial" w:cs="Arial"/>
          <w:sz w:val="22"/>
          <w:szCs w:val="22"/>
        </w:rPr>
        <w:t xml:space="preserve">effects and diffusion </w:t>
      </w:r>
      <w:r w:rsidR="0032629C" w:rsidRPr="00E707C3">
        <w:rPr>
          <w:rFonts w:ascii="Arial" w:hAnsi="Arial" w:cs="Arial"/>
          <w:sz w:val="22"/>
          <w:szCs w:val="22"/>
        </w:rPr>
        <w:t>processes.</w:t>
      </w:r>
    </w:p>
    <w:p w:rsidR="002D4AD4" w:rsidRDefault="003B7396" w:rsidP="00DC6328">
      <w:pPr>
        <w:ind w:left="720"/>
        <w:rPr>
          <w:rFonts w:ascii="Arial" w:hAnsi="Arial" w:cs="Arial"/>
          <w:noProof/>
          <w:sz w:val="22"/>
          <w:szCs w:val="22"/>
        </w:rPr>
      </w:pPr>
      <w:r w:rsidRPr="00E707C3">
        <w:rPr>
          <w:rFonts w:ascii="Arial" w:hAnsi="Arial" w:cs="Arial"/>
          <w:sz w:val="22"/>
          <w:szCs w:val="22"/>
        </w:rPr>
        <w:t>The analytic strategy we propose estimates dynamic network effects using a combined diffusion actor-oriented stochastic model of adoption using MCMC and event history approaches</w:t>
      </w:r>
      <w:r w:rsidR="00841A89">
        <w:rPr>
          <w:rFonts w:ascii="Arial" w:hAnsi="Arial" w:cs="Arial"/>
          <w:sz w:val="22"/>
          <w:szCs w:val="22"/>
        </w:rPr>
        <w:t xml:space="preserve">. </w:t>
      </w:r>
      <w:r w:rsidRPr="00E707C3">
        <w:rPr>
          <w:rFonts w:ascii="Arial" w:hAnsi="Arial" w:cs="Arial"/>
          <w:sz w:val="22"/>
          <w:szCs w:val="22"/>
        </w:rPr>
        <w:t xml:space="preserve">Prior research </w:t>
      </w:r>
      <w:r w:rsidR="002D4AD4">
        <w:rPr>
          <w:rFonts w:ascii="Arial" w:hAnsi="Arial" w:cs="Arial"/>
          <w:sz w:val="22"/>
          <w:szCs w:val="22"/>
        </w:rPr>
        <w:t>using the</w:t>
      </w:r>
      <w:r w:rsidR="00782EEE" w:rsidRPr="00E707C3">
        <w:rPr>
          <w:rFonts w:ascii="Arial" w:hAnsi="Arial" w:cs="Arial"/>
          <w:sz w:val="22"/>
          <w:szCs w:val="22"/>
        </w:rPr>
        <w:t xml:space="preserve"> stochastic </w:t>
      </w:r>
      <w:r w:rsidRPr="00E707C3">
        <w:rPr>
          <w:rFonts w:ascii="Arial" w:hAnsi="Arial" w:cs="Arial"/>
          <w:sz w:val="22"/>
          <w:szCs w:val="22"/>
        </w:rPr>
        <w:t xml:space="preserve">actor oriented model (SIENA) </w:t>
      </w:r>
      <w:r w:rsidR="00BE4ACD" w:rsidRPr="00E707C3">
        <w:rPr>
          <w:rFonts w:ascii="Arial" w:hAnsi="Arial" w:cs="Arial"/>
          <w:sz w:val="22"/>
          <w:szCs w:val="22"/>
        </w:rPr>
        <w:fldChar w:fldCharType="begin"/>
      </w:r>
      <w:r w:rsidR="002966CA">
        <w:rPr>
          <w:rFonts w:ascii="Arial" w:hAnsi="Arial" w:cs="Arial"/>
          <w:sz w:val="22"/>
          <w:szCs w:val="22"/>
        </w:rPr>
        <w:instrText xml:space="preserve"> ADDIN EN.CITE &lt;EndNote&gt;&lt;Cite&gt;&lt;Author&gt;Robins&lt;/Author&gt;&lt;Year&gt;2007&lt;/Year&gt;&lt;RecNum&gt;219&lt;/RecNum&gt;&lt;DisplayText&gt;[26]&lt;/DisplayText&gt;&lt;record&gt;&lt;rec-number&gt;219&lt;/rec-number&gt;&lt;foreign-keys&gt;&lt;key app="EN" db-id="f2d2vssvkrxvtdedpswxra9pfzdsv92rx209"&gt;219&lt;/key&gt;&lt;/foreign-keys&gt;&lt;ref-type name="Journal Article"&gt;17&lt;/ref-type&gt;&lt;contributors&gt;&lt;authors&gt;&lt;author&gt;Robins, G.&lt;/author&gt;&lt;author&gt;Snijders, T. A. B.&lt;/author&gt;&lt;author&gt;Wang, P.&lt;/author&gt;&lt;author&gt;Handcock, M. S.&lt;/author&gt;&lt;author&gt;Pattison, P.&lt;/author&gt;&lt;/authors&gt;&lt;/contributors&gt;&lt;titles&gt;&lt;title&gt;Recent developments in exponential random graph (p*) models for social networks&lt;/title&gt;&lt;secondary-title&gt;Social Networks&lt;/secondary-title&gt;&lt;/titles&gt;&lt;periodical&gt;&lt;full-title&gt;Social Networks&lt;/full-title&gt;&lt;/periodical&gt;&lt;pages&gt;192-215&lt;/pages&gt;&lt;volume&gt;29&lt;/volume&gt;&lt;dates&gt;&lt;year&gt;2007&lt;/year&gt;&lt;/dates&gt;&lt;urls&gt;&lt;/urls&gt;&lt;/record&gt;&lt;/Cite&gt;&lt;/EndNote&gt;</w:instrText>
      </w:r>
      <w:r w:rsidR="00BE4ACD" w:rsidRPr="00E707C3">
        <w:rPr>
          <w:rFonts w:ascii="Arial" w:hAnsi="Arial" w:cs="Arial"/>
          <w:sz w:val="22"/>
          <w:szCs w:val="22"/>
        </w:rPr>
        <w:fldChar w:fldCharType="separate"/>
      </w:r>
      <w:r w:rsidR="002966CA">
        <w:rPr>
          <w:rFonts w:ascii="Arial" w:hAnsi="Arial" w:cs="Arial"/>
          <w:noProof/>
          <w:sz w:val="22"/>
          <w:szCs w:val="22"/>
        </w:rPr>
        <w:t>[</w:t>
      </w:r>
      <w:hyperlink w:anchor="_ENREF_26" w:tooltip="Robins, 2007 #219" w:history="1">
        <w:r w:rsidR="006F1D6E">
          <w:rPr>
            <w:rFonts w:ascii="Arial" w:hAnsi="Arial" w:cs="Arial"/>
            <w:noProof/>
            <w:sz w:val="22"/>
            <w:szCs w:val="22"/>
          </w:rPr>
          <w:t>26</w:t>
        </w:r>
      </w:hyperlink>
      <w:r w:rsidR="002966CA">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xml:space="preserve"> have been based on two</w:t>
      </w:r>
      <w:r w:rsidR="00672E2B">
        <w:rPr>
          <w:rFonts w:ascii="Arial" w:hAnsi="Arial" w:cs="Arial"/>
          <w:sz w:val="22"/>
          <w:szCs w:val="22"/>
        </w:rPr>
        <w:t>, three,</w:t>
      </w:r>
      <w:r w:rsidRPr="00E707C3">
        <w:rPr>
          <w:rFonts w:ascii="Arial" w:hAnsi="Arial" w:cs="Arial"/>
          <w:sz w:val="22"/>
          <w:szCs w:val="22"/>
        </w:rPr>
        <w:t xml:space="preserve"> or </w:t>
      </w:r>
      <w:r w:rsidR="007F1C15">
        <w:rPr>
          <w:rFonts w:ascii="Arial" w:hAnsi="Arial" w:cs="Arial"/>
          <w:sz w:val="22"/>
          <w:szCs w:val="22"/>
        </w:rPr>
        <w:t xml:space="preserve">at most </w:t>
      </w:r>
      <w:r w:rsidR="00672E2B">
        <w:rPr>
          <w:rFonts w:ascii="Arial" w:hAnsi="Arial" w:cs="Arial"/>
          <w:sz w:val="22"/>
          <w:szCs w:val="22"/>
        </w:rPr>
        <w:t xml:space="preserve">four </w:t>
      </w:r>
      <w:r w:rsidRPr="00E707C3">
        <w:rPr>
          <w:rFonts w:ascii="Arial" w:hAnsi="Arial" w:cs="Arial"/>
          <w:sz w:val="22"/>
          <w:szCs w:val="22"/>
        </w:rPr>
        <w:t>waves of data</w:t>
      </w:r>
      <w:r w:rsidR="00672E2B">
        <w:rPr>
          <w:rFonts w:ascii="Arial" w:hAnsi="Arial" w:cs="Arial"/>
          <w:sz w:val="22"/>
          <w:szCs w:val="22"/>
        </w:rPr>
        <w:fldChar w:fldCharType="begin"/>
      </w:r>
      <w:r w:rsidR="00672E2B">
        <w:rPr>
          <w:rFonts w:ascii="Arial" w:hAnsi="Arial" w:cs="Arial"/>
          <w:sz w:val="22"/>
          <w:szCs w:val="22"/>
        </w:rPr>
        <w:instrText xml:space="preserve"> ADDIN EN.CITE &lt;EndNote&gt;&lt;Cite&gt;&lt;Author&gt;Mercken&lt;/Author&gt;&lt;Year&gt;2009&lt;/Year&gt;&lt;RecNum&gt;553&lt;/RecNum&gt;&lt;DisplayText&gt;[27]&lt;/DisplayText&gt;&lt;record&gt;&lt;rec-number&gt;553&lt;/rec-number&gt;&lt;foreign-keys&gt;&lt;key app="EN" db-id="f2d2vssvkrxvtdedpswxra9pfzdsv92rx209"&gt;553&lt;/key&gt;&lt;/foreign-keys&gt;&lt;ref-type name="Journal Article"&gt;17&lt;/ref-type&gt;&lt;contributors&gt;&lt;authors&gt;&lt;author&gt;Mercken, Liesbeth, Snijders, Tom A. B., Steglich, Christian, de Vries, Hein&lt;/author&gt;&lt;/authors&gt;&lt;/contributors&gt;&lt;titles&gt;&lt;title&gt;Dynamics of adolescent friendship networks and smoking behavior: Social network analyses in six European countries&lt;/title&gt;&lt;secondary-title&gt;Social Science and Medicine&lt;/secondary-title&gt;&lt;/titles&gt;&lt;periodical&gt;&lt;full-title&gt;Social Science and Medicine&lt;/full-title&gt;&lt;/periodical&gt;&lt;pages&gt;1506-1514&lt;/pages&gt;&lt;volume&gt;69&lt;/volume&gt;&lt;dates&gt;&lt;year&gt;2009&lt;/year&gt;&lt;/dates&gt;&lt;urls&gt;&lt;/urls&gt;&lt;/record&gt;&lt;/Cite&gt;&lt;/EndNote&gt;</w:instrText>
      </w:r>
      <w:r w:rsidR="00672E2B">
        <w:rPr>
          <w:rFonts w:ascii="Arial" w:hAnsi="Arial" w:cs="Arial"/>
          <w:sz w:val="22"/>
          <w:szCs w:val="22"/>
        </w:rPr>
        <w:fldChar w:fldCharType="separate"/>
      </w:r>
      <w:r w:rsidR="00672E2B">
        <w:rPr>
          <w:rFonts w:ascii="Arial" w:hAnsi="Arial" w:cs="Arial"/>
          <w:noProof/>
          <w:sz w:val="22"/>
          <w:szCs w:val="22"/>
        </w:rPr>
        <w:t>[</w:t>
      </w:r>
      <w:hyperlink w:anchor="_ENREF_27" w:tooltip="Mercken, 2009 #553" w:history="1">
        <w:r w:rsidR="006F1D6E">
          <w:rPr>
            <w:rFonts w:ascii="Arial" w:hAnsi="Arial" w:cs="Arial"/>
            <w:noProof/>
            <w:sz w:val="22"/>
            <w:szCs w:val="22"/>
          </w:rPr>
          <w:t>27</w:t>
        </w:r>
      </w:hyperlink>
      <w:r w:rsidR="00672E2B">
        <w:rPr>
          <w:rFonts w:ascii="Arial" w:hAnsi="Arial" w:cs="Arial"/>
          <w:noProof/>
          <w:sz w:val="22"/>
          <w:szCs w:val="22"/>
        </w:rPr>
        <w:t>]</w:t>
      </w:r>
      <w:r w:rsidR="00672E2B">
        <w:rPr>
          <w:rFonts w:ascii="Arial" w:hAnsi="Arial" w:cs="Arial"/>
          <w:sz w:val="22"/>
          <w:szCs w:val="22"/>
        </w:rPr>
        <w:fldChar w:fldCharType="end"/>
      </w:r>
      <w:r w:rsidR="00841A89">
        <w:rPr>
          <w:rFonts w:ascii="Arial" w:hAnsi="Arial" w:cs="Arial"/>
          <w:sz w:val="22"/>
          <w:szCs w:val="22"/>
        </w:rPr>
        <w:t xml:space="preserve">. </w:t>
      </w:r>
      <w:r w:rsidRPr="00E707C3">
        <w:rPr>
          <w:rFonts w:ascii="Arial" w:hAnsi="Arial" w:cs="Arial"/>
          <w:sz w:val="22"/>
          <w:szCs w:val="22"/>
        </w:rPr>
        <w:t xml:space="preserve">In contrast, diffusion studies take a macro perspective and often </w:t>
      </w:r>
      <w:r w:rsidR="00E71405">
        <w:rPr>
          <w:rFonts w:ascii="Arial" w:hAnsi="Arial" w:cs="Arial"/>
          <w:sz w:val="22"/>
          <w:szCs w:val="22"/>
        </w:rPr>
        <w:t xml:space="preserve">have </w:t>
      </w:r>
      <w:r w:rsidRPr="00E707C3">
        <w:rPr>
          <w:rFonts w:ascii="Arial" w:hAnsi="Arial" w:cs="Arial"/>
          <w:sz w:val="22"/>
          <w:szCs w:val="22"/>
        </w:rPr>
        <w:t>10 or 20 time points</w:t>
      </w:r>
      <w:r w:rsidR="00841A89">
        <w:rPr>
          <w:rFonts w:ascii="Arial" w:hAnsi="Arial" w:cs="Arial"/>
          <w:sz w:val="22"/>
          <w:szCs w:val="22"/>
        </w:rPr>
        <w:t xml:space="preserve">. </w:t>
      </w:r>
      <w:r w:rsidR="0038342F" w:rsidRPr="00E707C3">
        <w:rPr>
          <w:rFonts w:ascii="Arial" w:hAnsi="Arial" w:cs="Arial"/>
          <w:sz w:val="22"/>
          <w:szCs w:val="22"/>
        </w:rPr>
        <w:t>The opportunity to dynamically analyze networks and behavior provides multiple opportunities for theory building and hypotheses testing</w:t>
      </w:r>
      <w:r w:rsidR="00841A89">
        <w:rPr>
          <w:rFonts w:ascii="Arial" w:hAnsi="Arial" w:cs="Arial"/>
          <w:sz w:val="22"/>
          <w:szCs w:val="22"/>
        </w:rPr>
        <w:t xml:space="preserve">. </w:t>
      </w:r>
      <w:r w:rsidR="0038342F" w:rsidRPr="00E707C3">
        <w:rPr>
          <w:rFonts w:ascii="Arial" w:hAnsi="Arial" w:cs="Arial"/>
          <w:sz w:val="22"/>
          <w:szCs w:val="22"/>
        </w:rPr>
        <w:t xml:space="preserve">Here we outline four behavioral hypotheses we will test </w:t>
      </w:r>
      <w:r w:rsidR="007F1C15">
        <w:rPr>
          <w:rFonts w:ascii="Arial" w:hAnsi="Arial" w:cs="Arial"/>
          <w:sz w:val="22"/>
          <w:szCs w:val="22"/>
        </w:rPr>
        <w:t>that</w:t>
      </w:r>
      <w:r w:rsidR="0038342F" w:rsidRPr="00E707C3">
        <w:rPr>
          <w:rFonts w:ascii="Arial" w:hAnsi="Arial" w:cs="Arial"/>
          <w:sz w:val="22"/>
          <w:szCs w:val="22"/>
        </w:rPr>
        <w:t xml:space="preserve"> combine the diffusion </w:t>
      </w:r>
      <w:r w:rsidR="007F1C15">
        <w:rPr>
          <w:rFonts w:ascii="Arial" w:hAnsi="Arial" w:cs="Arial"/>
          <w:sz w:val="22"/>
          <w:szCs w:val="22"/>
        </w:rPr>
        <w:t xml:space="preserve">network </w:t>
      </w:r>
      <w:r w:rsidR="00E71405">
        <w:rPr>
          <w:rFonts w:ascii="Arial" w:hAnsi="Arial" w:cs="Arial"/>
          <w:sz w:val="22"/>
          <w:szCs w:val="22"/>
        </w:rPr>
        <w:t>stochastic actor-oriented model (DN/</w:t>
      </w:r>
      <w:r w:rsidR="0038342F" w:rsidRPr="00E707C3">
        <w:rPr>
          <w:rFonts w:ascii="Arial" w:hAnsi="Arial" w:cs="Arial"/>
          <w:sz w:val="22"/>
          <w:szCs w:val="22"/>
        </w:rPr>
        <w:t>SAOM</w:t>
      </w:r>
      <w:r w:rsidR="00E71405">
        <w:rPr>
          <w:rFonts w:ascii="Arial" w:hAnsi="Arial" w:cs="Arial"/>
          <w:sz w:val="22"/>
          <w:szCs w:val="22"/>
        </w:rPr>
        <w:t>)</w:t>
      </w:r>
      <w:r w:rsidR="0038342F" w:rsidRPr="00E707C3">
        <w:rPr>
          <w:rFonts w:ascii="Arial" w:hAnsi="Arial" w:cs="Arial"/>
          <w:sz w:val="22"/>
          <w:szCs w:val="22"/>
        </w:rPr>
        <w:t xml:space="preserve"> p</w:t>
      </w:r>
      <w:r w:rsidR="00E71405">
        <w:rPr>
          <w:rFonts w:ascii="Arial" w:hAnsi="Arial" w:cs="Arial"/>
          <w:sz w:val="22"/>
          <w:szCs w:val="22"/>
        </w:rPr>
        <w:t>erspective</w:t>
      </w:r>
      <w:r w:rsidR="007F1C15">
        <w:rPr>
          <w:rFonts w:ascii="Arial" w:hAnsi="Arial" w:cs="Arial"/>
          <w:sz w:val="22"/>
          <w:szCs w:val="22"/>
        </w:rPr>
        <w:t>s</w:t>
      </w:r>
      <w:r w:rsidR="00E71405">
        <w:rPr>
          <w:rFonts w:ascii="Arial" w:hAnsi="Arial" w:cs="Arial"/>
          <w:sz w:val="22"/>
          <w:szCs w:val="22"/>
        </w:rPr>
        <w:t xml:space="preserve">: 1) </w:t>
      </w:r>
      <w:r w:rsidR="001A368D">
        <w:rPr>
          <w:rFonts w:ascii="Arial" w:hAnsi="Arial" w:cs="Arial"/>
          <w:sz w:val="22"/>
          <w:szCs w:val="22"/>
        </w:rPr>
        <w:t>influence and selection</w:t>
      </w:r>
      <w:r w:rsidR="0038342F" w:rsidRPr="00E707C3">
        <w:rPr>
          <w:rFonts w:ascii="Arial" w:hAnsi="Arial" w:cs="Arial"/>
          <w:sz w:val="22"/>
          <w:szCs w:val="22"/>
        </w:rPr>
        <w:t xml:space="preserve">; 2) </w:t>
      </w:r>
      <w:r w:rsidR="001A368D">
        <w:rPr>
          <w:rFonts w:ascii="Arial" w:hAnsi="Arial" w:cs="Arial"/>
          <w:sz w:val="22"/>
          <w:szCs w:val="22"/>
        </w:rPr>
        <w:t xml:space="preserve">leaders or network </w:t>
      </w:r>
      <w:r w:rsidR="002D4AD4">
        <w:rPr>
          <w:rFonts w:ascii="Arial" w:hAnsi="Arial" w:cs="Arial"/>
          <w:sz w:val="22"/>
          <w:szCs w:val="22"/>
        </w:rPr>
        <w:t>position</w:t>
      </w:r>
      <w:r w:rsidR="0038342F" w:rsidRPr="00E707C3">
        <w:rPr>
          <w:rFonts w:ascii="Arial" w:hAnsi="Arial" w:cs="Arial"/>
          <w:sz w:val="22"/>
          <w:szCs w:val="22"/>
        </w:rPr>
        <w:t xml:space="preserve">; 3) </w:t>
      </w:r>
      <w:r w:rsidR="001A368D" w:rsidRPr="00E707C3">
        <w:rPr>
          <w:rFonts w:ascii="Arial" w:hAnsi="Arial" w:cs="Arial"/>
          <w:sz w:val="22"/>
          <w:szCs w:val="22"/>
        </w:rPr>
        <w:t>external influence</w:t>
      </w:r>
      <w:r w:rsidR="001A368D">
        <w:rPr>
          <w:rFonts w:ascii="Arial" w:hAnsi="Arial" w:cs="Arial"/>
          <w:sz w:val="22"/>
          <w:szCs w:val="22"/>
        </w:rPr>
        <w:t xml:space="preserve">; and 4) </w:t>
      </w:r>
      <w:r w:rsidR="002D4AD4">
        <w:rPr>
          <w:rFonts w:ascii="Arial" w:hAnsi="Arial" w:cs="Arial"/>
          <w:sz w:val="22"/>
          <w:szCs w:val="22"/>
        </w:rPr>
        <w:t>thresholds</w:t>
      </w:r>
      <w:r w:rsidR="00841A89">
        <w:rPr>
          <w:rFonts w:ascii="Arial" w:hAnsi="Arial" w:cs="Arial"/>
          <w:sz w:val="22"/>
          <w:szCs w:val="22"/>
        </w:rPr>
        <w:t xml:space="preserve">. </w:t>
      </w:r>
      <w:r w:rsidR="0038342F" w:rsidRPr="00B8013B">
        <w:rPr>
          <w:rFonts w:ascii="Arial" w:hAnsi="Arial" w:cs="Arial"/>
          <w:sz w:val="22"/>
          <w:szCs w:val="22"/>
        </w:rPr>
        <w:t>Figure 2</w:t>
      </w:r>
      <w:r w:rsidR="0038342F" w:rsidRPr="00E34F7D">
        <w:rPr>
          <w:rFonts w:ascii="Arial" w:hAnsi="Arial" w:cs="Arial"/>
          <w:sz w:val="22"/>
          <w:szCs w:val="22"/>
        </w:rPr>
        <w:t xml:space="preserve"> depicts</w:t>
      </w:r>
      <w:r w:rsidR="0038342F" w:rsidRPr="00E707C3">
        <w:rPr>
          <w:rFonts w:ascii="Arial" w:hAnsi="Arial" w:cs="Arial"/>
          <w:sz w:val="22"/>
          <w:szCs w:val="22"/>
        </w:rPr>
        <w:t xml:space="preserve"> these hypotheses graphically.</w:t>
      </w:r>
    </w:p>
    <w:p w:rsidR="007F1C15" w:rsidRPr="00E707C3" w:rsidDel="002D4AD4" w:rsidRDefault="007F1C15" w:rsidP="00DC6328">
      <w:pPr>
        <w:ind w:left="720"/>
        <w:rPr>
          <w:rFonts w:ascii="Arial" w:hAnsi="Arial" w:cs="Arial"/>
          <w:sz w:val="22"/>
          <w:szCs w:val="22"/>
        </w:rPr>
      </w:pPr>
    </w:p>
    <w:p w:rsidR="007F1C15" w:rsidRDefault="002D4AD4" w:rsidP="00DC6328">
      <w:pPr>
        <w:spacing w:after="120"/>
        <w:ind w:left="720"/>
        <w:rPr>
          <w:rFonts w:ascii="Arial" w:hAnsi="Arial" w:cs="Arial"/>
          <w:sz w:val="22"/>
          <w:szCs w:val="22"/>
        </w:rPr>
      </w:pPr>
      <w:r w:rsidRPr="009B4978">
        <w:rPr>
          <w:rFonts w:ascii="Arial" w:hAnsi="Arial" w:cs="Arial"/>
          <w:sz w:val="22"/>
          <w:szCs w:val="22"/>
          <w:u w:val="single"/>
        </w:rPr>
        <w:t xml:space="preserve">Behavioral Hypothesis: </w:t>
      </w:r>
      <w:r w:rsidR="009907CD">
        <w:rPr>
          <w:rFonts w:ascii="Arial" w:hAnsi="Arial" w:cs="Arial"/>
          <w:sz w:val="22"/>
          <w:szCs w:val="22"/>
          <w:u w:val="single"/>
        </w:rPr>
        <w:t>Influence and Selection</w:t>
      </w:r>
      <w:r w:rsidR="009907CD" w:rsidRPr="009907CD">
        <w:rPr>
          <w:rFonts w:ascii="Arial" w:hAnsi="Arial" w:cs="Arial"/>
          <w:sz w:val="22"/>
          <w:szCs w:val="22"/>
        </w:rPr>
        <w:t xml:space="preserve">. </w:t>
      </w:r>
      <w:r w:rsidR="009907CD" w:rsidRPr="007F1C15">
        <w:rPr>
          <w:rFonts w:ascii="Arial" w:hAnsi="Arial" w:cs="Arial"/>
          <w:sz w:val="22"/>
          <w:szCs w:val="22"/>
        </w:rPr>
        <w:t xml:space="preserve"> </w:t>
      </w:r>
      <w:r w:rsidR="0038342F" w:rsidRPr="00E707C3">
        <w:rPr>
          <w:rFonts w:ascii="Arial" w:hAnsi="Arial" w:cs="Arial"/>
          <w:sz w:val="22"/>
          <w:szCs w:val="22"/>
        </w:rPr>
        <w:t xml:space="preserve">Network </w:t>
      </w:r>
      <w:r w:rsidR="009B4978">
        <w:rPr>
          <w:rFonts w:ascii="Arial" w:hAnsi="Arial" w:cs="Arial"/>
          <w:sz w:val="22"/>
          <w:szCs w:val="22"/>
          <w:u w:val="single"/>
        </w:rPr>
        <w:t>influence</w:t>
      </w:r>
      <w:r w:rsidR="009B4978" w:rsidRPr="00E707C3">
        <w:rPr>
          <w:rFonts w:ascii="Arial" w:hAnsi="Arial" w:cs="Arial"/>
          <w:sz w:val="22"/>
          <w:szCs w:val="22"/>
        </w:rPr>
        <w:t xml:space="preserve"> </w:t>
      </w:r>
      <w:r w:rsidR="0038342F" w:rsidRPr="00E707C3">
        <w:rPr>
          <w:rFonts w:ascii="Arial" w:hAnsi="Arial" w:cs="Arial"/>
          <w:sz w:val="22"/>
          <w:szCs w:val="22"/>
        </w:rPr>
        <w:t>has been associated with behaviors across many domains</w:t>
      </w:r>
      <w:r w:rsidR="00841A89">
        <w:rPr>
          <w:rFonts w:ascii="Arial" w:hAnsi="Arial" w:cs="Arial"/>
          <w:sz w:val="22"/>
          <w:szCs w:val="22"/>
        </w:rPr>
        <w:t xml:space="preserve">. </w:t>
      </w:r>
      <w:r w:rsidR="0038342F" w:rsidRPr="00E707C3">
        <w:rPr>
          <w:rFonts w:ascii="Arial" w:hAnsi="Arial" w:cs="Arial"/>
          <w:sz w:val="22"/>
          <w:szCs w:val="22"/>
        </w:rPr>
        <w:t>For example, in the field of adolescent health, students who have friends who smoke are more likely to smoke themselves</w:t>
      </w:r>
      <w:r w:rsidR="00BE4ACD">
        <w:rPr>
          <w:rFonts w:ascii="Arial" w:hAnsi="Arial" w:cs="Arial"/>
          <w:sz w:val="22"/>
          <w:szCs w:val="22"/>
        </w:rPr>
        <w:fldChar w:fldCharType="begin"/>
      </w:r>
      <w:r w:rsidR="00672E2B">
        <w:rPr>
          <w:rFonts w:ascii="Arial" w:hAnsi="Arial" w:cs="Arial"/>
          <w:sz w:val="22"/>
          <w:szCs w:val="22"/>
        </w:rPr>
        <w:instrText xml:space="preserve"> ADDIN EN.CITE &lt;EndNote&gt;&lt;Cite&gt;&lt;Author&gt;Alexander&lt;/Author&gt;&lt;Year&gt;2001&lt;/Year&gt;&lt;RecNum&gt;45&lt;/RecNum&gt;&lt;DisplayText&gt;[28]&lt;/DisplayText&gt;&lt;record&gt;&lt;rec-number&gt;45&lt;/rec-number&gt;&lt;foreign-keys&gt;&lt;key app="EN" db-id="f2d2vssvkrxvtdedpswxra9pfzdsv92rx209"&gt;45&lt;/key&gt;&lt;/foreign-keys&gt;&lt;ref-type name="Journal Article"&gt;17&lt;/ref-type&gt;&lt;contributors&gt;&lt;authors&gt;&lt;author&gt;Alexander, C., Piazza, M., Mekos, D., &amp;amp; Valente, T. W. &lt;/author&gt;&lt;/authors&gt;&lt;/contributors&gt;&lt;titles&gt;&lt;title&gt;Peer networks and adolescent cigarette smoking: An analysis of the national longitudinal study of adolescent health&lt;/title&gt;&lt;secondary-title&gt;&lt;style face="italic" font="default" size="100%"&gt;Journal of Adolescent Health&lt;/style&gt;&lt;/secondary-title&gt;&lt;/titles&gt;&lt;pages&gt;22-30&lt;/pages&gt;&lt;volume&gt;29&lt;/volume&gt;&lt;number&gt;1&lt;/number&gt;&lt;keywords&gt;&lt;keyword&gt;Health Behavior&lt;/keyword&gt;&lt;keyword&gt;Peer Pressure&lt;/keyword&gt;&lt;keyword&gt;Popularity&lt;/keyword&gt;&lt;keyword&gt;Risk Factors&lt;/keyword&gt;&lt;keyword&gt;Tobacco&lt;/keyword&gt;&lt;keyword&gt;Smoking&lt;/keyword&gt;&lt;keyword&gt;popularity&lt;/keyword&gt;&lt;keyword&gt;best friend smoking&lt;/keyword&gt;&lt;keyword&gt;friendship network smoking&lt;/keyword&gt;&lt;keyword&gt;prevalence&lt;/keyword&gt;&lt;keyword&gt;smoking behavior&lt;/keyword&gt;&lt;keyword&gt;adolescent behavior&lt;/keyword&gt;&lt;keyword&gt;2990 Drug &amp;amp; Alcohol Usage (Legal)&lt;/keyword&gt;&lt;/keywords&gt;&lt;dates&gt;&lt;year&gt;2001&lt;/year&gt;&lt;pub-dates&gt;&lt;date&gt;Jul&lt;/date&gt;&lt;/pub-dates&gt;&lt;/dates&gt;&lt;accession-num&gt;2001-07520-003&lt;/accession-num&gt;&lt;urls&gt;&lt;related-urls&gt;&lt;url&gt;http://www.elsevier.com/inca/publications/store/5/0/5/7/6/5/&lt;/url&gt;&lt;url&gt;http://elsevier.com &lt;/url&gt;&lt;/related-urls&gt;&lt;/urls&gt;&lt;/record&gt;&lt;/Cite&gt;&lt;/EndNote&gt;</w:instrText>
      </w:r>
      <w:r w:rsidR="00BE4ACD">
        <w:rPr>
          <w:rFonts w:ascii="Arial" w:hAnsi="Arial" w:cs="Arial"/>
          <w:sz w:val="22"/>
          <w:szCs w:val="22"/>
        </w:rPr>
        <w:fldChar w:fldCharType="separate"/>
      </w:r>
      <w:r w:rsidR="00672E2B">
        <w:rPr>
          <w:rFonts w:ascii="Arial" w:hAnsi="Arial" w:cs="Arial"/>
          <w:noProof/>
          <w:sz w:val="22"/>
          <w:szCs w:val="22"/>
        </w:rPr>
        <w:t>[</w:t>
      </w:r>
      <w:hyperlink w:anchor="_ENREF_28" w:tooltip="Alexander, 2001 #45" w:history="1">
        <w:r w:rsidR="006F1D6E">
          <w:rPr>
            <w:rFonts w:ascii="Arial" w:hAnsi="Arial" w:cs="Arial"/>
            <w:noProof/>
            <w:sz w:val="22"/>
            <w:szCs w:val="22"/>
          </w:rPr>
          <w:t>28</w:t>
        </w:r>
      </w:hyperlink>
      <w:r w:rsidR="00672E2B">
        <w:rPr>
          <w:rFonts w:ascii="Arial" w:hAnsi="Arial" w:cs="Arial"/>
          <w:noProof/>
          <w:sz w:val="22"/>
          <w:szCs w:val="22"/>
        </w:rPr>
        <w:t>]</w:t>
      </w:r>
      <w:r w:rsidR="00BE4ACD">
        <w:rPr>
          <w:rFonts w:ascii="Arial" w:hAnsi="Arial" w:cs="Arial"/>
          <w:sz w:val="22"/>
          <w:szCs w:val="22"/>
        </w:rPr>
        <w:fldChar w:fldCharType="end"/>
      </w:r>
      <w:r w:rsidR="00841A89">
        <w:rPr>
          <w:rFonts w:ascii="Arial" w:hAnsi="Arial" w:cs="Arial"/>
          <w:sz w:val="22"/>
          <w:szCs w:val="22"/>
        </w:rPr>
        <w:t xml:space="preserve">. </w:t>
      </w:r>
      <w:r w:rsidR="0038342F" w:rsidRPr="00E707C3">
        <w:rPr>
          <w:rFonts w:ascii="Arial" w:hAnsi="Arial" w:cs="Arial"/>
          <w:sz w:val="22"/>
          <w:szCs w:val="22"/>
        </w:rPr>
        <w:t>Recent advances in</w:t>
      </w:r>
      <w:r w:rsidR="009B4978">
        <w:rPr>
          <w:rFonts w:ascii="Arial" w:hAnsi="Arial" w:cs="Arial"/>
          <w:sz w:val="22"/>
          <w:szCs w:val="22"/>
        </w:rPr>
        <w:t xml:space="preserve"> stochastic actor oriented models</w:t>
      </w:r>
      <w:r w:rsidR="0038342F" w:rsidRPr="00E707C3">
        <w:rPr>
          <w:rFonts w:ascii="Arial" w:hAnsi="Arial" w:cs="Arial"/>
          <w:sz w:val="22"/>
          <w:szCs w:val="22"/>
        </w:rPr>
        <w:t xml:space="preserve"> SAOM have permitted researchers to test influence versus selection mechanisms as explanations for this behavi</w:t>
      </w:r>
      <w:r w:rsidR="00E71405">
        <w:rPr>
          <w:rFonts w:ascii="Arial" w:hAnsi="Arial" w:cs="Arial"/>
          <w:sz w:val="22"/>
          <w:szCs w:val="22"/>
        </w:rPr>
        <w:t xml:space="preserve">oral homophily. </w:t>
      </w:r>
      <w:r w:rsidR="0038342F" w:rsidRPr="00E707C3">
        <w:rPr>
          <w:rFonts w:ascii="Arial" w:hAnsi="Arial" w:cs="Arial"/>
          <w:sz w:val="22"/>
          <w:szCs w:val="22"/>
        </w:rPr>
        <w:t>T</w:t>
      </w:r>
      <w:r w:rsidR="00F55D57" w:rsidRPr="00E707C3">
        <w:rPr>
          <w:rFonts w:ascii="Arial" w:hAnsi="Arial" w:cs="Arial"/>
          <w:sz w:val="22"/>
          <w:szCs w:val="22"/>
        </w:rPr>
        <w:t>ypically, t</w:t>
      </w:r>
      <w:r w:rsidR="0038342F" w:rsidRPr="00E707C3">
        <w:rPr>
          <w:rFonts w:ascii="Arial" w:hAnsi="Arial" w:cs="Arial"/>
          <w:sz w:val="22"/>
          <w:szCs w:val="22"/>
        </w:rPr>
        <w:t xml:space="preserve">hese tests have been conducted with longitudinal panel data collected over two waves of observations (a baseline and </w:t>
      </w:r>
      <w:r>
        <w:rPr>
          <w:rFonts w:ascii="Arial" w:hAnsi="Arial" w:cs="Arial"/>
          <w:sz w:val="22"/>
          <w:szCs w:val="22"/>
        </w:rPr>
        <w:t>1</w:t>
      </w:r>
      <w:r w:rsidR="0038342F" w:rsidRPr="00E707C3">
        <w:rPr>
          <w:rFonts w:ascii="Arial" w:hAnsi="Arial" w:cs="Arial"/>
          <w:sz w:val="22"/>
          <w:szCs w:val="22"/>
        </w:rPr>
        <w:t xml:space="preserve">-year follow up). Yet diffusion theory predicts evolution in the influence and selection processes such that they </w:t>
      </w:r>
      <w:r w:rsidR="00803FE5" w:rsidRPr="00E707C3">
        <w:rPr>
          <w:rFonts w:ascii="Arial" w:hAnsi="Arial" w:cs="Arial"/>
          <w:sz w:val="22"/>
          <w:szCs w:val="22"/>
        </w:rPr>
        <w:t xml:space="preserve">are </w:t>
      </w:r>
      <w:r w:rsidR="0038342F" w:rsidRPr="00E707C3">
        <w:rPr>
          <w:rFonts w:ascii="Arial" w:hAnsi="Arial" w:cs="Arial"/>
          <w:sz w:val="22"/>
          <w:szCs w:val="22"/>
        </w:rPr>
        <w:t xml:space="preserve">expected to </w:t>
      </w:r>
      <w:r w:rsidR="00803FE5" w:rsidRPr="00E707C3">
        <w:rPr>
          <w:rFonts w:ascii="Arial" w:hAnsi="Arial" w:cs="Arial"/>
          <w:sz w:val="22"/>
          <w:szCs w:val="22"/>
        </w:rPr>
        <w:t xml:space="preserve">vary </w:t>
      </w:r>
      <w:r w:rsidR="0038342F" w:rsidRPr="00E707C3">
        <w:rPr>
          <w:rFonts w:ascii="Arial" w:hAnsi="Arial" w:cs="Arial"/>
          <w:sz w:val="22"/>
          <w:szCs w:val="22"/>
        </w:rPr>
        <w:t>over time. Specifically, early in the diffusion process, there are few adopters able to provide influence, and usually these innovative and early adopters are generally not good role models given that their behavior deviates significantl</w:t>
      </w:r>
      <w:r w:rsidR="00803FE5" w:rsidRPr="00E707C3">
        <w:rPr>
          <w:rFonts w:ascii="Arial" w:hAnsi="Arial" w:cs="Arial"/>
          <w:sz w:val="22"/>
          <w:szCs w:val="22"/>
        </w:rPr>
        <w:t>y from community norms</w:t>
      </w:r>
      <w:r w:rsidR="00174D53">
        <w:rPr>
          <w:rFonts w:ascii="Arial" w:hAnsi="Arial" w:cs="Arial"/>
          <w:sz w:val="22"/>
          <w:szCs w:val="22"/>
        </w:rPr>
        <w:t xml:space="preserve"> </w:t>
      </w:r>
      <w:r w:rsidR="00BE4ACD">
        <w:rPr>
          <w:rFonts w:ascii="Arial" w:hAnsi="Arial" w:cs="Arial"/>
          <w:sz w:val="22"/>
          <w:szCs w:val="22"/>
        </w:rPr>
        <w:fldChar w:fldCharType="begin"/>
      </w:r>
      <w:r w:rsidR="00672E2B">
        <w:rPr>
          <w:rFonts w:ascii="Arial" w:hAnsi="Arial" w:cs="Arial"/>
          <w:sz w:val="22"/>
          <w:szCs w:val="22"/>
        </w:rPr>
        <w:instrText xml:space="preserve"> ADDIN EN.CITE &lt;EndNote&gt;&lt;Cite&gt;&lt;Author&gt;Becker&lt;/Author&gt;&lt;Year&gt;1970&lt;/Year&gt;&lt;RecNum&gt;277&lt;/RecNum&gt;&lt;DisplayText&gt;[29]&lt;/DisplayText&gt;&lt;record&gt;&lt;rec-number&gt;277&lt;/rec-number&gt;&lt;foreign-keys&gt;&lt;key app="EN" db-id="f2d2vssvkrxvtdedpswxra9pfzdsv92rx209"&gt;277&lt;/key&gt;&lt;/foreign-keys&gt;&lt;ref-type name="Journal Article"&gt;17&lt;/ref-type&gt;&lt;contributors&gt;&lt;authors&gt;&lt;author&gt;Becker, M. H. &lt;/author&gt;&lt;/authors&gt;&lt;/contributors&gt;&lt;titles&gt;&lt;title&gt;Sociometric location and innovativeness: Reformulation and extension of the diffusion model&lt;/title&gt;&lt;secondary-title&gt;&lt;style face="italic" font="default" size="100%"&gt;American Sociological Review&lt;/style&gt;&lt;/secondary-title&gt;&lt;/titles&gt;&lt;pages&gt;267-282&lt;/pages&gt;&lt;volume&gt;35&lt;/volume&gt;&lt;dates&gt;&lt;year&gt;1970&lt;/year&gt;&lt;/dates&gt;&lt;urls&gt;&lt;/urls&gt;&lt;/record&gt;&lt;/Cite&gt;&lt;/EndNote&gt;</w:instrText>
      </w:r>
      <w:r w:rsidR="00BE4ACD">
        <w:rPr>
          <w:rFonts w:ascii="Arial" w:hAnsi="Arial" w:cs="Arial"/>
          <w:sz w:val="22"/>
          <w:szCs w:val="22"/>
        </w:rPr>
        <w:fldChar w:fldCharType="separate"/>
      </w:r>
      <w:r w:rsidR="00672E2B">
        <w:rPr>
          <w:rFonts w:ascii="Arial" w:hAnsi="Arial" w:cs="Arial"/>
          <w:noProof/>
          <w:sz w:val="22"/>
          <w:szCs w:val="22"/>
        </w:rPr>
        <w:t>[</w:t>
      </w:r>
      <w:hyperlink w:anchor="_ENREF_29" w:tooltip="Becker, 1970 #277" w:history="1">
        <w:r w:rsidR="006F1D6E">
          <w:rPr>
            <w:rFonts w:ascii="Arial" w:hAnsi="Arial" w:cs="Arial"/>
            <w:noProof/>
            <w:sz w:val="22"/>
            <w:szCs w:val="22"/>
          </w:rPr>
          <w:t>29</w:t>
        </w:r>
      </w:hyperlink>
      <w:r w:rsidR="00672E2B">
        <w:rPr>
          <w:rFonts w:ascii="Arial" w:hAnsi="Arial" w:cs="Arial"/>
          <w:noProof/>
          <w:sz w:val="22"/>
          <w:szCs w:val="22"/>
        </w:rPr>
        <w:t>]</w:t>
      </w:r>
      <w:r w:rsidR="00BE4ACD">
        <w:rPr>
          <w:rFonts w:ascii="Arial" w:hAnsi="Arial" w:cs="Arial"/>
          <w:sz w:val="22"/>
          <w:szCs w:val="22"/>
        </w:rPr>
        <w:fldChar w:fldCharType="end"/>
      </w:r>
      <w:r w:rsidR="00841A89">
        <w:rPr>
          <w:rFonts w:ascii="Arial" w:hAnsi="Arial" w:cs="Arial"/>
          <w:sz w:val="22"/>
          <w:szCs w:val="22"/>
        </w:rPr>
        <w:t xml:space="preserve">. </w:t>
      </w:r>
      <w:r w:rsidR="00803FE5" w:rsidRPr="00E707C3">
        <w:rPr>
          <w:rFonts w:ascii="Arial" w:hAnsi="Arial" w:cs="Arial"/>
          <w:sz w:val="22"/>
          <w:szCs w:val="22"/>
        </w:rPr>
        <w:t>This is particularly true if</w:t>
      </w:r>
      <w:r w:rsidR="0038342F" w:rsidRPr="00E707C3">
        <w:rPr>
          <w:rFonts w:ascii="Arial" w:hAnsi="Arial" w:cs="Arial"/>
          <w:sz w:val="22"/>
          <w:szCs w:val="22"/>
        </w:rPr>
        <w:t xml:space="preserve"> these innovators are marginal in the social system</w:t>
      </w:r>
      <w:r w:rsidR="009F74A3">
        <w:rPr>
          <w:rFonts w:ascii="Arial" w:hAnsi="Arial" w:cs="Arial"/>
          <w:sz w:val="22"/>
          <w:szCs w:val="22"/>
        </w:rPr>
        <w:t xml:space="preserve"> </w:t>
      </w:r>
      <w:r w:rsidR="00BE4ACD">
        <w:rPr>
          <w:rFonts w:ascii="Arial" w:hAnsi="Arial" w:cs="Arial"/>
          <w:sz w:val="22"/>
          <w:szCs w:val="22"/>
        </w:rPr>
        <w:fldChar w:fldCharType="begin"/>
      </w:r>
      <w:r w:rsidR="00672E2B">
        <w:rPr>
          <w:rFonts w:ascii="Arial" w:hAnsi="Arial" w:cs="Arial"/>
          <w:sz w:val="22"/>
          <w:szCs w:val="22"/>
        </w:rPr>
        <w:instrText xml:space="preserve"> ADDIN EN.CITE &lt;EndNote&gt;&lt;Cite&gt;&lt;Author&gt;Katz&lt;/Author&gt;&lt;Year&gt;1955&lt;/Year&gt;&lt;RecNum&gt;539&lt;/RecNum&gt;&lt;DisplayText&gt;[30]&lt;/DisplayText&gt;&lt;record&gt;&lt;rec-number&gt;539&lt;/rec-number&gt;&lt;foreign-keys&gt;&lt;key app="EN" db-id="f2d2vssvkrxvtdedpswxra9pfzdsv92rx209"&gt;539&lt;/key&gt;&lt;/foreign-keys&gt;&lt;ref-type name="Journal Article"&gt;17&lt;/ref-type&gt;&lt;contributors&gt;&lt;authors&gt;&lt;author&gt;Katz, E.&lt;/author&gt;&lt;author&gt;Menzel, H.&lt;/author&gt;&lt;/authors&gt;&lt;/contributors&gt;&lt;titles&gt;&lt;title&gt; Social relations and innovation in the medical profession: The epidemiology of a new drug&lt;/title&gt;&lt;secondary-title&gt;Public Opinion Quarterly&lt;/secondary-title&gt;&lt;/titles&gt;&lt;periodical&gt;&lt;full-title&gt;Public Opinion Quarterly&lt;/full-title&gt;&lt;/periodical&gt;&lt;pages&gt;337-352&lt;/pages&gt;&lt;volume&gt;19&lt;/volume&gt;&lt;dates&gt;&lt;year&gt;1955&lt;/year&gt;&lt;/dates&gt;&lt;urls&gt;&lt;/urls&gt;&lt;/record&gt;&lt;/Cite&gt;&lt;/EndNote&gt;</w:instrText>
      </w:r>
      <w:r w:rsidR="00BE4ACD">
        <w:rPr>
          <w:rFonts w:ascii="Arial" w:hAnsi="Arial" w:cs="Arial"/>
          <w:sz w:val="22"/>
          <w:szCs w:val="22"/>
        </w:rPr>
        <w:fldChar w:fldCharType="separate"/>
      </w:r>
      <w:r w:rsidR="00672E2B">
        <w:rPr>
          <w:rFonts w:ascii="Arial" w:hAnsi="Arial" w:cs="Arial"/>
          <w:noProof/>
          <w:sz w:val="22"/>
          <w:szCs w:val="22"/>
        </w:rPr>
        <w:t>[</w:t>
      </w:r>
      <w:hyperlink w:anchor="_ENREF_30" w:tooltip="Katz, 1955 #539" w:history="1">
        <w:r w:rsidR="006F1D6E">
          <w:rPr>
            <w:rFonts w:ascii="Arial" w:hAnsi="Arial" w:cs="Arial"/>
            <w:noProof/>
            <w:sz w:val="22"/>
            <w:szCs w:val="22"/>
          </w:rPr>
          <w:t>30</w:t>
        </w:r>
      </w:hyperlink>
      <w:r w:rsidR="00672E2B">
        <w:rPr>
          <w:rFonts w:ascii="Arial" w:hAnsi="Arial" w:cs="Arial"/>
          <w:noProof/>
          <w:sz w:val="22"/>
          <w:szCs w:val="22"/>
        </w:rPr>
        <w:t>]</w:t>
      </w:r>
      <w:r w:rsidR="00BE4ACD">
        <w:rPr>
          <w:rFonts w:ascii="Arial" w:hAnsi="Arial" w:cs="Arial"/>
          <w:sz w:val="22"/>
          <w:szCs w:val="22"/>
        </w:rPr>
        <w:fldChar w:fldCharType="end"/>
      </w:r>
      <w:r w:rsidR="00841A89">
        <w:rPr>
          <w:rFonts w:ascii="Arial" w:hAnsi="Arial" w:cs="Arial"/>
          <w:sz w:val="22"/>
          <w:szCs w:val="22"/>
        </w:rPr>
        <w:t xml:space="preserve">. </w:t>
      </w:r>
      <w:r w:rsidR="0038342F" w:rsidRPr="00E707C3">
        <w:rPr>
          <w:rFonts w:ascii="Arial" w:hAnsi="Arial" w:cs="Arial"/>
          <w:sz w:val="22"/>
          <w:szCs w:val="22"/>
        </w:rPr>
        <w:t xml:space="preserve">Thus, we expect the influence coefficient to be low or near zero early in the diffusion </w:t>
      </w:r>
      <w:r w:rsidR="000E6D47">
        <w:rPr>
          <w:rFonts w:ascii="Arial" w:hAnsi="Arial" w:cs="Arial"/>
          <w:sz w:val="22"/>
          <w:szCs w:val="22"/>
        </w:rPr>
        <w:t>of the FCTC</w:t>
      </w:r>
      <w:r w:rsidR="00841A89">
        <w:rPr>
          <w:rFonts w:ascii="Arial" w:hAnsi="Arial" w:cs="Arial"/>
          <w:sz w:val="22"/>
          <w:szCs w:val="22"/>
        </w:rPr>
        <w:t xml:space="preserve">. </w:t>
      </w:r>
      <w:r w:rsidR="0038342F" w:rsidRPr="00E707C3">
        <w:rPr>
          <w:rFonts w:ascii="Arial" w:hAnsi="Arial" w:cs="Arial"/>
          <w:sz w:val="22"/>
          <w:szCs w:val="22"/>
        </w:rPr>
        <w:t>Conversely, as individual</w:t>
      </w:r>
      <w:r w:rsidR="00803FE5" w:rsidRPr="00E707C3">
        <w:rPr>
          <w:rFonts w:ascii="Arial" w:hAnsi="Arial" w:cs="Arial"/>
          <w:sz w:val="22"/>
          <w:szCs w:val="22"/>
        </w:rPr>
        <w:t>s</w:t>
      </w:r>
      <w:r w:rsidR="0038342F" w:rsidRPr="00E707C3">
        <w:rPr>
          <w:rFonts w:ascii="Arial" w:hAnsi="Arial" w:cs="Arial"/>
          <w:sz w:val="22"/>
          <w:szCs w:val="22"/>
        </w:rPr>
        <w:t xml:space="preserve"> seek new information about the new idea or behavior, they select individuals who have adopted the innovation to learn from, thus the selection coefficient should be significantly greater than zero early in the diffusion process</w:t>
      </w:r>
      <w:r w:rsidR="00841A89">
        <w:rPr>
          <w:rFonts w:ascii="Arial" w:hAnsi="Arial" w:cs="Arial"/>
          <w:sz w:val="22"/>
          <w:szCs w:val="22"/>
        </w:rPr>
        <w:t xml:space="preserve">. </w:t>
      </w:r>
      <w:r w:rsidR="0038342F" w:rsidRPr="00E707C3">
        <w:rPr>
          <w:rFonts w:ascii="Arial" w:hAnsi="Arial" w:cs="Arial"/>
          <w:sz w:val="22"/>
          <w:szCs w:val="22"/>
        </w:rPr>
        <w:t xml:space="preserve">As </w:t>
      </w:r>
      <w:r w:rsidR="000E6D47">
        <w:rPr>
          <w:rFonts w:ascii="Arial" w:hAnsi="Arial" w:cs="Arial"/>
          <w:sz w:val="22"/>
          <w:szCs w:val="22"/>
        </w:rPr>
        <w:t xml:space="preserve">the FCTC </w:t>
      </w:r>
      <w:r w:rsidR="0038342F" w:rsidRPr="00E707C3">
        <w:rPr>
          <w:rFonts w:ascii="Arial" w:hAnsi="Arial" w:cs="Arial"/>
          <w:sz w:val="22"/>
          <w:szCs w:val="22"/>
        </w:rPr>
        <w:t>diffus</w:t>
      </w:r>
      <w:r w:rsidR="000E6D47">
        <w:rPr>
          <w:rFonts w:ascii="Arial" w:hAnsi="Arial" w:cs="Arial"/>
          <w:sz w:val="22"/>
          <w:szCs w:val="22"/>
        </w:rPr>
        <w:t xml:space="preserve">es </w:t>
      </w:r>
      <w:r w:rsidR="0038342F" w:rsidRPr="00E707C3">
        <w:rPr>
          <w:rFonts w:ascii="Arial" w:hAnsi="Arial" w:cs="Arial"/>
          <w:sz w:val="22"/>
          <w:szCs w:val="22"/>
        </w:rPr>
        <w:t xml:space="preserve">and </w:t>
      </w:r>
      <w:r w:rsidR="000E6D47">
        <w:rPr>
          <w:rFonts w:ascii="Arial" w:hAnsi="Arial" w:cs="Arial"/>
          <w:sz w:val="22"/>
          <w:szCs w:val="22"/>
        </w:rPr>
        <w:t xml:space="preserve">it </w:t>
      </w:r>
      <w:r w:rsidR="0038342F" w:rsidRPr="00E707C3">
        <w:rPr>
          <w:rFonts w:ascii="Arial" w:hAnsi="Arial" w:cs="Arial"/>
          <w:sz w:val="22"/>
          <w:szCs w:val="22"/>
        </w:rPr>
        <w:t xml:space="preserve">becomes more accepted, individuals </w:t>
      </w:r>
      <w:r w:rsidR="000E6D47">
        <w:rPr>
          <w:rFonts w:ascii="Arial" w:hAnsi="Arial" w:cs="Arial"/>
          <w:sz w:val="22"/>
          <w:szCs w:val="22"/>
        </w:rPr>
        <w:t xml:space="preserve">(within countries) </w:t>
      </w:r>
      <w:r w:rsidR="0038342F" w:rsidRPr="00E707C3">
        <w:rPr>
          <w:rFonts w:ascii="Arial" w:hAnsi="Arial" w:cs="Arial"/>
          <w:sz w:val="22"/>
          <w:szCs w:val="22"/>
        </w:rPr>
        <w:t xml:space="preserve">may be more </w:t>
      </w:r>
      <w:r w:rsidR="000E6D47">
        <w:rPr>
          <w:rFonts w:ascii="Arial" w:hAnsi="Arial" w:cs="Arial"/>
          <w:sz w:val="22"/>
          <w:szCs w:val="22"/>
        </w:rPr>
        <w:t xml:space="preserve">susceptible to </w:t>
      </w:r>
      <w:proofErr w:type="gramStart"/>
      <w:r w:rsidR="000E6D47">
        <w:rPr>
          <w:rFonts w:ascii="Arial" w:hAnsi="Arial" w:cs="Arial"/>
          <w:sz w:val="22"/>
          <w:szCs w:val="22"/>
        </w:rPr>
        <w:t>peer</w:t>
      </w:r>
      <w:proofErr w:type="gramEnd"/>
      <w:r w:rsidR="000E6D47">
        <w:rPr>
          <w:rFonts w:ascii="Arial" w:hAnsi="Arial" w:cs="Arial"/>
          <w:sz w:val="22"/>
          <w:szCs w:val="22"/>
        </w:rPr>
        <w:t xml:space="preserve"> </w:t>
      </w:r>
      <w:r w:rsidR="00B67B1D">
        <w:rPr>
          <w:rFonts w:ascii="Arial" w:hAnsi="Arial" w:cs="Arial"/>
          <w:sz w:val="22"/>
          <w:szCs w:val="22"/>
        </w:rPr>
        <w:t>i</w:t>
      </w:r>
      <w:r w:rsidR="000E6D47">
        <w:rPr>
          <w:rFonts w:ascii="Arial" w:hAnsi="Arial" w:cs="Arial"/>
          <w:sz w:val="22"/>
          <w:szCs w:val="22"/>
        </w:rPr>
        <w:t xml:space="preserve">nfluence. </w:t>
      </w:r>
      <w:r w:rsidR="0038342F" w:rsidRPr="00E707C3">
        <w:rPr>
          <w:rFonts w:ascii="Arial" w:hAnsi="Arial" w:cs="Arial"/>
          <w:sz w:val="22"/>
          <w:szCs w:val="22"/>
        </w:rPr>
        <w:t>Consequently, the influence coefficient should increase over time proportionate to the number of adopters</w:t>
      </w:r>
      <w:r w:rsidR="00841A89">
        <w:rPr>
          <w:rFonts w:ascii="Arial" w:hAnsi="Arial" w:cs="Arial"/>
          <w:sz w:val="22"/>
          <w:szCs w:val="22"/>
        </w:rPr>
        <w:t xml:space="preserve">. </w:t>
      </w:r>
      <w:r w:rsidR="0038342F" w:rsidRPr="00E707C3">
        <w:rPr>
          <w:rFonts w:ascii="Arial" w:hAnsi="Arial" w:cs="Arial"/>
          <w:sz w:val="22"/>
          <w:szCs w:val="22"/>
        </w:rPr>
        <w:t>Conversely</w:t>
      </w:r>
      <w:r>
        <w:rPr>
          <w:rFonts w:ascii="Arial" w:hAnsi="Arial" w:cs="Arial"/>
          <w:sz w:val="22"/>
          <w:szCs w:val="22"/>
        </w:rPr>
        <w:t>,</w:t>
      </w:r>
      <w:r w:rsidR="0038342F" w:rsidRPr="00E707C3">
        <w:rPr>
          <w:rFonts w:ascii="Arial" w:hAnsi="Arial" w:cs="Arial"/>
          <w:sz w:val="22"/>
          <w:szCs w:val="22"/>
        </w:rPr>
        <w:t xml:space="preserve"> as the population fills with adopters, individuals do not need to seek out those who have adopted, and can readily find experienced users in their existing network</w:t>
      </w:r>
      <w:r w:rsidR="00841A89">
        <w:rPr>
          <w:rFonts w:ascii="Arial" w:hAnsi="Arial" w:cs="Arial"/>
          <w:sz w:val="22"/>
          <w:szCs w:val="22"/>
        </w:rPr>
        <w:t xml:space="preserve">. </w:t>
      </w:r>
      <w:r w:rsidR="0038342F" w:rsidRPr="00E707C3">
        <w:rPr>
          <w:rFonts w:ascii="Arial" w:hAnsi="Arial" w:cs="Arial"/>
          <w:sz w:val="22"/>
          <w:szCs w:val="22"/>
        </w:rPr>
        <w:t>Thus, the selection coefficient, as a mechanism driv</w:t>
      </w:r>
      <w:r w:rsidR="00E71405">
        <w:rPr>
          <w:rFonts w:ascii="Arial" w:hAnsi="Arial" w:cs="Arial"/>
          <w:sz w:val="22"/>
          <w:szCs w:val="22"/>
        </w:rPr>
        <w:t>ing homophily</w:t>
      </w:r>
      <w:r w:rsidR="000E6D47">
        <w:rPr>
          <w:rFonts w:ascii="Arial" w:hAnsi="Arial" w:cs="Arial"/>
          <w:sz w:val="22"/>
          <w:szCs w:val="22"/>
        </w:rPr>
        <w:t>,</w:t>
      </w:r>
      <w:r w:rsidR="00E71405">
        <w:rPr>
          <w:rFonts w:ascii="Arial" w:hAnsi="Arial" w:cs="Arial"/>
          <w:sz w:val="22"/>
          <w:szCs w:val="22"/>
        </w:rPr>
        <w:t xml:space="preserve"> should decrease</w:t>
      </w:r>
      <w:r w:rsidR="007F1C15">
        <w:rPr>
          <w:rFonts w:ascii="Arial" w:hAnsi="Arial" w:cs="Arial"/>
          <w:sz w:val="22"/>
          <w:szCs w:val="22"/>
        </w:rPr>
        <w:t xml:space="preserve"> over time. Past studies have found evidence for selection and influence operating simultaneously between two time points.  By analyzing data over many time periods, we can hypothesize differences in the evolution of influence and selection effects</w:t>
      </w:r>
      <w:r w:rsidR="00AA2539">
        <w:rPr>
          <w:rFonts w:ascii="Arial" w:hAnsi="Arial" w:cs="Arial"/>
          <w:sz w:val="22"/>
          <w:szCs w:val="22"/>
        </w:rPr>
        <w:t xml:space="preserve"> over time</w:t>
      </w:r>
      <w:r w:rsidR="007F1C15">
        <w:rPr>
          <w:rFonts w:ascii="Arial" w:hAnsi="Arial" w:cs="Arial"/>
          <w:sz w:val="22"/>
          <w:szCs w:val="22"/>
        </w:rPr>
        <w:t xml:space="preserve">. </w:t>
      </w:r>
    </w:p>
    <w:p w:rsidR="0038342F" w:rsidRPr="00E707C3" w:rsidRDefault="002D4AD4" w:rsidP="00DC6328">
      <w:pPr>
        <w:spacing w:after="120"/>
        <w:ind w:left="720"/>
        <w:rPr>
          <w:rFonts w:ascii="Arial" w:hAnsi="Arial" w:cs="Arial"/>
          <w:sz w:val="22"/>
          <w:szCs w:val="22"/>
        </w:rPr>
      </w:pPr>
      <w:r w:rsidRPr="009B4978">
        <w:rPr>
          <w:rFonts w:ascii="Arial" w:hAnsi="Arial" w:cs="Arial"/>
          <w:sz w:val="22"/>
          <w:szCs w:val="22"/>
          <w:u w:val="single"/>
        </w:rPr>
        <w:t xml:space="preserve">Behavioral Hypothesis: </w:t>
      </w:r>
      <w:r w:rsidR="009B4978">
        <w:rPr>
          <w:rFonts w:ascii="Arial" w:hAnsi="Arial" w:cs="Arial"/>
          <w:sz w:val="22"/>
          <w:szCs w:val="22"/>
          <w:u w:val="single"/>
        </w:rPr>
        <w:t>Leaders</w:t>
      </w:r>
      <w:r w:rsidR="009907CD" w:rsidRPr="009907CD">
        <w:rPr>
          <w:rFonts w:ascii="Arial" w:hAnsi="Arial" w:cs="Arial"/>
          <w:sz w:val="22"/>
          <w:szCs w:val="22"/>
        </w:rPr>
        <w:t xml:space="preserve">.  </w:t>
      </w:r>
      <w:r w:rsidR="0038342F" w:rsidRPr="00E707C3">
        <w:rPr>
          <w:rFonts w:ascii="Arial" w:hAnsi="Arial" w:cs="Arial"/>
          <w:sz w:val="22"/>
          <w:szCs w:val="22"/>
        </w:rPr>
        <w:t xml:space="preserve">The second behavioral hypothesis we wish to test is the association between network </w:t>
      </w:r>
      <w:r w:rsidR="009B4978">
        <w:rPr>
          <w:rFonts w:ascii="Arial" w:hAnsi="Arial" w:cs="Arial"/>
          <w:sz w:val="22"/>
          <w:szCs w:val="22"/>
          <w:u w:val="single"/>
        </w:rPr>
        <w:t>leaders</w:t>
      </w:r>
      <w:r w:rsidR="009B4978" w:rsidRPr="00E707C3">
        <w:rPr>
          <w:rFonts w:ascii="Arial" w:hAnsi="Arial" w:cs="Arial"/>
          <w:sz w:val="22"/>
          <w:szCs w:val="22"/>
        </w:rPr>
        <w:t xml:space="preserve"> </w:t>
      </w:r>
      <w:r w:rsidR="0038342F" w:rsidRPr="00E707C3">
        <w:rPr>
          <w:rFonts w:ascii="Arial" w:hAnsi="Arial" w:cs="Arial"/>
          <w:sz w:val="22"/>
          <w:szCs w:val="22"/>
        </w:rPr>
        <w:t>and behavior</w:t>
      </w:r>
      <w:r w:rsidR="00841A89">
        <w:rPr>
          <w:rFonts w:ascii="Arial" w:hAnsi="Arial" w:cs="Arial"/>
          <w:sz w:val="22"/>
          <w:szCs w:val="22"/>
        </w:rPr>
        <w:t xml:space="preserve">. </w:t>
      </w:r>
      <w:r w:rsidR="0038342F" w:rsidRPr="00E707C3">
        <w:rPr>
          <w:rFonts w:ascii="Arial" w:hAnsi="Arial" w:cs="Arial"/>
          <w:sz w:val="22"/>
          <w:szCs w:val="22"/>
        </w:rPr>
        <w:t>Several studies have shown that network position is associated with behavior</w:t>
      </w:r>
      <w:r w:rsidR="00841A89">
        <w:rPr>
          <w:rFonts w:ascii="Arial" w:hAnsi="Arial" w:cs="Arial"/>
          <w:sz w:val="22"/>
          <w:szCs w:val="22"/>
        </w:rPr>
        <w:t xml:space="preserve">. </w:t>
      </w:r>
      <w:r w:rsidR="0038342F" w:rsidRPr="00E707C3">
        <w:rPr>
          <w:rFonts w:ascii="Arial" w:hAnsi="Arial" w:cs="Arial"/>
          <w:sz w:val="22"/>
          <w:szCs w:val="22"/>
        </w:rPr>
        <w:t xml:space="preserve">For example, two studies have shown a correlation between adolescent smoking </w:t>
      </w:r>
      <w:r w:rsidR="003319F4">
        <w:rPr>
          <w:rFonts w:ascii="Arial" w:hAnsi="Arial" w:cs="Arial"/>
          <w:sz w:val="22"/>
          <w:szCs w:val="22"/>
        </w:rPr>
        <w:t xml:space="preserve">and </w:t>
      </w:r>
      <w:proofErr w:type="gramStart"/>
      <w:r w:rsidR="003319F4">
        <w:rPr>
          <w:rFonts w:ascii="Arial" w:hAnsi="Arial" w:cs="Arial"/>
          <w:sz w:val="22"/>
          <w:szCs w:val="22"/>
        </w:rPr>
        <w:t>popularity</w:t>
      </w:r>
      <w:proofErr w:type="gramEnd"/>
      <w:r w:rsidR="002C6743">
        <w:rPr>
          <w:rFonts w:ascii="Arial" w:hAnsi="Arial" w:cs="Arial"/>
          <w:sz w:val="22"/>
          <w:szCs w:val="22"/>
        </w:rPr>
        <w:fldChar w:fldCharType="begin">
          <w:fldData xml:space="preserve">PEVuZE5vdGU+PENpdGU+PEF1dGhvcj5BbGV4YW5kZXI8L0F1dGhvcj48WWVhcj4yMDAxPC9ZZWFy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</w:fldData>
        </w:fldChar>
      </w:r>
      <w:r w:rsidR="002C6743">
        <w:rPr>
          <w:rFonts w:ascii="Arial" w:hAnsi="Arial" w:cs="Arial"/>
          <w:sz w:val="22"/>
          <w:szCs w:val="22"/>
        </w:rPr>
        <w:instrText xml:space="preserve"> ADDIN EN.CITE </w:instrText>
      </w:r>
      <w:r w:rsidR="002C6743">
        <w:rPr>
          <w:rFonts w:ascii="Arial" w:hAnsi="Arial" w:cs="Arial"/>
          <w:sz w:val="22"/>
          <w:szCs w:val="22"/>
        </w:rPr>
        <w:fldChar w:fldCharType="begin">
          <w:fldData xml:space="preserve">PEVuZE5vdGU+PENpdGU+PEF1dGhvcj5BbGV4YW5kZXI8L0F1dGhvcj48WWVhcj4yMDAxPC9ZZWFy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</w:fldData>
        </w:fldChar>
      </w:r>
      <w:r w:rsidR="002C6743">
        <w:rPr>
          <w:rFonts w:ascii="Arial" w:hAnsi="Arial" w:cs="Arial"/>
          <w:sz w:val="22"/>
          <w:szCs w:val="22"/>
        </w:rPr>
        <w:instrText xml:space="preserve"> ADDIN EN.CITE.DATA </w:instrText>
      </w:r>
      <w:r w:rsidR="002C6743">
        <w:rPr>
          <w:rFonts w:ascii="Arial" w:hAnsi="Arial" w:cs="Arial"/>
          <w:sz w:val="22"/>
          <w:szCs w:val="22"/>
        </w:rPr>
      </w:r>
      <w:r w:rsidR="002C6743">
        <w:rPr>
          <w:rFonts w:ascii="Arial" w:hAnsi="Arial" w:cs="Arial"/>
          <w:sz w:val="22"/>
          <w:szCs w:val="22"/>
        </w:rPr>
        <w:fldChar w:fldCharType="end"/>
      </w:r>
      <w:r w:rsidR="002C6743">
        <w:rPr>
          <w:rFonts w:ascii="Arial" w:hAnsi="Arial" w:cs="Arial"/>
          <w:sz w:val="22"/>
          <w:szCs w:val="22"/>
        </w:rPr>
      </w:r>
      <w:r w:rsidR="002C6743">
        <w:rPr>
          <w:rFonts w:ascii="Arial" w:hAnsi="Arial" w:cs="Arial"/>
          <w:sz w:val="22"/>
          <w:szCs w:val="22"/>
        </w:rPr>
        <w:fldChar w:fldCharType="separate"/>
      </w:r>
      <w:r w:rsidR="002C6743">
        <w:rPr>
          <w:rFonts w:ascii="Arial" w:hAnsi="Arial" w:cs="Arial"/>
          <w:noProof/>
          <w:sz w:val="22"/>
          <w:szCs w:val="22"/>
        </w:rPr>
        <w:t>[</w:t>
      </w:r>
      <w:hyperlink w:anchor="_ENREF_28" w:tooltip="Alexander, 2001 #45" w:history="1">
        <w:r w:rsidR="006F1D6E">
          <w:rPr>
            <w:rFonts w:ascii="Arial" w:hAnsi="Arial" w:cs="Arial"/>
            <w:noProof/>
            <w:sz w:val="22"/>
            <w:szCs w:val="22"/>
          </w:rPr>
          <w:t>28</w:t>
        </w:r>
      </w:hyperlink>
      <w:r w:rsidR="002C6743">
        <w:rPr>
          <w:rFonts w:ascii="Arial" w:hAnsi="Arial" w:cs="Arial"/>
          <w:noProof/>
          <w:sz w:val="22"/>
          <w:szCs w:val="22"/>
        </w:rPr>
        <w:t xml:space="preserve">, </w:t>
      </w:r>
      <w:hyperlink w:anchor="_ENREF_31" w:tooltip="Valente, 2005 #227" w:history="1">
        <w:r w:rsidR="006F1D6E">
          <w:rPr>
            <w:rFonts w:ascii="Arial" w:hAnsi="Arial" w:cs="Arial"/>
            <w:noProof/>
            <w:sz w:val="22"/>
            <w:szCs w:val="22"/>
          </w:rPr>
          <w:t>31</w:t>
        </w:r>
      </w:hyperlink>
      <w:r w:rsidR="002C6743">
        <w:rPr>
          <w:rFonts w:ascii="Arial" w:hAnsi="Arial" w:cs="Arial"/>
          <w:noProof/>
          <w:sz w:val="22"/>
          <w:szCs w:val="22"/>
        </w:rPr>
        <w:t>]</w:t>
      </w:r>
      <w:r w:rsidR="002C6743">
        <w:rPr>
          <w:rFonts w:ascii="Arial" w:hAnsi="Arial" w:cs="Arial"/>
          <w:sz w:val="22"/>
          <w:szCs w:val="22"/>
        </w:rPr>
        <w:fldChar w:fldCharType="end"/>
      </w:r>
      <w:r w:rsidR="003319F4">
        <w:rPr>
          <w:rFonts w:ascii="Arial" w:hAnsi="Arial" w:cs="Arial"/>
          <w:sz w:val="22"/>
          <w:szCs w:val="22"/>
        </w:rPr>
        <w:t>. In the DN</w:t>
      </w:r>
      <w:r w:rsidR="0038342F" w:rsidRPr="00E707C3">
        <w:rPr>
          <w:rFonts w:ascii="Arial" w:hAnsi="Arial" w:cs="Arial"/>
          <w:sz w:val="22"/>
          <w:szCs w:val="22"/>
        </w:rPr>
        <w:t xml:space="preserve">/SAOM framework, we expect this </w:t>
      </w:r>
      <w:r w:rsidR="003319F4">
        <w:rPr>
          <w:rFonts w:ascii="Arial" w:hAnsi="Arial" w:cs="Arial"/>
          <w:sz w:val="22"/>
          <w:szCs w:val="22"/>
        </w:rPr>
        <w:t xml:space="preserve">association to vary over time. </w:t>
      </w:r>
      <w:r w:rsidR="0038342F" w:rsidRPr="00E707C3">
        <w:rPr>
          <w:rFonts w:ascii="Arial" w:hAnsi="Arial" w:cs="Arial"/>
          <w:sz w:val="22"/>
          <w:szCs w:val="22"/>
        </w:rPr>
        <w:t>Leaders are generally not innovative as they have a built-in desire to support the status quo</w:t>
      </w:r>
      <w:r w:rsidR="001A120A">
        <w:rPr>
          <w:rFonts w:ascii="Arial" w:hAnsi="Arial" w:cs="Arial"/>
          <w:sz w:val="22"/>
          <w:szCs w:val="22"/>
        </w:rPr>
        <w:t xml:space="preserve"> </w:t>
      </w:r>
      <w:r w:rsidR="00B17F68">
        <w:rPr>
          <w:rFonts w:ascii="Arial" w:hAnsi="Arial" w:cs="Arial"/>
          <w:sz w:val="22"/>
          <w:szCs w:val="22"/>
        </w:rPr>
        <w:fldChar w:fldCharType="begin"/>
      </w:r>
      <w:r w:rsidR="002C6743">
        <w:rPr>
          <w:rFonts w:ascii="Arial" w:hAnsi="Arial" w:cs="Arial"/>
          <w:sz w:val="22"/>
          <w:szCs w:val="22"/>
        </w:rPr>
        <w:instrText xml:space="preserve"> ADDIN EN.CITE &lt;EndNote&gt;&lt;Cite&gt;&lt;Author&gt;Cancian&lt;/Author&gt;&lt;Year&gt;1979&lt;/Year&gt;&lt;RecNum&gt;540&lt;/RecNum&gt;&lt;DisplayText&gt;[29, 32]&lt;/DisplayText&gt;&lt;record&gt;&lt;rec-number&gt;540&lt;/rec-number&gt;&lt;foreign-keys&gt;&lt;key app="EN" db-id="f2d2vssvkrxvtdedpswxra9pfzdsv92rx209"&gt;540&lt;/key&gt;&lt;/foreign-keys&gt;&lt;ref-type name="Book"&gt;6&lt;/ref-type&gt;&lt;contributors&gt;&lt;authors&gt;&lt;author&gt;Cancian, F&lt;/author&gt;&lt;/authors&gt;&lt;/contributors&gt;&lt;titles&gt;&lt;title&gt;The innovator’s situation: Upper-middle-class conservatism in agricultural communities&lt;/title&gt;&lt;/titles&gt;&lt;dates&gt;&lt;year&gt;1979&lt;/year&gt;&lt;/dates&gt;&lt;pub-location&gt;Palo Alto, CA&lt;/pub-location&gt;&lt;publisher&gt;Stanford University Press.&lt;/publisher&gt;&lt;urls&gt;&lt;/urls&gt;&lt;/record&gt;&lt;/Cite&gt;&lt;Cite&gt;&lt;Author&gt;Becker&lt;/Author&gt;&lt;Year&gt;1970&lt;/Year&gt;&lt;RecNum&gt;277&lt;/RecNum&gt;&lt;record&gt;&lt;rec-number&gt;277&lt;/rec-number&gt;&lt;foreign-keys&gt;&lt;key app="EN" db-id="f2d2vssvkrxvtdedpswxra9pfzdsv92rx209"&gt;277&lt;/key&gt;&lt;/foreign-keys&gt;&lt;ref-type name="Journal Article"&gt;17&lt;/ref-type&gt;&lt;contributors&gt;&lt;authors&gt;&lt;author&gt;Becker, M. H. &lt;/author&gt;&lt;/authors&gt;&lt;/contributors&gt;&lt;titles&gt;&lt;title&gt;Sociometric location and innovativeness: Reformulation and extension of the diffusion model&lt;/title&gt;&lt;secondary-title&gt;&lt;style face="italic" font="default" size="100%"&gt;American Sociological Review&lt;/style&gt;&lt;/secondary-title&gt;&lt;/titles&gt;&lt;pages&gt;267-282&lt;/pages&gt;&lt;volume&gt;35&lt;/volume&gt;&lt;dates&gt;&lt;year&gt;1970&lt;/year&gt;&lt;/dates&gt;&lt;urls&gt;&lt;/urls&gt;&lt;/record&gt;&lt;/Cite&gt;&lt;/EndNote&gt;</w:instrText>
      </w:r>
      <w:r w:rsidR="00B17F68">
        <w:rPr>
          <w:rFonts w:ascii="Arial" w:hAnsi="Arial" w:cs="Arial"/>
          <w:sz w:val="22"/>
          <w:szCs w:val="22"/>
        </w:rPr>
        <w:fldChar w:fldCharType="separate"/>
      </w:r>
      <w:r w:rsidR="002C6743">
        <w:rPr>
          <w:rFonts w:ascii="Arial" w:hAnsi="Arial" w:cs="Arial"/>
          <w:noProof/>
          <w:sz w:val="22"/>
          <w:szCs w:val="22"/>
        </w:rPr>
        <w:t>[</w:t>
      </w:r>
      <w:hyperlink w:anchor="_ENREF_29" w:tooltip="Becker, 1970 #277" w:history="1">
        <w:r w:rsidR="006F1D6E">
          <w:rPr>
            <w:rFonts w:ascii="Arial" w:hAnsi="Arial" w:cs="Arial"/>
            <w:noProof/>
            <w:sz w:val="22"/>
            <w:szCs w:val="22"/>
          </w:rPr>
          <w:t>29</w:t>
        </w:r>
      </w:hyperlink>
      <w:r w:rsidR="002C6743">
        <w:rPr>
          <w:rFonts w:ascii="Arial" w:hAnsi="Arial" w:cs="Arial"/>
          <w:noProof/>
          <w:sz w:val="22"/>
          <w:szCs w:val="22"/>
        </w:rPr>
        <w:t xml:space="preserve">, </w:t>
      </w:r>
      <w:hyperlink w:anchor="_ENREF_32" w:tooltip="Cancian, 1979 #540" w:history="1">
        <w:r w:rsidR="006F1D6E">
          <w:rPr>
            <w:rFonts w:ascii="Arial" w:hAnsi="Arial" w:cs="Arial"/>
            <w:noProof/>
            <w:sz w:val="22"/>
            <w:szCs w:val="22"/>
          </w:rPr>
          <w:t>32</w:t>
        </w:r>
      </w:hyperlink>
      <w:r w:rsidR="002C6743">
        <w:rPr>
          <w:rFonts w:ascii="Arial" w:hAnsi="Arial" w:cs="Arial"/>
          <w:noProof/>
          <w:sz w:val="22"/>
          <w:szCs w:val="22"/>
        </w:rPr>
        <w:t>]</w:t>
      </w:r>
      <w:r w:rsidR="00B17F68">
        <w:rPr>
          <w:rFonts w:ascii="Arial" w:hAnsi="Arial" w:cs="Arial"/>
          <w:sz w:val="22"/>
          <w:szCs w:val="22"/>
        </w:rPr>
        <w:fldChar w:fldCharType="end"/>
      </w:r>
      <w:r w:rsidR="00841A89">
        <w:rPr>
          <w:rFonts w:ascii="Arial" w:hAnsi="Arial" w:cs="Arial"/>
          <w:sz w:val="22"/>
          <w:szCs w:val="22"/>
        </w:rPr>
        <w:t xml:space="preserve">. </w:t>
      </w:r>
      <w:r w:rsidR="0038342F" w:rsidRPr="00E707C3">
        <w:rPr>
          <w:rFonts w:ascii="Arial" w:hAnsi="Arial" w:cs="Arial"/>
          <w:sz w:val="22"/>
          <w:szCs w:val="22"/>
        </w:rPr>
        <w:t>Innovating too early demonstrates deviation from community norms, and thu</w:t>
      </w:r>
      <w:r w:rsidR="003319F4">
        <w:rPr>
          <w:rFonts w:ascii="Arial" w:hAnsi="Arial" w:cs="Arial"/>
          <w:sz w:val="22"/>
          <w:szCs w:val="22"/>
        </w:rPr>
        <w:t>s we expect marginal and bridging individuals</w:t>
      </w:r>
      <w:r w:rsidR="0038342F" w:rsidRPr="00E707C3">
        <w:rPr>
          <w:rFonts w:ascii="Arial" w:hAnsi="Arial" w:cs="Arial"/>
          <w:sz w:val="22"/>
          <w:szCs w:val="22"/>
        </w:rPr>
        <w:t xml:space="preserve"> to be the earliest adopters whereas central actors will innovative during the ear</w:t>
      </w:r>
      <w:r w:rsidR="003319F4">
        <w:rPr>
          <w:rFonts w:ascii="Arial" w:hAnsi="Arial" w:cs="Arial"/>
          <w:sz w:val="22"/>
          <w:szCs w:val="22"/>
        </w:rPr>
        <w:t xml:space="preserve">ly and late majority periods. </w:t>
      </w:r>
      <w:r w:rsidR="00B40EBC">
        <w:rPr>
          <w:rFonts w:ascii="Arial" w:hAnsi="Arial" w:cs="Arial"/>
          <w:sz w:val="22"/>
          <w:szCs w:val="22"/>
        </w:rPr>
        <w:t>L</w:t>
      </w:r>
      <w:r w:rsidR="0038342F" w:rsidRPr="00E707C3">
        <w:rPr>
          <w:rFonts w:ascii="Arial" w:hAnsi="Arial" w:cs="Arial"/>
          <w:sz w:val="22"/>
          <w:szCs w:val="22"/>
        </w:rPr>
        <w:t xml:space="preserve">eaders </w:t>
      </w:r>
      <w:r w:rsidR="002C6743">
        <w:rPr>
          <w:rFonts w:ascii="Arial" w:hAnsi="Arial" w:cs="Arial"/>
          <w:sz w:val="22"/>
          <w:szCs w:val="22"/>
        </w:rPr>
        <w:t>need to embrace attitudes that are consistence</w:t>
      </w:r>
      <w:r w:rsidR="0038342F" w:rsidRPr="00E707C3">
        <w:rPr>
          <w:rFonts w:ascii="Arial" w:hAnsi="Arial" w:cs="Arial"/>
          <w:sz w:val="22"/>
          <w:szCs w:val="22"/>
        </w:rPr>
        <w:t xml:space="preserve"> with community norms and yet their privileged position provides early access to information enabling them to adopt before the majority of their reference group</w:t>
      </w:r>
      <w:r w:rsidR="00841A89">
        <w:rPr>
          <w:rFonts w:ascii="Arial" w:hAnsi="Arial" w:cs="Arial"/>
          <w:sz w:val="22"/>
          <w:szCs w:val="22"/>
        </w:rPr>
        <w:t xml:space="preserve">. </w:t>
      </w:r>
      <w:proofErr w:type="spellStart"/>
      <w:r w:rsidR="0038342F" w:rsidRPr="00E707C3">
        <w:rPr>
          <w:rFonts w:ascii="Arial" w:hAnsi="Arial" w:cs="Arial"/>
          <w:sz w:val="22"/>
          <w:szCs w:val="22"/>
        </w:rPr>
        <w:t>Marginals</w:t>
      </w:r>
      <w:proofErr w:type="spellEnd"/>
      <w:r w:rsidR="0038342F" w:rsidRPr="00E707C3">
        <w:rPr>
          <w:rFonts w:ascii="Arial" w:hAnsi="Arial" w:cs="Arial"/>
          <w:sz w:val="22"/>
          <w:szCs w:val="22"/>
        </w:rPr>
        <w:t xml:space="preserve"> are most likely to adopt at </w:t>
      </w:r>
      <w:r w:rsidR="003319F4">
        <w:rPr>
          <w:rFonts w:ascii="Arial" w:hAnsi="Arial" w:cs="Arial"/>
          <w:sz w:val="22"/>
          <w:szCs w:val="22"/>
        </w:rPr>
        <w:t xml:space="preserve">the </w:t>
      </w:r>
      <w:r w:rsidR="0038342F" w:rsidRPr="00E707C3">
        <w:rPr>
          <w:rFonts w:ascii="Arial" w:hAnsi="Arial" w:cs="Arial"/>
          <w:sz w:val="22"/>
          <w:szCs w:val="22"/>
        </w:rPr>
        <w:t>earliest and latest stages of diffusion, but for different reasons</w:t>
      </w:r>
      <w:r w:rsidR="00841A89">
        <w:rPr>
          <w:rFonts w:ascii="Arial" w:hAnsi="Arial" w:cs="Arial"/>
          <w:sz w:val="22"/>
          <w:szCs w:val="22"/>
        </w:rPr>
        <w:t xml:space="preserve">. </w:t>
      </w:r>
      <w:r w:rsidR="0038342F" w:rsidRPr="00E707C3">
        <w:rPr>
          <w:rFonts w:ascii="Arial" w:hAnsi="Arial" w:cs="Arial"/>
          <w:sz w:val="22"/>
          <w:szCs w:val="22"/>
        </w:rPr>
        <w:t xml:space="preserve">The earliest marginal adopters are innovative and demonstrate their </w:t>
      </w:r>
      <w:r w:rsidR="0038342F" w:rsidRPr="00E707C3">
        <w:rPr>
          <w:rFonts w:ascii="Arial" w:hAnsi="Arial" w:cs="Arial"/>
          <w:sz w:val="22"/>
          <w:szCs w:val="22"/>
        </w:rPr>
        <w:lastRenderedPageBreak/>
        <w:t>independence from group norms</w:t>
      </w:r>
      <w:r w:rsidR="00BE2250">
        <w:rPr>
          <w:rFonts w:ascii="Arial" w:hAnsi="Arial" w:cs="Arial"/>
          <w:sz w:val="22"/>
          <w:szCs w:val="22"/>
        </w:rPr>
        <w:fldChar w:fldCharType="begin"/>
      </w:r>
      <w:r w:rsidR="00BE2250">
        <w:rPr>
          <w:rFonts w:ascii="Arial" w:hAnsi="Arial" w:cs="Arial"/>
          <w:sz w:val="22"/>
          <w:szCs w:val="22"/>
        </w:rPr>
        <w:instrText xml:space="preserve"> ADDIN EN.CITE &lt;EndNote&gt;&lt;Cite&gt;&lt;Author&gt;Menzel&lt;/Author&gt;&lt;Year&gt;1959&lt;/Year&gt;&lt;RecNum&gt;555&lt;/RecNum&gt;&lt;DisplayText&gt;[33]&lt;/DisplayText&gt;&lt;record&gt;&lt;rec-number&gt;555&lt;/rec-number&gt;&lt;foreign-keys&gt;&lt;key app="EN" db-id="f2d2vssvkrxvtdedpswxra9pfzdsv92rx209"&gt;555&lt;/key&gt;&lt;/foreign-keys&gt;&lt;ref-type name="Journal Article"&gt;17&lt;/ref-type&gt;&lt;contributors&gt;&lt;authors&gt;&lt;author&gt;Menzel, H., Coleman, J., &amp;amp; Katz, E&lt;/author&gt;&lt;/authors&gt;&lt;/contributors&gt;&lt;titles&gt;&lt;title&gt;Dimensions of being modern in medical practice&lt;/title&gt;&lt;secondary-title&gt;Journal of Chronic Disease&lt;/secondary-title&gt;&lt;/titles&gt;&lt;periodical&gt;&lt;full-title&gt;Journal of Chronic Disease&lt;/full-title&gt;&lt;/periodical&gt;&lt;pages&gt;20-40&lt;/pages&gt;&lt;volume&gt;9&lt;/volume&gt;&lt;dates&gt;&lt;year&gt;1959&lt;/year&gt;&lt;/dates&gt;&lt;urls&gt;&lt;/urls&gt;&lt;/record&gt;&lt;/Cite&gt;&lt;/EndNote&gt;</w:instrText>
      </w:r>
      <w:r w:rsidR="00BE2250">
        <w:rPr>
          <w:rFonts w:ascii="Arial" w:hAnsi="Arial" w:cs="Arial"/>
          <w:sz w:val="22"/>
          <w:szCs w:val="22"/>
        </w:rPr>
        <w:fldChar w:fldCharType="separate"/>
      </w:r>
      <w:r w:rsidR="00BE2250">
        <w:rPr>
          <w:rFonts w:ascii="Arial" w:hAnsi="Arial" w:cs="Arial"/>
          <w:noProof/>
          <w:sz w:val="22"/>
          <w:szCs w:val="22"/>
        </w:rPr>
        <w:t>[</w:t>
      </w:r>
      <w:hyperlink w:anchor="_ENREF_33" w:tooltip="Menzel, 1959 #555" w:history="1">
        <w:r w:rsidR="006F1D6E">
          <w:rPr>
            <w:rFonts w:ascii="Arial" w:hAnsi="Arial" w:cs="Arial"/>
            <w:noProof/>
            <w:sz w:val="22"/>
            <w:szCs w:val="22"/>
          </w:rPr>
          <w:t>33</w:t>
        </w:r>
      </w:hyperlink>
      <w:r w:rsidR="00BE2250">
        <w:rPr>
          <w:rFonts w:ascii="Arial" w:hAnsi="Arial" w:cs="Arial"/>
          <w:noProof/>
          <w:sz w:val="22"/>
          <w:szCs w:val="22"/>
        </w:rPr>
        <w:t>]</w:t>
      </w:r>
      <w:r w:rsidR="00BE2250">
        <w:rPr>
          <w:rFonts w:ascii="Arial" w:hAnsi="Arial" w:cs="Arial"/>
          <w:sz w:val="22"/>
          <w:szCs w:val="22"/>
        </w:rPr>
        <w:fldChar w:fldCharType="end"/>
      </w:r>
      <w:r w:rsidR="00841A89">
        <w:rPr>
          <w:rFonts w:ascii="Arial" w:hAnsi="Arial" w:cs="Arial"/>
          <w:sz w:val="22"/>
          <w:szCs w:val="22"/>
        </w:rPr>
        <w:t xml:space="preserve">. </w:t>
      </w:r>
      <w:r w:rsidR="0038342F" w:rsidRPr="00E707C3">
        <w:rPr>
          <w:rFonts w:ascii="Arial" w:hAnsi="Arial" w:cs="Arial"/>
          <w:sz w:val="22"/>
          <w:szCs w:val="22"/>
        </w:rPr>
        <w:t>The latest marginal adopters do so because their position in the network prevents them from learning about the innovation until a majority have adopted</w:t>
      </w:r>
      <w:r w:rsidR="00BE2250">
        <w:rPr>
          <w:rFonts w:ascii="Arial" w:hAnsi="Arial" w:cs="Arial"/>
          <w:sz w:val="22"/>
          <w:szCs w:val="22"/>
        </w:rPr>
        <w:fldChar w:fldCharType="begin"/>
      </w:r>
      <w:r w:rsidR="00BE2250">
        <w:rPr>
          <w:rFonts w:ascii="Arial" w:hAnsi="Arial" w:cs="Arial"/>
          <w:sz w:val="22"/>
          <w:szCs w:val="22"/>
        </w:rPr>
        <w:instrText xml:space="preserve"> ADDIN EN.CITE &lt;EndNote&gt;&lt;Cite&gt;&lt;Author&gt;Valente&lt;/Author&gt;&lt;Year&gt;1995&lt;/Year&gt;&lt;RecNum&gt;23&lt;/RecNum&gt;&lt;DisplayText&gt;[17]&lt;/DisplayText&gt;&lt;record&gt;&lt;rec-number&gt;23&lt;/rec-number&gt;&lt;foreign-keys&gt;&lt;key app="EN" db-id="f2d2vssvkrxvtdedpswxra9pfzdsv92rx209"&gt;23&lt;/key&gt;&lt;/foreign-keys&gt;&lt;ref-type name="Book"&gt;6&lt;/ref-type&gt;&lt;contributors&gt;&lt;authors&gt;&lt;author&gt;Valente, T. W.&lt;/author&gt;&lt;/authors&gt;&lt;/contributors&gt;&lt;titles&gt;&lt;title&gt;&lt;style face="italic" font="default" size="100%"&gt;Network models of the diffusion of innovations&lt;/style&gt;&lt;/title&gt;&lt;/titles&gt;&lt;dates&gt;&lt;year&gt;1995&lt;/year&gt;&lt;/dates&gt;&lt;pub-location&gt;Cresskill, NJ&lt;/pub-location&gt;&lt;publisher&gt;Hampton Press&lt;/publisher&gt;&lt;urls&gt;&lt;/urls&gt;&lt;/record&gt;&lt;/Cite&gt;&lt;/EndNote&gt;</w:instrText>
      </w:r>
      <w:r w:rsidR="00BE2250">
        <w:rPr>
          <w:rFonts w:ascii="Arial" w:hAnsi="Arial" w:cs="Arial"/>
          <w:sz w:val="22"/>
          <w:szCs w:val="22"/>
        </w:rPr>
        <w:fldChar w:fldCharType="separate"/>
      </w:r>
      <w:r w:rsidR="00BE2250">
        <w:rPr>
          <w:rFonts w:ascii="Arial" w:hAnsi="Arial" w:cs="Arial"/>
          <w:noProof/>
          <w:sz w:val="22"/>
          <w:szCs w:val="22"/>
        </w:rPr>
        <w:t>[</w:t>
      </w:r>
      <w:hyperlink w:anchor="_ENREF_17" w:tooltip="Valente, 1995 #23" w:history="1">
        <w:r w:rsidR="006F1D6E">
          <w:rPr>
            <w:rFonts w:ascii="Arial" w:hAnsi="Arial" w:cs="Arial"/>
            <w:noProof/>
            <w:sz w:val="22"/>
            <w:szCs w:val="22"/>
          </w:rPr>
          <w:t>17</w:t>
        </w:r>
      </w:hyperlink>
      <w:r w:rsidR="00BE2250">
        <w:rPr>
          <w:rFonts w:ascii="Arial" w:hAnsi="Arial" w:cs="Arial"/>
          <w:noProof/>
          <w:sz w:val="22"/>
          <w:szCs w:val="22"/>
        </w:rPr>
        <w:t>]</w:t>
      </w:r>
      <w:r w:rsidR="00BE2250">
        <w:rPr>
          <w:rFonts w:ascii="Arial" w:hAnsi="Arial" w:cs="Arial"/>
          <w:sz w:val="22"/>
          <w:szCs w:val="22"/>
        </w:rPr>
        <w:fldChar w:fldCharType="end"/>
      </w:r>
      <w:r w:rsidR="0038342F" w:rsidRPr="00E707C3">
        <w:rPr>
          <w:rFonts w:ascii="Arial" w:hAnsi="Arial" w:cs="Arial"/>
          <w:sz w:val="22"/>
          <w:szCs w:val="22"/>
        </w:rPr>
        <w:t>.</w:t>
      </w:r>
    </w:p>
    <w:p w:rsidR="00E34F7D" w:rsidRDefault="002D4AD4" w:rsidP="00DC6328">
      <w:pPr>
        <w:spacing w:after="120"/>
        <w:ind w:left="720"/>
        <w:rPr>
          <w:rFonts w:ascii="Arial" w:hAnsi="Arial" w:cs="Arial"/>
          <w:sz w:val="22"/>
          <w:szCs w:val="22"/>
        </w:rPr>
      </w:pPr>
      <w:r w:rsidRPr="002D4AD4">
        <w:rPr>
          <w:rFonts w:ascii="Arial" w:hAnsi="Arial" w:cs="Arial"/>
          <w:sz w:val="22"/>
          <w:szCs w:val="22"/>
          <w:u w:val="single"/>
        </w:rPr>
        <w:t xml:space="preserve">Behavioral Hypothesis: </w:t>
      </w:r>
      <w:r>
        <w:rPr>
          <w:rFonts w:ascii="Arial" w:hAnsi="Arial" w:cs="Arial"/>
          <w:sz w:val="22"/>
          <w:szCs w:val="22"/>
          <w:u w:val="single"/>
        </w:rPr>
        <w:t>External Influence</w:t>
      </w:r>
      <w:r w:rsidR="009907CD" w:rsidRPr="009907CD">
        <w:rPr>
          <w:rFonts w:ascii="Arial" w:hAnsi="Arial" w:cs="Arial"/>
          <w:sz w:val="22"/>
          <w:szCs w:val="22"/>
        </w:rPr>
        <w:t xml:space="preserve">.  </w:t>
      </w:r>
      <w:r w:rsidR="00B40EBC">
        <w:rPr>
          <w:rFonts w:ascii="Arial" w:hAnsi="Arial" w:cs="Arial"/>
          <w:sz w:val="22"/>
          <w:szCs w:val="22"/>
        </w:rPr>
        <w:t>T</w:t>
      </w:r>
      <w:r w:rsidR="0038342F" w:rsidRPr="00E707C3">
        <w:rPr>
          <w:rFonts w:ascii="Arial" w:hAnsi="Arial" w:cs="Arial"/>
          <w:sz w:val="22"/>
          <w:szCs w:val="22"/>
        </w:rPr>
        <w:t xml:space="preserve">he function of </w:t>
      </w:r>
      <w:r w:rsidR="0038342F" w:rsidRPr="00D71088">
        <w:rPr>
          <w:rFonts w:ascii="Arial" w:hAnsi="Arial" w:cs="Arial"/>
          <w:sz w:val="22"/>
          <w:szCs w:val="22"/>
          <w:u w:val="single"/>
        </w:rPr>
        <w:t>external influence</w:t>
      </w:r>
      <w:r w:rsidR="0038342F" w:rsidRPr="00E707C3">
        <w:rPr>
          <w:rFonts w:ascii="Arial" w:hAnsi="Arial" w:cs="Arial"/>
          <w:sz w:val="22"/>
          <w:szCs w:val="22"/>
        </w:rPr>
        <w:t xml:space="preserve"> in the adoption process is the </w:t>
      </w:r>
      <w:r w:rsidR="006F6A4E">
        <w:rPr>
          <w:rFonts w:ascii="Arial" w:hAnsi="Arial" w:cs="Arial"/>
          <w:sz w:val="22"/>
          <w:szCs w:val="22"/>
        </w:rPr>
        <w:t>third</w:t>
      </w:r>
      <w:r w:rsidR="006F6A4E" w:rsidRPr="00E707C3">
        <w:rPr>
          <w:rFonts w:ascii="Arial" w:hAnsi="Arial" w:cs="Arial"/>
          <w:sz w:val="22"/>
          <w:szCs w:val="22"/>
        </w:rPr>
        <w:t xml:space="preserve"> </w:t>
      </w:r>
      <w:r w:rsidR="0038342F" w:rsidRPr="00E707C3">
        <w:rPr>
          <w:rFonts w:ascii="Arial" w:hAnsi="Arial" w:cs="Arial"/>
          <w:sz w:val="22"/>
          <w:szCs w:val="22"/>
        </w:rPr>
        <w:t>hypothesis to be tested</w:t>
      </w:r>
      <w:r w:rsidR="00841A89">
        <w:rPr>
          <w:rFonts w:ascii="Arial" w:hAnsi="Arial" w:cs="Arial"/>
          <w:sz w:val="22"/>
          <w:szCs w:val="22"/>
        </w:rPr>
        <w:t xml:space="preserve">. </w:t>
      </w:r>
      <w:r w:rsidR="0038342F" w:rsidRPr="00E707C3">
        <w:rPr>
          <w:rFonts w:ascii="Arial" w:hAnsi="Arial" w:cs="Arial"/>
          <w:sz w:val="22"/>
          <w:szCs w:val="22"/>
        </w:rPr>
        <w:t>Consistent with diffusion theory and the two-step flow hypothesis, it is expected that external influence is associated with adoption early in the diffusion process, before there are to</w:t>
      </w:r>
      <w:r w:rsidR="00AC431D" w:rsidRPr="00E707C3">
        <w:rPr>
          <w:rFonts w:ascii="Arial" w:hAnsi="Arial" w:cs="Arial"/>
          <w:sz w:val="22"/>
          <w:szCs w:val="22"/>
        </w:rPr>
        <w:t>o</w:t>
      </w:r>
      <w:r w:rsidR="0038342F" w:rsidRPr="00E707C3">
        <w:rPr>
          <w:rFonts w:ascii="Arial" w:hAnsi="Arial" w:cs="Arial"/>
          <w:sz w:val="22"/>
          <w:szCs w:val="22"/>
        </w:rPr>
        <w:t xml:space="preserve"> many adopters in the community</w:t>
      </w:r>
      <w:r w:rsidR="00841A89">
        <w:rPr>
          <w:rFonts w:ascii="Arial" w:hAnsi="Arial" w:cs="Arial"/>
          <w:sz w:val="22"/>
          <w:szCs w:val="22"/>
        </w:rPr>
        <w:t xml:space="preserve">. </w:t>
      </w:r>
      <w:r w:rsidR="0038342F" w:rsidRPr="00E707C3">
        <w:rPr>
          <w:rFonts w:ascii="Arial" w:hAnsi="Arial" w:cs="Arial"/>
          <w:sz w:val="22"/>
          <w:szCs w:val="22"/>
        </w:rPr>
        <w:t>The coefficient for external influence should be significantly greater than zero early in diffusion and decrease to zero as diffusion approaches saturation</w:t>
      </w:r>
      <w:r w:rsidR="00841A89">
        <w:rPr>
          <w:rFonts w:ascii="Arial" w:hAnsi="Arial" w:cs="Arial"/>
          <w:sz w:val="22"/>
          <w:szCs w:val="22"/>
        </w:rPr>
        <w:t xml:space="preserve">. </w:t>
      </w:r>
      <w:r w:rsidR="0038342F" w:rsidRPr="00E707C3">
        <w:rPr>
          <w:rFonts w:ascii="Arial" w:hAnsi="Arial" w:cs="Arial"/>
          <w:sz w:val="22"/>
          <w:szCs w:val="22"/>
        </w:rPr>
        <w:t xml:space="preserve">External influence can be created as a node attribute and the significance of this </w:t>
      </w:r>
      <w:r w:rsidR="00CC4F5A">
        <w:rPr>
          <w:rFonts w:ascii="Arial" w:hAnsi="Arial" w:cs="Arial"/>
          <w:sz w:val="22"/>
          <w:szCs w:val="22"/>
        </w:rPr>
        <w:t xml:space="preserve">attribute tested dynamically. </w:t>
      </w:r>
      <w:r w:rsidR="000E6D47">
        <w:rPr>
          <w:rFonts w:ascii="Arial" w:hAnsi="Arial" w:cs="Arial"/>
          <w:sz w:val="22"/>
          <w:szCs w:val="22"/>
        </w:rPr>
        <w:t xml:space="preserve">In the case of the FCTC, external influence will be defined as the number of tobacco NGOs in each country. </w:t>
      </w:r>
      <w:r w:rsidR="00E34F7D">
        <w:rPr>
          <w:rFonts w:ascii="Arial" w:hAnsi="Arial" w:cs="Arial"/>
          <w:sz w:val="22"/>
          <w:szCs w:val="22"/>
        </w:rPr>
        <w:t>Tobacco NGOs represent an influence that is external to the internal networking that exists between countries.</w:t>
      </w:r>
    </w:p>
    <w:p w:rsidR="006F6A4E" w:rsidRPr="009907CD" w:rsidRDefault="006F6A4E" w:rsidP="00DC6328">
      <w:pPr>
        <w:spacing w:after="120"/>
        <w:ind w:left="720"/>
        <w:rPr>
          <w:rFonts w:ascii="Arial" w:hAnsi="Arial" w:cs="Arial"/>
          <w:sz w:val="22"/>
          <w:szCs w:val="22"/>
          <w:u w:val="single"/>
        </w:rPr>
      </w:pPr>
      <w:r w:rsidRPr="002D4AD4">
        <w:rPr>
          <w:rFonts w:ascii="Arial" w:hAnsi="Arial" w:cs="Arial"/>
          <w:sz w:val="22"/>
          <w:szCs w:val="22"/>
          <w:u w:val="single"/>
        </w:rPr>
        <w:t xml:space="preserve">Behavioral Hypothesis: </w:t>
      </w:r>
      <w:r>
        <w:rPr>
          <w:rFonts w:ascii="Arial" w:hAnsi="Arial" w:cs="Arial"/>
          <w:sz w:val="22"/>
          <w:szCs w:val="22"/>
          <w:u w:val="single"/>
        </w:rPr>
        <w:t>Thresholds</w:t>
      </w:r>
      <w:r w:rsidR="009907CD" w:rsidRPr="009907CD">
        <w:rPr>
          <w:rFonts w:ascii="Arial" w:hAnsi="Arial" w:cs="Arial"/>
          <w:sz w:val="22"/>
          <w:szCs w:val="22"/>
        </w:rPr>
        <w:t xml:space="preserve">. </w:t>
      </w:r>
      <w:r w:rsidR="009907CD">
        <w:rPr>
          <w:rFonts w:ascii="Arial" w:hAnsi="Arial" w:cs="Arial"/>
          <w:sz w:val="22"/>
          <w:szCs w:val="22"/>
        </w:rPr>
        <w:t xml:space="preserve"> </w:t>
      </w:r>
      <w:r w:rsidRPr="00E707C3">
        <w:rPr>
          <w:rFonts w:ascii="Arial" w:hAnsi="Arial" w:cs="Arial"/>
          <w:sz w:val="22"/>
          <w:szCs w:val="22"/>
        </w:rPr>
        <w:t xml:space="preserve">The </w:t>
      </w:r>
      <w:r>
        <w:rPr>
          <w:rFonts w:ascii="Arial" w:hAnsi="Arial" w:cs="Arial"/>
          <w:sz w:val="22"/>
          <w:szCs w:val="22"/>
        </w:rPr>
        <w:t>fourth</w:t>
      </w:r>
      <w:r w:rsidRPr="00E707C3">
        <w:rPr>
          <w:rFonts w:ascii="Arial" w:hAnsi="Arial" w:cs="Arial"/>
          <w:sz w:val="22"/>
          <w:szCs w:val="22"/>
        </w:rPr>
        <w:t xml:space="preserve"> behavioral hypothesis</w:t>
      </w:r>
      <w:r>
        <w:rPr>
          <w:rFonts w:ascii="Arial" w:hAnsi="Arial" w:cs="Arial"/>
          <w:sz w:val="22"/>
          <w:szCs w:val="22"/>
        </w:rPr>
        <w:t xml:space="preserve"> (not graphed in Figure 2)</w:t>
      </w:r>
      <w:r w:rsidRPr="00E707C3">
        <w:rPr>
          <w:rFonts w:ascii="Arial" w:hAnsi="Arial" w:cs="Arial"/>
          <w:sz w:val="22"/>
          <w:szCs w:val="22"/>
        </w:rPr>
        <w:t xml:space="preserve"> is the existence of social network </w:t>
      </w:r>
      <w:r w:rsidRPr="00D71088">
        <w:rPr>
          <w:rFonts w:ascii="Arial" w:hAnsi="Arial" w:cs="Arial"/>
          <w:sz w:val="22"/>
          <w:szCs w:val="22"/>
          <w:u w:val="single"/>
        </w:rPr>
        <w:t>thresholds</w:t>
      </w:r>
      <w:r w:rsidRPr="00E707C3">
        <w:rPr>
          <w:rFonts w:ascii="Arial" w:hAnsi="Arial" w:cs="Arial"/>
          <w:sz w:val="22"/>
          <w:szCs w:val="22"/>
        </w:rPr>
        <w:t xml:space="preserve"> (SNTs) defined as the proportion of network alters needed to have adopted for a focal node to adopt an innovation </w:t>
      </w:r>
      <w:r w:rsidRPr="00E707C3">
        <w:rPr>
          <w:rFonts w:ascii="Arial" w:hAnsi="Arial" w:cs="Arial"/>
          <w:sz w:val="22"/>
          <w:szCs w:val="22"/>
        </w:rPr>
        <w:fldChar w:fldCharType="begin"/>
      </w:r>
      <w:r w:rsidR="00BE2250">
        <w:rPr>
          <w:rFonts w:ascii="Arial" w:hAnsi="Arial" w:cs="Arial"/>
          <w:sz w:val="22"/>
          <w:szCs w:val="22"/>
        </w:rPr>
        <w:instrText xml:space="preserve"> ADDIN EN.CITE &lt;EndNote&gt;&lt;Cite&gt;&lt;Author&gt;Granovetter&lt;/Author&gt;&lt;Year&gt;1978&lt;/Year&gt;&lt;RecNum&gt;247&lt;/RecNum&gt;&lt;DisplayText&gt;[34, 35]&lt;/DisplayText&gt;&lt;record&gt;&lt;rec-number&gt;247&lt;/rec-number&gt;&lt;foreign-keys&gt;&lt;key app="EN" db-id="f2d2vssvkrxvtdedpswxra9pfzdsv92rx209"&gt;247&lt;/key&gt;&lt;/foreign-keys&gt;&lt;ref-type name="Journal Article"&gt;17&lt;/ref-type&gt;&lt;contributors&gt;&lt;authors&gt;&lt;author&gt;Granovetter, M.&lt;/author&gt;&lt;/authors&gt;&lt;/contributors&gt;&lt;titles&gt;&lt;title&gt;Threshold models of collective behavior&lt;/title&gt;&lt;secondary-title&gt;&lt;style face="italic" font="default" size="100%"&gt;American Journal of Sociology&lt;/style&gt;&lt;/secondary-title&gt;&lt;/titles&gt;&lt;periodical&gt;&lt;full-title&gt;American Journal of Sociology&lt;/full-title&gt;&lt;/periodical&gt;&lt;pages&gt;1420-1443&lt;/pages&gt;&lt;volume&gt;83&lt;/volume&gt;&lt;dates&gt;&lt;year&gt;1978&lt;/year&gt;&lt;/dates&gt;&lt;urls&gt;&lt;/urls&gt;&lt;/record&gt;&lt;/Cite&gt;&lt;Cite&gt;&lt;Author&gt;Valente&lt;/Author&gt;&lt;Year&gt;1996&lt;/Year&gt;&lt;RecNum&gt;248&lt;/RecNum&gt;&lt;record&gt;&lt;rec-number&gt;248&lt;/rec-number&gt;&lt;foreign-keys&gt;&lt;key app="EN" db-id="f2d2vssvkrxvtdedpswxra9pfzdsv92rx209"&gt;248&lt;/key&gt;&lt;/foreign-keys&gt;&lt;ref-type name="Journal Article"&gt;17&lt;/ref-type&gt;&lt;contributors&gt;&lt;authors&gt;&lt;author&gt;Valente, T. W.&lt;/author&gt;&lt;/authors&gt;&lt;/contributors&gt;&lt;titles&gt;&lt;title&gt;Social network thresholds in the diffusion of innovations.&lt;/title&gt;&lt;secondary-title&gt;&lt;style face="italic" font="default" size="100%"&gt;Social Networks&lt;/style&gt;&lt;/secondary-title&gt;&lt;/titles&gt;&lt;periodical&gt;&lt;full-title&gt;Social Networks&lt;/full-title&gt;&lt;/periodical&gt;&lt;pages&gt;69-89&lt;/pages&gt;&lt;volume&gt;18&lt;/volume&gt;&lt;dates&gt;&lt;year&gt;1996&lt;/year&gt;&lt;/dates&gt;&lt;urls&gt;&lt;/urls&gt;&lt;/record&gt;&lt;/Cite&gt;&lt;/EndNote&gt;</w:instrText>
      </w:r>
      <w:r w:rsidRPr="00E707C3">
        <w:rPr>
          <w:rFonts w:ascii="Arial" w:hAnsi="Arial" w:cs="Arial"/>
          <w:sz w:val="22"/>
          <w:szCs w:val="22"/>
        </w:rPr>
        <w:fldChar w:fldCharType="separate"/>
      </w:r>
      <w:r w:rsidR="00BE2250">
        <w:rPr>
          <w:rFonts w:ascii="Arial" w:hAnsi="Arial" w:cs="Arial"/>
          <w:noProof/>
          <w:sz w:val="22"/>
          <w:szCs w:val="22"/>
        </w:rPr>
        <w:t>[</w:t>
      </w:r>
      <w:hyperlink w:anchor="_ENREF_34" w:tooltip="Granovetter, 1978 #247" w:history="1">
        <w:r w:rsidR="006F1D6E">
          <w:rPr>
            <w:rFonts w:ascii="Arial" w:hAnsi="Arial" w:cs="Arial"/>
            <w:noProof/>
            <w:sz w:val="22"/>
            <w:szCs w:val="22"/>
          </w:rPr>
          <w:t>34</w:t>
        </w:r>
      </w:hyperlink>
      <w:r w:rsidR="00BE2250">
        <w:rPr>
          <w:rFonts w:ascii="Arial" w:hAnsi="Arial" w:cs="Arial"/>
          <w:noProof/>
          <w:sz w:val="22"/>
          <w:szCs w:val="22"/>
        </w:rPr>
        <w:t xml:space="preserve">, </w:t>
      </w:r>
      <w:hyperlink w:anchor="_ENREF_35" w:tooltip="Valente, 1996 #248" w:history="1">
        <w:r w:rsidR="006F1D6E">
          <w:rPr>
            <w:rFonts w:ascii="Arial" w:hAnsi="Arial" w:cs="Arial"/>
            <w:noProof/>
            <w:sz w:val="22"/>
            <w:szCs w:val="22"/>
          </w:rPr>
          <w:t>35</w:t>
        </w:r>
      </w:hyperlink>
      <w:r w:rsidR="00BE2250">
        <w:rPr>
          <w:rFonts w:ascii="Arial" w:hAnsi="Arial" w:cs="Arial"/>
          <w:noProof/>
          <w:sz w:val="22"/>
          <w:szCs w:val="22"/>
        </w:rPr>
        <w:t>]</w:t>
      </w:r>
      <w:r w:rsidRPr="00E707C3">
        <w:rPr>
          <w:rFonts w:ascii="Arial" w:hAnsi="Arial" w:cs="Arial"/>
          <w:sz w:val="22"/>
          <w:szCs w:val="22"/>
        </w:rPr>
        <w:fldChar w:fldCharType="end"/>
      </w:r>
      <w:r>
        <w:rPr>
          <w:rFonts w:ascii="Arial" w:hAnsi="Arial" w:cs="Arial"/>
          <w:sz w:val="22"/>
          <w:szCs w:val="22"/>
        </w:rPr>
        <w:t xml:space="preserve">. </w:t>
      </w:r>
      <w:r w:rsidRPr="00E707C3">
        <w:rPr>
          <w:rFonts w:ascii="Arial" w:hAnsi="Arial" w:cs="Arial"/>
          <w:sz w:val="22"/>
          <w:szCs w:val="22"/>
        </w:rPr>
        <w:t xml:space="preserve">Low threshold adopters embrace an innovation earlier than their colleagues whereas high threshold ones wait until most </w:t>
      </w:r>
      <w:r>
        <w:rPr>
          <w:rFonts w:ascii="Arial" w:hAnsi="Arial" w:cs="Arial"/>
          <w:sz w:val="22"/>
          <w:szCs w:val="22"/>
        </w:rPr>
        <w:t>(</w:t>
      </w:r>
      <w:r w:rsidRPr="00E707C3">
        <w:rPr>
          <w:rFonts w:ascii="Arial" w:hAnsi="Arial" w:cs="Arial"/>
          <w:sz w:val="22"/>
          <w:szCs w:val="22"/>
        </w:rPr>
        <w:t>or all</w:t>
      </w:r>
      <w:r>
        <w:rPr>
          <w:rFonts w:ascii="Arial" w:hAnsi="Arial" w:cs="Arial"/>
          <w:sz w:val="22"/>
          <w:szCs w:val="22"/>
        </w:rPr>
        <w:t>)</w:t>
      </w:r>
      <w:r w:rsidRPr="00E707C3">
        <w:rPr>
          <w:rFonts w:ascii="Arial" w:hAnsi="Arial" w:cs="Arial"/>
          <w:sz w:val="22"/>
          <w:szCs w:val="22"/>
        </w:rPr>
        <w:t xml:space="preserve"> of their network alte</w:t>
      </w:r>
      <w:r>
        <w:rPr>
          <w:rFonts w:ascii="Arial" w:hAnsi="Arial" w:cs="Arial"/>
          <w:sz w:val="22"/>
          <w:szCs w:val="22"/>
        </w:rPr>
        <w:t>r</w:t>
      </w:r>
      <w:r w:rsidRPr="00E707C3">
        <w:rPr>
          <w:rFonts w:ascii="Arial" w:hAnsi="Arial" w:cs="Arial"/>
          <w:sz w:val="22"/>
          <w:szCs w:val="22"/>
        </w:rPr>
        <w:t>s adopt the behavior before they are willing to</w:t>
      </w:r>
      <w:r>
        <w:rPr>
          <w:rFonts w:ascii="Arial" w:hAnsi="Arial" w:cs="Arial"/>
          <w:sz w:val="22"/>
          <w:szCs w:val="22"/>
        </w:rPr>
        <w:t xml:space="preserve">. </w:t>
      </w:r>
      <w:r w:rsidRPr="00E707C3">
        <w:rPr>
          <w:rFonts w:ascii="Arial" w:hAnsi="Arial" w:cs="Arial"/>
          <w:sz w:val="22"/>
          <w:szCs w:val="22"/>
        </w:rPr>
        <w:t>Prior analyses of network thresholds were limited by the static nature of existing diffusion network data</w:t>
      </w:r>
      <w:r>
        <w:rPr>
          <w:rFonts w:ascii="Arial" w:hAnsi="Arial" w:cs="Arial"/>
          <w:sz w:val="22"/>
          <w:szCs w:val="22"/>
        </w:rPr>
        <w:t xml:space="preserve">. </w:t>
      </w:r>
      <w:r w:rsidRPr="00E707C3">
        <w:rPr>
          <w:rFonts w:ascii="Arial" w:hAnsi="Arial" w:cs="Arial"/>
          <w:sz w:val="22"/>
          <w:szCs w:val="22"/>
        </w:rPr>
        <w:t>If out-degree changed during the course of the study, the threshold measure would be quite biased</w:t>
      </w:r>
      <w:r>
        <w:rPr>
          <w:rFonts w:ascii="Arial" w:hAnsi="Arial" w:cs="Arial"/>
          <w:sz w:val="22"/>
          <w:szCs w:val="22"/>
        </w:rPr>
        <w:t xml:space="preserve">. </w:t>
      </w:r>
      <w:r w:rsidRPr="00E707C3">
        <w:rPr>
          <w:rFonts w:ascii="Arial" w:hAnsi="Arial" w:cs="Arial"/>
          <w:sz w:val="22"/>
          <w:szCs w:val="22"/>
        </w:rPr>
        <w:t xml:space="preserve">For example, changing the denominator from </w:t>
      </w:r>
      <w:r>
        <w:rPr>
          <w:rFonts w:ascii="Arial" w:hAnsi="Arial" w:cs="Arial"/>
          <w:sz w:val="22"/>
          <w:szCs w:val="22"/>
        </w:rPr>
        <w:t>one</w:t>
      </w:r>
      <w:r w:rsidRPr="00E707C3">
        <w:rPr>
          <w:rFonts w:ascii="Arial" w:hAnsi="Arial" w:cs="Arial"/>
          <w:sz w:val="22"/>
          <w:szCs w:val="22"/>
        </w:rPr>
        <w:t xml:space="preserve"> to </w:t>
      </w:r>
      <w:r>
        <w:rPr>
          <w:rFonts w:ascii="Arial" w:hAnsi="Arial" w:cs="Arial"/>
          <w:sz w:val="22"/>
          <w:szCs w:val="22"/>
        </w:rPr>
        <w:t>three</w:t>
      </w:r>
      <w:r w:rsidRPr="00E707C3">
        <w:rPr>
          <w:rFonts w:ascii="Arial" w:hAnsi="Arial" w:cs="Arial"/>
          <w:sz w:val="22"/>
          <w:szCs w:val="22"/>
        </w:rPr>
        <w:t xml:space="preserve"> creates a dramatically different threshold calculation</w:t>
      </w:r>
      <w:r>
        <w:rPr>
          <w:rFonts w:ascii="Arial" w:hAnsi="Arial" w:cs="Arial"/>
          <w:sz w:val="22"/>
          <w:szCs w:val="22"/>
        </w:rPr>
        <w:t xml:space="preserve">. </w:t>
      </w:r>
      <w:r w:rsidRPr="00E707C3">
        <w:rPr>
          <w:rFonts w:ascii="Arial" w:hAnsi="Arial" w:cs="Arial"/>
          <w:sz w:val="22"/>
          <w:szCs w:val="22"/>
        </w:rPr>
        <w:t>Thus, obtaining accurate and dynamic network data creates the opportunity to calculate accurate thresholds</w:t>
      </w:r>
      <w:r>
        <w:rPr>
          <w:rFonts w:ascii="Arial" w:hAnsi="Arial" w:cs="Arial"/>
          <w:sz w:val="22"/>
          <w:szCs w:val="22"/>
        </w:rPr>
        <w:t xml:space="preserve">. </w:t>
      </w:r>
      <w:r w:rsidRPr="00E707C3">
        <w:rPr>
          <w:rFonts w:ascii="Arial" w:hAnsi="Arial" w:cs="Arial"/>
          <w:sz w:val="22"/>
          <w:szCs w:val="22"/>
        </w:rPr>
        <w:t xml:space="preserve">Thresholds provide one explanation for varying adoption times and </w:t>
      </w:r>
      <w:r w:rsidR="008511F4">
        <w:rPr>
          <w:rFonts w:ascii="Arial" w:hAnsi="Arial" w:cs="Arial"/>
          <w:sz w:val="22"/>
          <w:szCs w:val="22"/>
        </w:rPr>
        <w:t xml:space="preserve">their </w:t>
      </w:r>
      <w:r w:rsidRPr="00E707C3">
        <w:rPr>
          <w:rFonts w:ascii="Arial" w:hAnsi="Arial" w:cs="Arial"/>
          <w:sz w:val="22"/>
          <w:szCs w:val="22"/>
        </w:rPr>
        <w:t>construct validity</w:t>
      </w:r>
      <w:r w:rsidR="008511F4">
        <w:rPr>
          <w:rFonts w:ascii="Arial" w:hAnsi="Arial" w:cs="Arial"/>
          <w:sz w:val="22"/>
          <w:szCs w:val="22"/>
        </w:rPr>
        <w:t xml:space="preserve"> has been </w:t>
      </w:r>
      <w:r w:rsidR="008511F4" w:rsidRPr="00E707C3">
        <w:rPr>
          <w:rFonts w:ascii="Arial" w:hAnsi="Arial" w:cs="Arial"/>
          <w:sz w:val="22"/>
          <w:szCs w:val="22"/>
        </w:rPr>
        <w:t>demonstrated</w:t>
      </w:r>
      <w:r w:rsidRPr="00E707C3">
        <w:rPr>
          <w:rFonts w:ascii="Arial" w:hAnsi="Arial" w:cs="Arial"/>
          <w:sz w:val="22"/>
          <w:szCs w:val="22"/>
        </w:rPr>
        <w:t>.</w:t>
      </w:r>
      <w:r>
        <w:rPr>
          <w:rFonts w:ascii="Arial" w:hAnsi="Arial" w:cs="Arial"/>
          <w:sz w:val="22"/>
          <w:szCs w:val="22"/>
        </w:rPr>
        <w:t xml:space="preserve"> </w:t>
      </w:r>
      <w:r w:rsidRPr="00E707C3">
        <w:rPr>
          <w:rFonts w:ascii="Arial" w:hAnsi="Arial" w:cs="Arial"/>
          <w:sz w:val="22"/>
          <w:szCs w:val="22"/>
        </w:rPr>
        <w:t>By estimating country thresholds to FCTC ratification and related policy adoptions, we can determine which countries led the diffusion process and which followed.</w:t>
      </w:r>
      <w:r>
        <w:rPr>
          <w:rFonts w:ascii="Arial" w:hAnsi="Arial" w:cs="Arial"/>
          <w:sz w:val="22"/>
          <w:szCs w:val="22"/>
        </w:rPr>
        <w:t xml:space="preserve"> </w:t>
      </w:r>
      <w:r w:rsidRPr="00E707C3">
        <w:rPr>
          <w:rFonts w:ascii="Arial" w:hAnsi="Arial" w:cs="Arial"/>
          <w:sz w:val="22"/>
          <w:szCs w:val="22"/>
        </w:rPr>
        <w:t>We anticipate that low threshold countries will have particularly strong anti-tobacco lobbying groups; and high threshold countries will be high tobacco-producing countries.</w:t>
      </w:r>
      <w:r>
        <w:rPr>
          <w:rFonts w:ascii="Arial" w:hAnsi="Arial" w:cs="Arial"/>
          <w:sz w:val="22"/>
          <w:szCs w:val="22"/>
        </w:rPr>
        <w:t xml:space="preserve"> </w:t>
      </w:r>
      <w:r w:rsidRPr="00E707C3">
        <w:rPr>
          <w:rFonts w:ascii="Arial" w:hAnsi="Arial" w:cs="Arial"/>
          <w:sz w:val="22"/>
          <w:szCs w:val="22"/>
        </w:rPr>
        <w:t xml:space="preserve">Further, a parameter to test for threshold effects can be incorporated into the </w:t>
      </w:r>
      <w:r>
        <w:rPr>
          <w:rFonts w:ascii="Arial" w:hAnsi="Arial" w:cs="Arial"/>
          <w:sz w:val="22"/>
          <w:szCs w:val="22"/>
        </w:rPr>
        <w:t>DN/</w:t>
      </w:r>
      <w:r w:rsidRPr="00E707C3">
        <w:rPr>
          <w:rFonts w:ascii="Arial" w:hAnsi="Arial" w:cs="Arial"/>
          <w:sz w:val="22"/>
          <w:szCs w:val="22"/>
        </w:rPr>
        <w:t>SAOM toolkit.</w:t>
      </w:r>
      <w:r>
        <w:rPr>
          <w:rFonts w:ascii="Arial" w:hAnsi="Arial" w:cs="Arial"/>
          <w:sz w:val="22"/>
          <w:szCs w:val="22"/>
        </w:rPr>
        <w:t xml:space="preserve"> </w:t>
      </w:r>
      <w:r w:rsidR="008511F4">
        <w:rPr>
          <w:rFonts w:ascii="Arial" w:hAnsi="Arial" w:cs="Arial"/>
          <w:sz w:val="22"/>
          <w:szCs w:val="22"/>
        </w:rPr>
        <w:t>We will calculate thresholds for treaty</w:t>
      </w:r>
      <w:r>
        <w:rPr>
          <w:rFonts w:ascii="Arial" w:hAnsi="Arial" w:cs="Arial"/>
          <w:sz w:val="22"/>
          <w:szCs w:val="22"/>
        </w:rPr>
        <w:t xml:space="preserve"> adoption and test factors associated with low versus high thresholds. Countries with low thresholds are willing to sign, ratify, and enforce the FCTC before their peers do so.</w:t>
      </w:r>
    </w:p>
    <w:p w:rsidR="00632F99" w:rsidRDefault="00E34F7D" w:rsidP="00DC6328">
      <w:pPr>
        <w:spacing w:after="120"/>
        <w:ind w:left="720"/>
        <w:rPr>
          <w:rFonts w:ascii="Arial" w:hAnsi="Arial" w:cs="Arial"/>
          <w:sz w:val="22"/>
          <w:szCs w:val="22"/>
        </w:rPr>
      </w:pPr>
      <w:r w:rsidRPr="00E707C3">
        <w:rPr>
          <w:rFonts w:ascii="Arial" w:hAnsi="Arial" w:cs="Arial"/>
          <w:sz w:val="22"/>
          <w:szCs w:val="22"/>
        </w:rPr>
        <w:t xml:space="preserve">These four hypotheses represent fundamental tenets of diffusion theory </w:t>
      </w:r>
      <w:r>
        <w:rPr>
          <w:rFonts w:ascii="Arial" w:hAnsi="Arial" w:cs="Arial"/>
          <w:sz w:val="22"/>
          <w:szCs w:val="22"/>
        </w:rPr>
        <w:t xml:space="preserve">and social influence that can be tested with the current dataset using the dynamic DN/SAOM platform and perspective.  </w:t>
      </w:r>
      <w:r w:rsidR="0038342F" w:rsidRPr="00E707C3">
        <w:rPr>
          <w:rFonts w:ascii="Arial" w:hAnsi="Arial" w:cs="Arial"/>
          <w:sz w:val="22"/>
          <w:szCs w:val="22"/>
        </w:rPr>
        <w:t>Across all of these hypotheses</w:t>
      </w:r>
      <w:r w:rsidR="00CC4F5A">
        <w:rPr>
          <w:rFonts w:ascii="Arial" w:hAnsi="Arial" w:cs="Arial"/>
          <w:sz w:val="22"/>
          <w:szCs w:val="22"/>
        </w:rPr>
        <w:t xml:space="preserve"> it</w:t>
      </w:r>
      <w:r w:rsidR="0038342F" w:rsidRPr="00E707C3">
        <w:rPr>
          <w:rFonts w:ascii="Arial" w:hAnsi="Arial" w:cs="Arial"/>
          <w:sz w:val="22"/>
          <w:szCs w:val="22"/>
        </w:rPr>
        <w:t xml:space="preserve"> is </w:t>
      </w:r>
      <w:r w:rsidR="00CC4F5A">
        <w:rPr>
          <w:rFonts w:ascii="Arial" w:hAnsi="Arial" w:cs="Arial"/>
          <w:sz w:val="22"/>
          <w:szCs w:val="22"/>
        </w:rPr>
        <w:t>further stipulated</w:t>
      </w:r>
      <w:r w:rsidR="0038342F" w:rsidRPr="00E707C3">
        <w:rPr>
          <w:rFonts w:ascii="Arial" w:hAnsi="Arial" w:cs="Arial"/>
          <w:sz w:val="22"/>
          <w:szCs w:val="22"/>
        </w:rPr>
        <w:t xml:space="preserve"> that </w:t>
      </w:r>
      <w:r w:rsidR="00CC4F5A">
        <w:rPr>
          <w:rFonts w:ascii="Arial" w:hAnsi="Arial" w:cs="Arial"/>
          <w:sz w:val="22"/>
          <w:szCs w:val="22"/>
        </w:rPr>
        <w:t xml:space="preserve">the </w:t>
      </w:r>
      <w:r w:rsidR="0038342F" w:rsidRPr="00E707C3">
        <w:rPr>
          <w:rFonts w:ascii="Arial" w:hAnsi="Arial" w:cs="Arial"/>
          <w:sz w:val="22"/>
          <w:szCs w:val="22"/>
        </w:rPr>
        <w:t>hypotheses need to be tested while simultaneously controlling for and testing for the presence of endogenous netwo</w:t>
      </w:r>
      <w:r w:rsidR="00CC4F5A">
        <w:rPr>
          <w:rFonts w:ascii="Arial" w:hAnsi="Arial" w:cs="Arial"/>
          <w:sz w:val="22"/>
          <w:szCs w:val="22"/>
        </w:rPr>
        <w:t xml:space="preserve">rk structural characteristics. </w:t>
      </w:r>
      <w:r w:rsidR="0038342F" w:rsidRPr="00E707C3">
        <w:rPr>
          <w:rFonts w:ascii="Arial" w:hAnsi="Arial" w:cs="Arial"/>
          <w:sz w:val="22"/>
          <w:szCs w:val="22"/>
        </w:rPr>
        <w:t>Specifically, degree (expansiveness), homophily on nodal attributes, and the tendency for triads to be transitive need t</w:t>
      </w:r>
      <w:r w:rsidR="00CC4F5A">
        <w:rPr>
          <w:rFonts w:ascii="Arial" w:hAnsi="Arial" w:cs="Arial"/>
          <w:sz w:val="22"/>
          <w:szCs w:val="22"/>
        </w:rPr>
        <w:t xml:space="preserve">o be included in the modeling. </w:t>
      </w:r>
      <w:r w:rsidR="0038342F" w:rsidRPr="00E707C3">
        <w:rPr>
          <w:rFonts w:ascii="Arial" w:hAnsi="Arial" w:cs="Arial"/>
          <w:sz w:val="22"/>
          <w:szCs w:val="22"/>
        </w:rPr>
        <w:t>Inclusion of these structural effects will permit theoreti</w:t>
      </w:r>
      <w:r w:rsidR="008511F4">
        <w:rPr>
          <w:rFonts w:ascii="Arial" w:hAnsi="Arial" w:cs="Arial"/>
          <w:sz w:val="22"/>
          <w:szCs w:val="22"/>
        </w:rPr>
        <w:t>cal testing of diffusion theory-</w:t>
      </w:r>
      <w:r w:rsidR="0038342F" w:rsidRPr="00E707C3">
        <w:rPr>
          <w:rFonts w:ascii="Arial" w:hAnsi="Arial" w:cs="Arial"/>
          <w:sz w:val="22"/>
          <w:szCs w:val="22"/>
        </w:rPr>
        <w:t>deriv</w:t>
      </w:r>
      <w:r w:rsidR="00CC4F5A">
        <w:rPr>
          <w:rFonts w:ascii="Arial" w:hAnsi="Arial" w:cs="Arial"/>
          <w:sz w:val="22"/>
          <w:szCs w:val="22"/>
        </w:rPr>
        <w:t xml:space="preserve">ed behavior change mechanisms. </w:t>
      </w:r>
      <w:r w:rsidR="0038342F" w:rsidRPr="00E707C3">
        <w:rPr>
          <w:rFonts w:ascii="Arial" w:hAnsi="Arial" w:cs="Arial"/>
          <w:sz w:val="22"/>
          <w:szCs w:val="22"/>
        </w:rPr>
        <w:t xml:space="preserve">This proposal seeks to build the platform upon which these hypotheses can be tested using the FCTC </w:t>
      </w:r>
      <w:r w:rsidR="008511F4">
        <w:rPr>
          <w:rFonts w:ascii="Arial" w:hAnsi="Arial" w:cs="Arial"/>
          <w:sz w:val="22"/>
          <w:szCs w:val="22"/>
        </w:rPr>
        <w:t xml:space="preserve">and other treaty </w:t>
      </w:r>
      <w:r w:rsidR="0038342F" w:rsidRPr="00E707C3">
        <w:rPr>
          <w:rFonts w:ascii="Arial" w:hAnsi="Arial" w:cs="Arial"/>
          <w:sz w:val="22"/>
          <w:szCs w:val="22"/>
        </w:rPr>
        <w:t>diffusion data and making the programs available to use on other longitudinal datasets with behavior and network data over multiple waves.</w:t>
      </w:r>
      <w:r w:rsidR="00C57207" w:rsidRPr="00E707C3">
        <w:rPr>
          <w:rFonts w:ascii="Arial" w:hAnsi="Arial" w:cs="Arial"/>
          <w:sz w:val="22"/>
          <w:szCs w:val="22"/>
        </w:rPr>
        <w:t xml:space="preserve"> </w:t>
      </w:r>
      <w:r w:rsidR="00B40EBC">
        <w:rPr>
          <w:rFonts w:ascii="Arial" w:hAnsi="Arial" w:cs="Arial"/>
          <w:b/>
          <w:sz w:val="22"/>
          <w:szCs w:val="22"/>
        </w:rPr>
        <w:t>T</w:t>
      </w:r>
      <w:r w:rsidR="00782EEE" w:rsidRPr="00CC4F5A">
        <w:rPr>
          <w:rFonts w:ascii="Arial" w:hAnsi="Arial" w:cs="Arial"/>
          <w:b/>
          <w:sz w:val="22"/>
          <w:szCs w:val="22"/>
        </w:rPr>
        <w:t xml:space="preserve">he </w:t>
      </w:r>
      <w:r>
        <w:rPr>
          <w:rFonts w:ascii="Arial" w:hAnsi="Arial" w:cs="Arial"/>
          <w:b/>
          <w:sz w:val="22"/>
          <w:szCs w:val="22"/>
        </w:rPr>
        <w:t xml:space="preserve">innovative </w:t>
      </w:r>
      <w:r w:rsidR="00782EEE" w:rsidRPr="00CC4F5A">
        <w:rPr>
          <w:rFonts w:ascii="Arial" w:hAnsi="Arial" w:cs="Arial"/>
          <w:b/>
          <w:sz w:val="22"/>
          <w:szCs w:val="22"/>
        </w:rPr>
        <w:t xml:space="preserve">significance of this proposed research is derived from addressing an important global health topic, retrieving data of unprecedented </w:t>
      </w:r>
      <w:r w:rsidR="007A6947" w:rsidRPr="00CC4F5A">
        <w:rPr>
          <w:rFonts w:ascii="Arial" w:hAnsi="Arial" w:cs="Arial"/>
          <w:b/>
          <w:sz w:val="22"/>
          <w:szCs w:val="22"/>
        </w:rPr>
        <w:t>richness and gra</w:t>
      </w:r>
      <w:r w:rsidR="00782EEE" w:rsidRPr="00CC4F5A">
        <w:rPr>
          <w:rFonts w:ascii="Arial" w:hAnsi="Arial" w:cs="Arial"/>
          <w:b/>
          <w:sz w:val="22"/>
          <w:szCs w:val="22"/>
        </w:rPr>
        <w:t xml:space="preserve">nularity, and employing </w:t>
      </w:r>
      <w:r w:rsidR="00AC431D" w:rsidRPr="00CC4F5A">
        <w:rPr>
          <w:rFonts w:ascii="Arial" w:hAnsi="Arial" w:cs="Arial"/>
          <w:b/>
          <w:sz w:val="22"/>
          <w:szCs w:val="22"/>
        </w:rPr>
        <w:t xml:space="preserve">a dynamic modeling approach that enables the specification of a new class of </w:t>
      </w:r>
      <w:r>
        <w:rPr>
          <w:rFonts w:ascii="Arial" w:hAnsi="Arial" w:cs="Arial"/>
          <w:b/>
          <w:sz w:val="22"/>
          <w:szCs w:val="22"/>
        </w:rPr>
        <w:t xml:space="preserve">dynamic </w:t>
      </w:r>
      <w:r w:rsidR="00AC431D" w:rsidRPr="00CC4F5A">
        <w:rPr>
          <w:rFonts w:ascii="Arial" w:hAnsi="Arial" w:cs="Arial"/>
          <w:b/>
          <w:sz w:val="22"/>
          <w:szCs w:val="22"/>
        </w:rPr>
        <w:t>network effects</w:t>
      </w:r>
      <w:r w:rsidR="00782EEE" w:rsidRPr="00CC4F5A">
        <w:rPr>
          <w:rFonts w:ascii="Arial" w:hAnsi="Arial" w:cs="Arial"/>
          <w:b/>
          <w:sz w:val="22"/>
          <w:szCs w:val="22"/>
        </w:rPr>
        <w:t>.</w:t>
      </w:r>
    </w:p>
    <w:p w:rsidR="00746847" w:rsidRDefault="00632F99" w:rsidP="00DC6328">
      <w:pPr>
        <w:ind w:left="720"/>
        <w:rPr>
          <w:rFonts w:ascii="Arial" w:hAnsi="Arial" w:cs="Arial"/>
          <w:sz w:val="22"/>
          <w:szCs w:val="22"/>
        </w:rPr>
      </w:pPr>
      <w:proofErr w:type="gramStart"/>
      <w:r>
        <w:rPr>
          <w:rFonts w:ascii="Arial" w:hAnsi="Arial" w:cs="Arial"/>
          <w:b/>
          <w:sz w:val="22"/>
          <w:szCs w:val="22"/>
        </w:rPr>
        <w:t>B.2</w:t>
      </w:r>
      <w:r w:rsidRPr="00E707C3">
        <w:rPr>
          <w:rFonts w:ascii="Arial" w:hAnsi="Arial" w:cs="Arial"/>
          <w:b/>
          <w:sz w:val="22"/>
          <w:szCs w:val="22"/>
        </w:rPr>
        <w:t xml:space="preserve">. </w:t>
      </w:r>
      <w:r>
        <w:rPr>
          <w:rFonts w:ascii="Arial" w:hAnsi="Arial" w:cs="Arial"/>
          <w:b/>
          <w:sz w:val="22"/>
          <w:szCs w:val="22"/>
        </w:rPr>
        <w:t>Behavior Stages.</w:t>
      </w:r>
      <w:proofErr w:type="gramEnd"/>
      <w:r w:rsidR="006F6A4E">
        <w:rPr>
          <w:rFonts w:ascii="Arial" w:hAnsi="Arial" w:cs="Arial"/>
          <w:b/>
          <w:sz w:val="22"/>
          <w:szCs w:val="22"/>
        </w:rPr>
        <w:t xml:space="preserve"> </w:t>
      </w:r>
      <w:r w:rsidR="00B17F68">
        <w:rPr>
          <w:rFonts w:ascii="Arial" w:hAnsi="Arial" w:cs="Arial"/>
          <w:sz w:val="22"/>
          <w:szCs w:val="22"/>
        </w:rPr>
        <w:t xml:space="preserve">Most behavioral research </w:t>
      </w:r>
      <w:r w:rsidR="00B17F68">
        <w:rPr>
          <w:rFonts w:ascii="Arial" w:hAnsi="Arial" w:cs="Arial"/>
        </w:rPr>
        <w:t xml:space="preserve">focuses </w:t>
      </w:r>
      <w:r w:rsidR="00B17F68">
        <w:rPr>
          <w:rFonts w:ascii="Arial" w:hAnsi="Arial" w:cs="Arial"/>
          <w:sz w:val="22"/>
          <w:szCs w:val="22"/>
        </w:rPr>
        <w:t xml:space="preserve">on one behavior </w:t>
      </w:r>
      <w:r w:rsidR="00B17F68">
        <w:rPr>
          <w:rFonts w:ascii="Arial" w:hAnsi="Arial" w:cs="Arial"/>
        </w:rPr>
        <w:t>such as the</w:t>
      </w:r>
      <w:r w:rsidR="00B17F68">
        <w:rPr>
          <w:rFonts w:ascii="Arial" w:hAnsi="Arial" w:cs="Arial"/>
          <w:sz w:val="22"/>
          <w:szCs w:val="22"/>
        </w:rPr>
        <w:t xml:space="preserve"> initiation of smoking, </w:t>
      </w:r>
      <w:r w:rsidR="00B17F68">
        <w:rPr>
          <w:rFonts w:ascii="Arial" w:hAnsi="Arial" w:cs="Arial"/>
        </w:rPr>
        <w:t xml:space="preserve">prescribing a drug, </w:t>
      </w:r>
      <w:r w:rsidR="00B17F68">
        <w:rPr>
          <w:rFonts w:ascii="Arial" w:hAnsi="Arial" w:cs="Arial"/>
          <w:sz w:val="22"/>
          <w:szCs w:val="22"/>
        </w:rPr>
        <w:t>or the adoption of a policy</w:t>
      </w:r>
      <w:r w:rsidR="00B17F68">
        <w:t xml:space="preserve">.  </w:t>
      </w:r>
      <w:r>
        <w:rPr>
          <w:rFonts w:ascii="Arial" w:hAnsi="Arial" w:cs="Arial"/>
          <w:sz w:val="22"/>
          <w:szCs w:val="22"/>
        </w:rPr>
        <w:t xml:space="preserve">In this study we have data on when each individual </w:t>
      </w:r>
      <w:r w:rsidR="00CC4F5A">
        <w:rPr>
          <w:rFonts w:ascii="Arial" w:hAnsi="Arial" w:cs="Arial"/>
          <w:sz w:val="22"/>
          <w:szCs w:val="22"/>
        </w:rPr>
        <w:t xml:space="preserve">country </w:t>
      </w:r>
      <w:r>
        <w:rPr>
          <w:rFonts w:ascii="Arial" w:hAnsi="Arial" w:cs="Arial"/>
          <w:sz w:val="22"/>
          <w:szCs w:val="22"/>
        </w:rPr>
        <w:t>signed the treaty</w:t>
      </w:r>
      <w:r w:rsidR="00F041F5">
        <w:rPr>
          <w:rFonts w:ascii="Arial" w:hAnsi="Arial" w:cs="Arial"/>
          <w:sz w:val="22"/>
          <w:szCs w:val="22"/>
        </w:rPr>
        <w:t>. These data</w:t>
      </w:r>
      <w:r>
        <w:rPr>
          <w:rFonts w:ascii="Arial" w:hAnsi="Arial" w:cs="Arial"/>
          <w:sz w:val="22"/>
          <w:szCs w:val="22"/>
        </w:rPr>
        <w:t xml:space="preserve"> indicate a country’s awareness of the treaty and signals </w:t>
      </w:r>
      <w:r w:rsidR="00CC4F5A">
        <w:rPr>
          <w:rFonts w:ascii="Arial" w:hAnsi="Arial" w:cs="Arial"/>
          <w:sz w:val="22"/>
          <w:szCs w:val="22"/>
        </w:rPr>
        <w:t xml:space="preserve">their interest in adopting it. </w:t>
      </w:r>
      <w:r>
        <w:rPr>
          <w:rFonts w:ascii="Arial" w:hAnsi="Arial" w:cs="Arial"/>
          <w:sz w:val="22"/>
          <w:szCs w:val="22"/>
        </w:rPr>
        <w:t xml:space="preserve">Ratification of the treaty represents adoption and acceptance of its provisions. </w:t>
      </w:r>
      <w:r w:rsidR="0058523E">
        <w:rPr>
          <w:rFonts w:ascii="Arial" w:hAnsi="Arial" w:cs="Arial"/>
          <w:sz w:val="22"/>
          <w:szCs w:val="22"/>
        </w:rPr>
        <w:t>For the F</w:t>
      </w:r>
      <w:r w:rsidR="008511F4">
        <w:rPr>
          <w:rFonts w:ascii="Arial" w:hAnsi="Arial" w:cs="Arial"/>
          <w:sz w:val="22"/>
          <w:szCs w:val="22"/>
        </w:rPr>
        <w:t>CTC</w:t>
      </w:r>
      <w:r w:rsidR="0058523E">
        <w:rPr>
          <w:rFonts w:ascii="Arial" w:hAnsi="Arial" w:cs="Arial"/>
          <w:sz w:val="22"/>
          <w:szCs w:val="22"/>
        </w:rPr>
        <w:t xml:space="preserve">, the average time between signing and ratifying was </w:t>
      </w:r>
      <w:r w:rsidR="0032641A">
        <w:rPr>
          <w:rFonts w:ascii="Arial" w:hAnsi="Arial" w:cs="Arial"/>
          <w:sz w:val="22"/>
          <w:szCs w:val="22"/>
        </w:rPr>
        <w:t xml:space="preserve">approximately 2 years (for the other </w:t>
      </w:r>
      <w:r w:rsidR="00F041F5">
        <w:rPr>
          <w:rFonts w:ascii="Arial" w:hAnsi="Arial" w:cs="Arial"/>
          <w:sz w:val="22"/>
          <w:szCs w:val="22"/>
        </w:rPr>
        <w:t xml:space="preserve">two </w:t>
      </w:r>
      <w:r w:rsidR="0032641A">
        <w:rPr>
          <w:rFonts w:ascii="Arial" w:hAnsi="Arial" w:cs="Arial"/>
          <w:sz w:val="22"/>
          <w:szCs w:val="22"/>
        </w:rPr>
        <w:t>treaties it was just over 3 years)</w:t>
      </w:r>
      <w:r w:rsidR="0058523E">
        <w:rPr>
          <w:rFonts w:ascii="Arial" w:hAnsi="Arial" w:cs="Arial"/>
          <w:sz w:val="22"/>
          <w:szCs w:val="22"/>
        </w:rPr>
        <w:t xml:space="preserve">. </w:t>
      </w:r>
      <w:r>
        <w:rPr>
          <w:rFonts w:ascii="Arial" w:hAnsi="Arial" w:cs="Arial"/>
          <w:sz w:val="22"/>
          <w:szCs w:val="22"/>
        </w:rPr>
        <w:t>We also have data on the actions taken within each country to enforce the treaty provisions</w:t>
      </w:r>
      <w:r w:rsidR="00CC4F5A">
        <w:rPr>
          <w:rFonts w:ascii="Arial" w:hAnsi="Arial" w:cs="Arial"/>
          <w:sz w:val="22"/>
          <w:szCs w:val="22"/>
        </w:rPr>
        <w:t xml:space="preserve">. </w:t>
      </w:r>
      <w:r>
        <w:rPr>
          <w:rFonts w:ascii="Arial" w:hAnsi="Arial" w:cs="Arial"/>
          <w:sz w:val="22"/>
          <w:szCs w:val="22"/>
        </w:rPr>
        <w:t xml:space="preserve">These three stages of policy adoption are not unlike stages of adoption put forward in many theoretical models </w:t>
      </w:r>
      <w:r w:rsidR="00B17F68">
        <w:rPr>
          <w:rFonts w:ascii="Arial" w:hAnsi="Arial" w:cs="Arial"/>
          <w:sz w:val="22"/>
          <w:szCs w:val="22"/>
        </w:rPr>
        <w:fldChar w:fldCharType="begin"/>
      </w:r>
      <w:r w:rsidR="008511F4">
        <w:rPr>
          <w:rFonts w:ascii="Arial" w:hAnsi="Arial" w:cs="Arial"/>
          <w:sz w:val="22"/>
          <w:szCs w:val="22"/>
        </w:rPr>
        <w:instrText xml:space="preserve"> ADDIN EN.CITE &lt;EndNote&gt;&lt;Cite&gt;&lt;Author&gt;Valente&lt;/Author&gt;&lt;Year&gt;2002&lt;/Year&gt;&lt;RecNum&gt;22&lt;/RecNum&gt;&lt;DisplayText&gt;[36, 37]&lt;/DisplayText&gt;&lt;record&gt;&lt;rec-number&gt;22&lt;/rec-number&gt;&lt;foreign-keys&gt;&lt;key app="EN" db-id="f2d2vssvkrxvtdedpswxra9pfzdsv92rx209"&gt;22&lt;/key&gt;&lt;/foreign-keys&gt;&lt;ref-type name="Book"&gt;6&lt;/ref-type&gt;&lt;contributors&gt;&lt;authors&gt;&lt;author&gt;Valente, T.W.&lt;/author&gt;&lt;/authors&gt;&lt;/contributors&gt;&lt;titles&gt;&lt;title&gt;&lt;style face="italic" font="default" size="100%"&gt;Evaluating health promotion programs&lt;/style&gt;&lt;/title&gt;&lt;/titles&gt;&lt;dates&gt;&lt;year&gt;2002&lt;/year&gt;&lt;/dates&gt;&lt;pub-location&gt;New York&lt;/pub-location&gt;&lt;publisher&gt;Oxford University Press&lt;/publisher&gt;&lt;urls&gt;&lt;/urls&gt;&lt;/record&gt;&lt;/Cite&gt;&lt;Cite&gt;&lt;Author&gt;Prochaska&lt;/Author&gt;&lt;Year&gt;1992&lt;/Year&gt;&lt;RecNum&gt;556&lt;/RecNum&gt;&lt;record&gt;&lt;rec-number&gt;556&lt;/rec-number&gt;&lt;foreign-keys&gt;&lt;key app="EN" db-id="f2d2vssvkrxvtdedpswxra9pfzdsv92rx209"&gt;556&lt;/key&gt;&lt;/foreign-keys&gt;&lt;ref-type name="Journal Article"&gt;17&lt;/ref-type&gt;&lt;contributors&gt;&lt;authors&gt;&lt;author&gt;Prochaska, J. O., Diclemente, C. C., Norcross, J. C. &lt;/author&gt;&lt;/authors&gt;&lt;/contributors&gt;&lt;titles&gt;&lt;title&gt;In search of how people change: Applications to adictive behaviors&lt;/title&gt;&lt;secondary-title&gt;American Psychologist&lt;/secondary-title&gt;&lt;/titles&gt;&lt;periodical&gt;&lt;full-title&gt;American Psychologist&lt;/full-title&gt;&lt;/periodical&gt;&lt;pages&gt;1102-1114&lt;/pages&gt;&lt;volume&gt;47&lt;/volume&gt;&lt;dates&gt;&lt;year&gt;1992&lt;/year&gt;&lt;/dates&gt;&lt;urls&gt;&lt;/urls&gt;&lt;/record&gt;&lt;/Cite&gt;&lt;/EndNote&gt;</w:instrText>
      </w:r>
      <w:r w:rsidR="00B17F68">
        <w:rPr>
          <w:rFonts w:ascii="Arial" w:hAnsi="Arial" w:cs="Arial"/>
          <w:sz w:val="22"/>
          <w:szCs w:val="22"/>
        </w:rPr>
        <w:fldChar w:fldCharType="separate"/>
      </w:r>
      <w:r w:rsidR="008511F4">
        <w:rPr>
          <w:rFonts w:ascii="Arial" w:hAnsi="Arial" w:cs="Arial"/>
          <w:noProof/>
          <w:sz w:val="22"/>
          <w:szCs w:val="22"/>
        </w:rPr>
        <w:t>[</w:t>
      </w:r>
      <w:hyperlink w:anchor="_ENREF_36" w:tooltip="Valente, 2002 #22" w:history="1">
        <w:r w:rsidR="006F1D6E">
          <w:rPr>
            <w:rFonts w:ascii="Arial" w:hAnsi="Arial" w:cs="Arial"/>
            <w:noProof/>
            <w:sz w:val="22"/>
            <w:szCs w:val="22"/>
          </w:rPr>
          <w:t>36</w:t>
        </w:r>
      </w:hyperlink>
      <w:r w:rsidR="008511F4">
        <w:rPr>
          <w:rFonts w:ascii="Arial" w:hAnsi="Arial" w:cs="Arial"/>
          <w:noProof/>
          <w:sz w:val="22"/>
          <w:szCs w:val="22"/>
        </w:rPr>
        <w:t xml:space="preserve">, </w:t>
      </w:r>
      <w:hyperlink w:anchor="_ENREF_37" w:tooltip="Prochaska, 1992 #556" w:history="1">
        <w:r w:rsidR="006F1D6E">
          <w:rPr>
            <w:rFonts w:ascii="Arial" w:hAnsi="Arial" w:cs="Arial"/>
            <w:noProof/>
            <w:sz w:val="22"/>
            <w:szCs w:val="22"/>
          </w:rPr>
          <w:t>37</w:t>
        </w:r>
      </w:hyperlink>
      <w:r w:rsidR="008511F4">
        <w:rPr>
          <w:rFonts w:ascii="Arial" w:hAnsi="Arial" w:cs="Arial"/>
          <w:noProof/>
          <w:sz w:val="22"/>
          <w:szCs w:val="22"/>
        </w:rPr>
        <w:t>]</w:t>
      </w:r>
      <w:r w:rsidR="00B17F68">
        <w:rPr>
          <w:rFonts w:ascii="Arial" w:hAnsi="Arial" w:cs="Arial"/>
          <w:sz w:val="22"/>
          <w:szCs w:val="22"/>
        </w:rPr>
        <w:fldChar w:fldCharType="end"/>
      </w:r>
      <w:r w:rsidR="00841A89">
        <w:rPr>
          <w:rFonts w:ascii="Arial" w:hAnsi="Arial" w:cs="Arial"/>
          <w:sz w:val="22"/>
          <w:szCs w:val="22"/>
        </w:rPr>
        <w:t xml:space="preserve">. </w:t>
      </w:r>
      <w:r w:rsidR="00ED0F27">
        <w:rPr>
          <w:rFonts w:ascii="Arial" w:hAnsi="Arial" w:cs="Arial"/>
          <w:sz w:val="22"/>
          <w:szCs w:val="22"/>
        </w:rPr>
        <w:t>We expect network effects to be more pronounced for later stages of the adoption process than earlier ones</w:t>
      </w:r>
      <w:r w:rsidR="00F041F5">
        <w:rPr>
          <w:rFonts w:ascii="Arial" w:hAnsi="Arial" w:cs="Arial"/>
          <w:sz w:val="22"/>
          <w:szCs w:val="22"/>
        </w:rPr>
        <w:t xml:space="preserve"> because</w:t>
      </w:r>
      <w:r w:rsidR="00ED0F27">
        <w:rPr>
          <w:rFonts w:ascii="Arial" w:hAnsi="Arial" w:cs="Arial"/>
          <w:sz w:val="22"/>
          <w:szCs w:val="22"/>
        </w:rPr>
        <w:t xml:space="preserve"> the later stages require more political effort and </w:t>
      </w:r>
      <w:r w:rsidR="008511F4">
        <w:rPr>
          <w:rFonts w:ascii="Arial" w:hAnsi="Arial" w:cs="Arial"/>
          <w:sz w:val="22"/>
          <w:szCs w:val="22"/>
        </w:rPr>
        <w:t xml:space="preserve">more </w:t>
      </w:r>
      <w:r w:rsidR="00ED0F27">
        <w:rPr>
          <w:rFonts w:ascii="Arial" w:hAnsi="Arial" w:cs="Arial"/>
          <w:sz w:val="22"/>
          <w:szCs w:val="22"/>
        </w:rPr>
        <w:t>subject specific knowledge.</w:t>
      </w:r>
      <w:r w:rsidR="00746847">
        <w:rPr>
          <w:rFonts w:ascii="Arial" w:hAnsi="Arial" w:cs="Arial"/>
          <w:sz w:val="22"/>
          <w:szCs w:val="22"/>
        </w:rPr>
        <w:t xml:space="preserve"> Thus, we expect the network effect estimates in </w:t>
      </w:r>
      <w:r w:rsidR="00F041F5">
        <w:rPr>
          <w:rFonts w:ascii="Arial" w:hAnsi="Arial" w:cs="Arial"/>
          <w:sz w:val="22"/>
          <w:szCs w:val="22"/>
        </w:rPr>
        <w:t xml:space="preserve">section </w:t>
      </w:r>
      <w:r w:rsidR="00746847">
        <w:rPr>
          <w:rFonts w:ascii="Arial" w:hAnsi="Arial" w:cs="Arial"/>
          <w:sz w:val="22"/>
          <w:szCs w:val="22"/>
        </w:rPr>
        <w:t xml:space="preserve">B.1. </w:t>
      </w:r>
      <w:proofErr w:type="gramStart"/>
      <w:r w:rsidR="00746847">
        <w:rPr>
          <w:rFonts w:ascii="Arial" w:hAnsi="Arial" w:cs="Arial"/>
          <w:sz w:val="22"/>
          <w:szCs w:val="22"/>
        </w:rPr>
        <w:t>to</w:t>
      </w:r>
      <w:proofErr w:type="gramEnd"/>
      <w:r w:rsidR="00746847">
        <w:rPr>
          <w:rFonts w:ascii="Arial" w:hAnsi="Arial" w:cs="Arial"/>
          <w:sz w:val="22"/>
          <w:szCs w:val="22"/>
        </w:rPr>
        <w:t xml:space="preserve"> be stronger for policy enforcement than for policy ratification</w:t>
      </w:r>
      <w:r w:rsidR="00F041F5">
        <w:rPr>
          <w:rFonts w:ascii="Arial" w:hAnsi="Arial" w:cs="Arial"/>
          <w:sz w:val="22"/>
          <w:szCs w:val="22"/>
        </w:rPr>
        <w:t>,</w:t>
      </w:r>
      <w:r w:rsidR="00746847">
        <w:rPr>
          <w:rFonts w:ascii="Arial" w:hAnsi="Arial" w:cs="Arial"/>
          <w:sz w:val="22"/>
          <w:szCs w:val="22"/>
        </w:rPr>
        <w:t xml:space="preserve"> which should be stronger than those for treaty signature.</w:t>
      </w:r>
    </w:p>
    <w:p w:rsidR="00B17F68" w:rsidRPr="00B17F68" w:rsidRDefault="00B17F68" w:rsidP="00DC6328">
      <w:pPr>
        <w:ind w:left="720"/>
      </w:pPr>
    </w:p>
    <w:p w:rsidR="00ED0F27" w:rsidRDefault="00746847" w:rsidP="00DC6328">
      <w:pPr>
        <w:spacing w:after="120"/>
        <w:ind w:left="720"/>
        <w:rPr>
          <w:rFonts w:ascii="Arial" w:hAnsi="Arial" w:cs="Arial"/>
          <w:sz w:val="22"/>
          <w:szCs w:val="22"/>
        </w:rPr>
      </w:pPr>
      <w:r>
        <w:rPr>
          <w:rFonts w:ascii="Arial" w:hAnsi="Arial" w:cs="Arial"/>
          <w:sz w:val="22"/>
          <w:szCs w:val="22"/>
        </w:rPr>
        <w:lastRenderedPageBreak/>
        <w:t>We also expect different networks to be associated with different stages of the policy adoption process</w:t>
      </w:r>
      <w:r w:rsidR="00841A89">
        <w:rPr>
          <w:rFonts w:ascii="Arial" w:hAnsi="Arial" w:cs="Arial"/>
          <w:sz w:val="22"/>
          <w:szCs w:val="22"/>
        </w:rPr>
        <w:t xml:space="preserve">. </w:t>
      </w:r>
      <w:r>
        <w:rPr>
          <w:rFonts w:ascii="Arial" w:hAnsi="Arial" w:cs="Arial"/>
          <w:sz w:val="22"/>
          <w:szCs w:val="22"/>
        </w:rPr>
        <w:t xml:space="preserve">In the case of the FCTC, we expect that those countries who were involved </w:t>
      </w:r>
      <w:r w:rsidR="006B7AC3">
        <w:rPr>
          <w:rFonts w:ascii="Arial" w:hAnsi="Arial" w:cs="Arial"/>
          <w:sz w:val="22"/>
          <w:szCs w:val="22"/>
        </w:rPr>
        <w:t>in the negotiation</w:t>
      </w:r>
      <w:r w:rsidR="001D30E1">
        <w:rPr>
          <w:rFonts w:ascii="Arial" w:hAnsi="Arial" w:cs="Arial"/>
          <w:sz w:val="22"/>
          <w:szCs w:val="22"/>
        </w:rPr>
        <w:t xml:space="preserve"> of the initial treaty would have signed the treaty earlier but they might not have been able to carry forward this effort in the enforcement. In addition to participation in the negotiations, however, we expect position (centrality) in the negotiation networks to be positively associated with early signing, less strongly associated with early ratification, and less strongly with enforcement. </w:t>
      </w:r>
      <w:r w:rsidR="00676E56">
        <w:rPr>
          <w:rFonts w:ascii="Arial" w:hAnsi="Arial" w:cs="Arial"/>
          <w:sz w:val="22"/>
          <w:szCs w:val="22"/>
        </w:rPr>
        <w:t>Conversely, those countries that occupy</w:t>
      </w:r>
      <w:r w:rsidR="0032641A">
        <w:rPr>
          <w:rFonts w:ascii="Arial" w:hAnsi="Arial" w:cs="Arial"/>
          <w:sz w:val="22"/>
          <w:szCs w:val="22"/>
        </w:rPr>
        <w:t xml:space="preserve"> central positions in the GL communication networks will have earlier and stronger enforcement than those less central in the GL communication networks.</w:t>
      </w:r>
    </w:p>
    <w:p w:rsidR="00D75EBD" w:rsidRDefault="00ED0F27" w:rsidP="00DC6328">
      <w:pPr>
        <w:spacing w:after="120"/>
        <w:ind w:left="720"/>
        <w:rPr>
          <w:rFonts w:ascii="Arial" w:hAnsi="Arial" w:cs="Arial"/>
          <w:sz w:val="22"/>
          <w:szCs w:val="22"/>
        </w:rPr>
      </w:pPr>
      <w:proofErr w:type="gramStart"/>
      <w:r>
        <w:rPr>
          <w:rFonts w:ascii="Arial" w:hAnsi="Arial" w:cs="Arial"/>
          <w:b/>
          <w:sz w:val="22"/>
          <w:szCs w:val="22"/>
        </w:rPr>
        <w:t>B.3</w:t>
      </w:r>
      <w:r w:rsidRPr="00E707C3">
        <w:rPr>
          <w:rFonts w:ascii="Arial" w:hAnsi="Arial" w:cs="Arial"/>
          <w:b/>
          <w:sz w:val="22"/>
          <w:szCs w:val="22"/>
        </w:rPr>
        <w:t xml:space="preserve">. </w:t>
      </w:r>
      <w:r>
        <w:rPr>
          <w:rFonts w:ascii="Arial" w:hAnsi="Arial" w:cs="Arial"/>
          <w:b/>
          <w:sz w:val="22"/>
          <w:szCs w:val="22"/>
        </w:rPr>
        <w:t xml:space="preserve">Different </w:t>
      </w:r>
      <w:r w:rsidR="00CC4F5A">
        <w:rPr>
          <w:rFonts w:ascii="Arial" w:hAnsi="Arial" w:cs="Arial"/>
          <w:b/>
          <w:sz w:val="22"/>
          <w:szCs w:val="22"/>
        </w:rPr>
        <w:t xml:space="preserve">Behaviors (Treaties) </w:t>
      </w:r>
      <w:r>
        <w:rPr>
          <w:rFonts w:ascii="Arial" w:hAnsi="Arial" w:cs="Arial"/>
          <w:b/>
          <w:sz w:val="22"/>
          <w:szCs w:val="22"/>
        </w:rPr>
        <w:t xml:space="preserve">and Different </w:t>
      </w:r>
      <w:r w:rsidR="00CC4F5A">
        <w:rPr>
          <w:rFonts w:ascii="Arial" w:hAnsi="Arial" w:cs="Arial"/>
          <w:b/>
          <w:sz w:val="22"/>
          <w:szCs w:val="22"/>
        </w:rPr>
        <w:t>Networks</w:t>
      </w:r>
      <w:r>
        <w:rPr>
          <w:rFonts w:ascii="Arial" w:hAnsi="Arial" w:cs="Arial"/>
          <w:b/>
          <w:sz w:val="22"/>
          <w:szCs w:val="22"/>
        </w:rPr>
        <w:t>.</w:t>
      </w:r>
      <w:proofErr w:type="gramEnd"/>
      <w:r w:rsidR="0058523E">
        <w:rPr>
          <w:rFonts w:ascii="Arial" w:hAnsi="Arial" w:cs="Arial"/>
          <w:b/>
          <w:sz w:val="22"/>
          <w:szCs w:val="22"/>
        </w:rPr>
        <w:t xml:space="preserve"> </w:t>
      </w:r>
      <w:r w:rsidR="0058523E" w:rsidRPr="0058523E">
        <w:rPr>
          <w:rFonts w:ascii="Arial" w:hAnsi="Arial" w:cs="Arial"/>
          <w:sz w:val="22"/>
          <w:szCs w:val="22"/>
        </w:rPr>
        <w:t>Perhaps the most innovative aspect of this study is the</w:t>
      </w:r>
      <w:r w:rsidR="0058523E">
        <w:rPr>
          <w:rFonts w:ascii="Arial" w:hAnsi="Arial" w:cs="Arial"/>
          <w:sz w:val="22"/>
          <w:szCs w:val="22"/>
        </w:rPr>
        <w:t xml:space="preserve"> simultaneous analysis of multiple behaviors (treaties) and multiple networks. </w:t>
      </w:r>
      <w:r w:rsidR="0032641A">
        <w:rPr>
          <w:rFonts w:ascii="Arial" w:hAnsi="Arial" w:cs="Arial"/>
          <w:sz w:val="22"/>
          <w:szCs w:val="22"/>
        </w:rPr>
        <w:t xml:space="preserve">Three treaties diffused to almost 90% of </w:t>
      </w:r>
      <w:r w:rsidR="00CC4F5A">
        <w:rPr>
          <w:rFonts w:ascii="Arial" w:hAnsi="Arial" w:cs="Arial"/>
          <w:sz w:val="22"/>
          <w:szCs w:val="22"/>
        </w:rPr>
        <w:t xml:space="preserve">all </w:t>
      </w:r>
      <w:r w:rsidR="0032641A">
        <w:rPr>
          <w:rFonts w:ascii="Arial" w:hAnsi="Arial" w:cs="Arial"/>
          <w:sz w:val="22"/>
          <w:szCs w:val="22"/>
        </w:rPr>
        <w:t>countries from May 2001 to December 2011: 1) FCTC, a public health treaty; 2) Pollution,</w:t>
      </w:r>
      <w:r w:rsidR="00CC4F5A">
        <w:rPr>
          <w:rFonts w:ascii="Arial" w:hAnsi="Arial" w:cs="Arial"/>
          <w:sz w:val="22"/>
          <w:szCs w:val="22"/>
        </w:rPr>
        <w:t xml:space="preserve"> an</w:t>
      </w:r>
      <w:r w:rsidR="0032641A">
        <w:rPr>
          <w:rFonts w:ascii="Arial" w:hAnsi="Arial" w:cs="Arial"/>
          <w:sz w:val="22"/>
          <w:szCs w:val="22"/>
        </w:rPr>
        <w:t xml:space="preserve"> environmental treaty; and 3) Corruption, a legal </w:t>
      </w:r>
      <w:r w:rsidR="00F041F5">
        <w:rPr>
          <w:rFonts w:ascii="Arial" w:hAnsi="Arial" w:cs="Arial"/>
          <w:sz w:val="22"/>
          <w:szCs w:val="22"/>
        </w:rPr>
        <w:t>treaty</w:t>
      </w:r>
      <w:r w:rsidR="0032641A">
        <w:rPr>
          <w:rFonts w:ascii="Arial" w:hAnsi="Arial" w:cs="Arial"/>
          <w:sz w:val="22"/>
          <w:szCs w:val="22"/>
        </w:rPr>
        <w:t>. Although the different starting dates (the date the secretary general receives the treaty) are significantly different from one another (May 5, 2001; April 5, 2001; and December 9, 2003</w:t>
      </w:r>
      <w:r w:rsidR="0032554A">
        <w:rPr>
          <w:rFonts w:ascii="Arial" w:hAnsi="Arial" w:cs="Arial"/>
          <w:sz w:val="22"/>
          <w:szCs w:val="22"/>
        </w:rPr>
        <w:t>, respectively</w:t>
      </w:r>
      <w:r w:rsidR="0032641A">
        <w:rPr>
          <w:rFonts w:ascii="Arial" w:hAnsi="Arial" w:cs="Arial"/>
          <w:sz w:val="22"/>
          <w:szCs w:val="22"/>
        </w:rPr>
        <w:t>), relatively similar geo-political forces would operate on the decisions to sign, ratify</w:t>
      </w:r>
      <w:r w:rsidR="00F1023C">
        <w:rPr>
          <w:rFonts w:ascii="Arial" w:hAnsi="Arial" w:cs="Arial"/>
          <w:sz w:val="22"/>
          <w:szCs w:val="22"/>
        </w:rPr>
        <w:t>,</w:t>
      </w:r>
      <w:r w:rsidR="0032641A">
        <w:rPr>
          <w:rFonts w:ascii="Arial" w:hAnsi="Arial" w:cs="Arial"/>
          <w:sz w:val="22"/>
          <w:szCs w:val="22"/>
        </w:rPr>
        <w:t xml:space="preserve"> and enforce these treaties </w:t>
      </w:r>
      <w:r w:rsidR="00CC4F5A">
        <w:rPr>
          <w:rFonts w:ascii="Arial" w:hAnsi="Arial" w:cs="Arial"/>
          <w:sz w:val="22"/>
          <w:szCs w:val="22"/>
        </w:rPr>
        <w:t>during the years 2001 to 2010.</w:t>
      </w:r>
      <w:r w:rsidR="0032641A">
        <w:rPr>
          <w:rFonts w:ascii="Arial" w:hAnsi="Arial" w:cs="Arial"/>
          <w:sz w:val="22"/>
          <w:szCs w:val="22"/>
        </w:rPr>
        <w:t xml:space="preserve"> </w:t>
      </w:r>
      <w:r w:rsidR="00D75EBD">
        <w:rPr>
          <w:rFonts w:ascii="Arial" w:hAnsi="Arial" w:cs="Arial"/>
          <w:sz w:val="22"/>
          <w:szCs w:val="22"/>
        </w:rPr>
        <w:t>Analyses for each treaty will be date</w:t>
      </w:r>
      <w:r w:rsidR="00F1023C">
        <w:rPr>
          <w:rFonts w:ascii="Arial" w:hAnsi="Arial" w:cs="Arial"/>
          <w:sz w:val="22"/>
          <w:szCs w:val="22"/>
        </w:rPr>
        <w:t>-</w:t>
      </w:r>
      <w:r w:rsidR="00D75EBD">
        <w:rPr>
          <w:rFonts w:ascii="Arial" w:hAnsi="Arial" w:cs="Arial"/>
          <w:sz w:val="22"/>
          <w:szCs w:val="22"/>
        </w:rPr>
        <w:t>specific so the network data align with the treaty data.</w:t>
      </w:r>
    </w:p>
    <w:p w:rsidR="001714CE" w:rsidRDefault="00B94675" w:rsidP="00DC6328">
      <w:pPr>
        <w:spacing w:after="120"/>
        <w:ind w:left="720"/>
        <w:rPr>
          <w:rFonts w:ascii="Arial" w:hAnsi="Arial" w:cs="Arial"/>
        </w:rPr>
      </w:pPr>
      <w:proofErr w:type="gramStart"/>
      <w:r w:rsidRPr="00E707C3">
        <w:rPr>
          <w:rFonts w:ascii="Arial" w:hAnsi="Arial" w:cs="Arial"/>
          <w:sz w:val="22"/>
          <w:szCs w:val="22"/>
          <w:u w:val="single"/>
        </w:rPr>
        <w:t>Networks</w:t>
      </w:r>
      <w:r w:rsidRPr="00E707C3">
        <w:rPr>
          <w:rFonts w:ascii="Arial" w:hAnsi="Arial" w:cs="Arial"/>
          <w:sz w:val="22"/>
          <w:szCs w:val="22"/>
        </w:rPr>
        <w:t>.</w:t>
      </w:r>
      <w:proofErr w:type="gramEnd"/>
      <w:r w:rsidRPr="00E707C3">
        <w:rPr>
          <w:rFonts w:ascii="Arial" w:hAnsi="Arial" w:cs="Arial"/>
          <w:sz w:val="22"/>
          <w:szCs w:val="22"/>
        </w:rPr>
        <w:t xml:space="preserve"> </w:t>
      </w:r>
      <w:r w:rsidR="0053605A">
        <w:rPr>
          <w:rFonts w:ascii="Arial" w:hAnsi="Arial" w:cs="Arial"/>
          <w:sz w:val="22"/>
          <w:szCs w:val="22"/>
        </w:rPr>
        <w:t xml:space="preserve">Unlike most studies of social influence, this study </w:t>
      </w:r>
      <w:r w:rsidR="00F1023C">
        <w:rPr>
          <w:rFonts w:ascii="Arial" w:hAnsi="Arial" w:cs="Arial"/>
          <w:sz w:val="22"/>
          <w:szCs w:val="22"/>
        </w:rPr>
        <w:t xml:space="preserve">proposes </w:t>
      </w:r>
      <w:r w:rsidR="00E34F7D">
        <w:rPr>
          <w:rFonts w:ascii="Arial" w:hAnsi="Arial" w:cs="Arial"/>
          <w:sz w:val="22"/>
          <w:szCs w:val="22"/>
        </w:rPr>
        <w:t>to analyze</w:t>
      </w:r>
      <w:r w:rsidR="0053605A">
        <w:rPr>
          <w:rFonts w:ascii="Arial" w:hAnsi="Arial" w:cs="Arial"/>
          <w:sz w:val="22"/>
          <w:szCs w:val="22"/>
        </w:rPr>
        <w:t xml:space="preserve"> multiple networks </w:t>
      </w:r>
      <w:r w:rsidR="00F1023C">
        <w:rPr>
          <w:rFonts w:ascii="Arial" w:hAnsi="Arial" w:cs="Arial"/>
          <w:sz w:val="22"/>
          <w:szCs w:val="22"/>
        </w:rPr>
        <w:t xml:space="preserve">monitored </w:t>
      </w:r>
      <w:r w:rsidR="0053605A">
        <w:rPr>
          <w:rFonts w:ascii="Arial" w:hAnsi="Arial" w:cs="Arial"/>
          <w:sz w:val="22"/>
          <w:szCs w:val="22"/>
        </w:rPr>
        <w:t xml:space="preserve">in different ways and consisting of both one- and two-mode data. </w:t>
      </w:r>
      <w:r w:rsidRPr="00E707C3">
        <w:rPr>
          <w:rFonts w:ascii="Arial" w:hAnsi="Arial" w:cs="Arial"/>
          <w:sz w:val="22"/>
          <w:szCs w:val="22"/>
        </w:rPr>
        <w:t>The networks to be measured in this study include networks based on 1) INB participation</w:t>
      </w:r>
      <w:r w:rsidR="00F1023C">
        <w:rPr>
          <w:rFonts w:ascii="Arial" w:hAnsi="Arial" w:cs="Arial"/>
          <w:sz w:val="22"/>
          <w:szCs w:val="22"/>
        </w:rPr>
        <w:t>;</w:t>
      </w:r>
      <w:r>
        <w:rPr>
          <w:rFonts w:ascii="Arial" w:hAnsi="Arial" w:cs="Arial"/>
          <w:sz w:val="22"/>
          <w:szCs w:val="22"/>
        </w:rPr>
        <w:t xml:space="preserve"> 2</w:t>
      </w:r>
      <w:r w:rsidRPr="00E707C3">
        <w:rPr>
          <w:rFonts w:ascii="Arial" w:hAnsi="Arial" w:cs="Arial"/>
          <w:sz w:val="22"/>
          <w:szCs w:val="22"/>
        </w:rPr>
        <w:t xml:space="preserve">) </w:t>
      </w:r>
      <w:r w:rsidR="00F1023C">
        <w:rPr>
          <w:rFonts w:ascii="Arial" w:hAnsi="Arial" w:cs="Arial"/>
          <w:sz w:val="22"/>
          <w:szCs w:val="22"/>
        </w:rPr>
        <w:t>GL</w:t>
      </w:r>
      <w:r w:rsidR="00F1023C" w:rsidRPr="00E707C3">
        <w:rPr>
          <w:rFonts w:ascii="Arial" w:hAnsi="Arial" w:cs="Arial"/>
          <w:sz w:val="22"/>
          <w:szCs w:val="22"/>
        </w:rPr>
        <w:t xml:space="preserve"> </w:t>
      </w:r>
      <w:r w:rsidRPr="00E707C3">
        <w:rPr>
          <w:rFonts w:ascii="Arial" w:hAnsi="Arial" w:cs="Arial"/>
          <w:sz w:val="22"/>
          <w:szCs w:val="22"/>
        </w:rPr>
        <w:t>co-membership</w:t>
      </w:r>
      <w:r w:rsidR="00F1023C">
        <w:rPr>
          <w:rFonts w:ascii="Arial" w:hAnsi="Arial" w:cs="Arial"/>
          <w:sz w:val="22"/>
          <w:szCs w:val="22"/>
        </w:rPr>
        <w:t>;</w:t>
      </w:r>
      <w:r w:rsidRPr="00E707C3">
        <w:rPr>
          <w:rFonts w:ascii="Arial" w:hAnsi="Arial" w:cs="Arial"/>
          <w:sz w:val="22"/>
          <w:szCs w:val="22"/>
        </w:rPr>
        <w:t xml:space="preserve"> 3) GL interest group co-participation</w:t>
      </w:r>
      <w:r w:rsidR="00F1023C">
        <w:rPr>
          <w:rFonts w:ascii="Arial" w:hAnsi="Arial" w:cs="Arial"/>
          <w:sz w:val="22"/>
          <w:szCs w:val="22"/>
        </w:rPr>
        <w:t>;</w:t>
      </w:r>
      <w:r w:rsidRPr="00E707C3">
        <w:rPr>
          <w:rFonts w:ascii="Arial" w:hAnsi="Arial" w:cs="Arial"/>
          <w:sz w:val="22"/>
          <w:szCs w:val="22"/>
        </w:rPr>
        <w:t xml:space="preserve"> 4) GL sponsorship</w:t>
      </w:r>
      <w:r w:rsidR="00F1023C">
        <w:rPr>
          <w:rFonts w:ascii="Arial" w:hAnsi="Arial" w:cs="Arial"/>
          <w:sz w:val="22"/>
          <w:szCs w:val="22"/>
        </w:rPr>
        <w:t>;</w:t>
      </w:r>
      <w:r w:rsidRPr="00E707C3">
        <w:rPr>
          <w:rFonts w:ascii="Arial" w:hAnsi="Arial" w:cs="Arial"/>
          <w:sz w:val="22"/>
          <w:szCs w:val="22"/>
        </w:rPr>
        <w:t xml:space="preserve"> 5) GL nominations</w:t>
      </w:r>
      <w:r w:rsidR="00F1023C">
        <w:rPr>
          <w:rFonts w:ascii="Arial" w:hAnsi="Arial" w:cs="Arial"/>
          <w:sz w:val="22"/>
          <w:szCs w:val="22"/>
        </w:rPr>
        <w:t xml:space="preserve">; </w:t>
      </w:r>
      <w:r w:rsidRPr="00E707C3">
        <w:rPr>
          <w:rFonts w:ascii="Arial" w:hAnsi="Arial" w:cs="Arial"/>
          <w:sz w:val="22"/>
          <w:szCs w:val="22"/>
        </w:rPr>
        <w:t>6) GL communications</w:t>
      </w:r>
      <w:r w:rsidR="00F1023C">
        <w:rPr>
          <w:rFonts w:ascii="Arial" w:hAnsi="Arial" w:cs="Arial"/>
          <w:sz w:val="22"/>
          <w:szCs w:val="22"/>
        </w:rPr>
        <w:t>;</w:t>
      </w:r>
      <w:r w:rsidRPr="00E707C3">
        <w:rPr>
          <w:rFonts w:ascii="Arial" w:hAnsi="Arial" w:cs="Arial"/>
          <w:sz w:val="22"/>
          <w:szCs w:val="22"/>
        </w:rPr>
        <w:t xml:space="preserve"> </w:t>
      </w:r>
      <w:r w:rsidR="00B048AA">
        <w:rPr>
          <w:rFonts w:ascii="Arial" w:hAnsi="Arial" w:cs="Arial"/>
          <w:sz w:val="22"/>
          <w:szCs w:val="22"/>
        </w:rPr>
        <w:t>7</w:t>
      </w:r>
      <w:r w:rsidR="00B048AA" w:rsidRPr="00E707C3">
        <w:rPr>
          <w:rFonts w:ascii="Arial" w:hAnsi="Arial" w:cs="Arial"/>
          <w:sz w:val="22"/>
          <w:szCs w:val="22"/>
        </w:rPr>
        <w:t>) tobacco trade</w:t>
      </w:r>
      <w:r w:rsidR="00F1023C">
        <w:rPr>
          <w:rFonts w:ascii="Arial" w:hAnsi="Arial" w:cs="Arial"/>
          <w:sz w:val="22"/>
          <w:szCs w:val="22"/>
        </w:rPr>
        <w:t xml:space="preserve">; </w:t>
      </w:r>
      <w:r w:rsidR="00B048AA">
        <w:rPr>
          <w:rFonts w:ascii="Arial" w:hAnsi="Arial" w:cs="Arial"/>
          <w:sz w:val="22"/>
          <w:szCs w:val="22"/>
        </w:rPr>
        <w:t>8</w:t>
      </w:r>
      <w:r w:rsidRPr="00E707C3">
        <w:rPr>
          <w:rFonts w:ascii="Arial" w:hAnsi="Arial" w:cs="Arial"/>
          <w:sz w:val="22"/>
          <w:szCs w:val="22"/>
        </w:rPr>
        <w:t>) phone communications</w:t>
      </w:r>
      <w:r w:rsidR="00F1023C">
        <w:rPr>
          <w:rFonts w:ascii="Arial" w:hAnsi="Arial" w:cs="Arial"/>
          <w:sz w:val="22"/>
          <w:szCs w:val="22"/>
        </w:rPr>
        <w:t xml:space="preserve">; </w:t>
      </w:r>
      <w:r w:rsidRPr="00E707C3">
        <w:rPr>
          <w:rFonts w:ascii="Arial" w:hAnsi="Arial" w:cs="Arial"/>
          <w:sz w:val="22"/>
          <w:szCs w:val="22"/>
        </w:rPr>
        <w:t>9) general trade</w:t>
      </w:r>
      <w:r w:rsidR="00F1023C">
        <w:rPr>
          <w:rFonts w:ascii="Arial" w:hAnsi="Arial" w:cs="Arial"/>
          <w:sz w:val="22"/>
          <w:szCs w:val="22"/>
        </w:rPr>
        <w:t>;</w:t>
      </w:r>
      <w:r w:rsidRPr="00E707C3">
        <w:rPr>
          <w:rFonts w:ascii="Arial" w:hAnsi="Arial" w:cs="Arial"/>
          <w:sz w:val="22"/>
          <w:szCs w:val="22"/>
        </w:rPr>
        <w:t xml:space="preserve"> and 10) geographic proximity</w:t>
      </w:r>
      <w:r w:rsidR="00841A89">
        <w:rPr>
          <w:rFonts w:ascii="Arial" w:hAnsi="Arial" w:cs="Arial"/>
          <w:sz w:val="22"/>
          <w:szCs w:val="22"/>
        </w:rPr>
        <w:t xml:space="preserve">. </w:t>
      </w:r>
      <w:r w:rsidR="00B048AA">
        <w:rPr>
          <w:rFonts w:ascii="Arial" w:hAnsi="Arial" w:cs="Arial"/>
          <w:sz w:val="22"/>
          <w:szCs w:val="22"/>
        </w:rPr>
        <w:t>T</w:t>
      </w:r>
      <w:r w:rsidR="0053605A" w:rsidRPr="00E707C3">
        <w:rPr>
          <w:rFonts w:ascii="Arial" w:hAnsi="Arial" w:cs="Arial"/>
          <w:sz w:val="22"/>
          <w:szCs w:val="22"/>
        </w:rPr>
        <w:t xml:space="preserve">he networks in this study are </w:t>
      </w:r>
      <w:r w:rsidR="00B048AA">
        <w:rPr>
          <w:rFonts w:ascii="Arial" w:hAnsi="Arial" w:cs="Arial"/>
          <w:sz w:val="22"/>
          <w:szCs w:val="22"/>
        </w:rPr>
        <w:t>dynamic</w:t>
      </w:r>
      <w:r w:rsidR="00F1023C">
        <w:rPr>
          <w:rFonts w:ascii="Arial" w:hAnsi="Arial" w:cs="Arial"/>
          <w:sz w:val="22"/>
          <w:szCs w:val="22"/>
        </w:rPr>
        <w:t>:</w:t>
      </w:r>
      <w:r w:rsidR="00B048AA">
        <w:rPr>
          <w:rFonts w:ascii="Arial" w:hAnsi="Arial" w:cs="Arial"/>
          <w:sz w:val="22"/>
          <w:szCs w:val="22"/>
        </w:rPr>
        <w:t xml:space="preserve"> some </w:t>
      </w:r>
      <w:r w:rsidR="00F1023C">
        <w:rPr>
          <w:rFonts w:ascii="Arial" w:hAnsi="Arial" w:cs="Arial"/>
          <w:sz w:val="22"/>
          <w:szCs w:val="22"/>
        </w:rPr>
        <w:t xml:space="preserve">change </w:t>
      </w:r>
      <w:r w:rsidR="00B048AA">
        <w:rPr>
          <w:rFonts w:ascii="Arial" w:hAnsi="Arial" w:cs="Arial"/>
          <w:sz w:val="22"/>
          <w:szCs w:val="22"/>
        </w:rPr>
        <w:t>daily (networks 2</w:t>
      </w:r>
      <w:r w:rsidR="00F1023C">
        <w:rPr>
          <w:rFonts w:ascii="Arial" w:hAnsi="Arial" w:cs="Arial"/>
          <w:sz w:val="22"/>
          <w:szCs w:val="22"/>
        </w:rPr>
        <w:t xml:space="preserve"> to </w:t>
      </w:r>
      <w:r w:rsidR="00B048AA">
        <w:rPr>
          <w:rFonts w:ascii="Arial" w:hAnsi="Arial" w:cs="Arial"/>
          <w:sz w:val="22"/>
          <w:szCs w:val="22"/>
        </w:rPr>
        <w:t xml:space="preserve">6) and some </w:t>
      </w:r>
      <w:r w:rsidR="00F1023C">
        <w:rPr>
          <w:rFonts w:ascii="Arial" w:hAnsi="Arial" w:cs="Arial"/>
          <w:sz w:val="22"/>
          <w:szCs w:val="22"/>
        </w:rPr>
        <w:t xml:space="preserve">change </w:t>
      </w:r>
      <w:r w:rsidR="00B048AA">
        <w:rPr>
          <w:rFonts w:ascii="Arial" w:hAnsi="Arial" w:cs="Arial"/>
          <w:sz w:val="22"/>
          <w:szCs w:val="22"/>
        </w:rPr>
        <w:t>annually (networks 7</w:t>
      </w:r>
      <w:r w:rsidR="00F1023C">
        <w:rPr>
          <w:rFonts w:ascii="Arial" w:hAnsi="Arial" w:cs="Arial"/>
          <w:sz w:val="22"/>
          <w:szCs w:val="22"/>
        </w:rPr>
        <w:t xml:space="preserve"> to </w:t>
      </w:r>
      <w:r w:rsidR="00B048AA">
        <w:rPr>
          <w:rFonts w:ascii="Arial" w:hAnsi="Arial" w:cs="Arial"/>
          <w:sz w:val="22"/>
          <w:szCs w:val="22"/>
        </w:rPr>
        <w:t xml:space="preserve">9). </w:t>
      </w:r>
      <w:r w:rsidR="00D7737A">
        <w:rPr>
          <w:rFonts w:ascii="Arial" w:hAnsi="Arial" w:cs="Arial"/>
          <w:sz w:val="22"/>
          <w:szCs w:val="22"/>
        </w:rPr>
        <w:t>Some networks are derived from two-mode affiliations (networks1</w:t>
      </w:r>
      <w:r w:rsidR="00F1023C">
        <w:rPr>
          <w:rFonts w:ascii="Arial" w:hAnsi="Arial" w:cs="Arial"/>
          <w:sz w:val="22"/>
          <w:szCs w:val="22"/>
        </w:rPr>
        <w:t xml:space="preserve"> to </w:t>
      </w:r>
      <w:r w:rsidR="00D7737A">
        <w:rPr>
          <w:rFonts w:ascii="Arial" w:hAnsi="Arial" w:cs="Arial"/>
          <w:sz w:val="22"/>
          <w:szCs w:val="22"/>
        </w:rPr>
        <w:t>3) whereas others are one-mode (networks 4</w:t>
      </w:r>
      <w:r w:rsidR="00F1023C">
        <w:rPr>
          <w:rFonts w:ascii="Arial" w:hAnsi="Arial" w:cs="Arial"/>
          <w:sz w:val="22"/>
          <w:szCs w:val="22"/>
        </w:rPr>
        <w:t xml:space="preserve"> to </w:t>
      </w:r>
      <w:r w:rsidR="00D7737A">
        <w:rPr>
          <w:rFonts w:ascii="Arial" w:hAnsi="Arial" w:cs="Arial"/>
          <w:sz w:val="22"/>
          <w:szCs w:val="22"/>
        </w:rPr>
        <w:t>9)</w:t>
      </w:r>
      <w:r w:rsidR="00841A89">
        <w:rPr>
          <w:rFonts w:ascii="Arial" w:hAnsi="Arial" w:cs="Arial"/>
          <w:sz w:val="22"/>
          <w:szCs w:val="22"/>
        </w:rPr>
        <w:t xml:space="preserve">. </w:t>
      </w:r>
      <w:r w:rsidR="00F1023C">
        <w:rPr>
          <w:rFonts w:ascii="Arial" w:hAnsi="Arial" w:cs="Arial"/>
          <w:sz w:val="22"/>
          <w:szCs w:val="22"/>
        </w:rPr>
        <w:t>T</w:t>
      </w:r>
      <w:r w:rsidR="00D7737A">
        <w:rPr>
          <w:rFonts w:ascii="Arial" w:hAnsi="Arial" w:cs="Arial"/>
          <w:sz w:val="22"/>
          <w:szCs w:val="22"/>
        </w:rPr>
        <w:t xml:space="preserve">he </w:t>
      </w:r>
      <w:r w:rsidR="00F1023C">
        <w:rPr>
          <w:rFonts w:ascii="Arial" w:hAnsi="Arial" w:cs="Arial"/>
          <w:sz w:val="22"/>
          <w:szCs w:val="22"/>
        </w:rPr>
        <w:t xml:space="preserve">network </w:t>
      </w:r>
      <w:r w:rsidR="00D7737A">
        <w:rPr>
          <w:rFonts w:ascii="Arial" w:hAnsi="Arial" w:cs="Arial"/>
          <w:sz w:val="22"/>
          <w:szCs w:val="22"/>
        </w:rPr>
        <w:t xml:space="preserve">geographic data may be both valued and dichotomous depending on how </w:t>
      </w:r>
      <w:r w:rsidR="00CC4F5A">
        <w:rPr>
          <w:rFonts w:ascii="Arial" w:hAnsi="Arial" w:cs="Arial"/>
          <w:sz w:val="22"/>
          <w:szCs w:val="22"/>
        </w:rPr>
        <w:t>the links are operationalized</w:t>
      </w:r>
      <w:r w:rsidR="000628CF">
        <w:rPr>
          <w:rFonts w:ascii="Arial" w:hAnsi="Arial" w:cs="Arial"/>
          <w:sz w:val="22"/>
          <w:szCs w:val="22"/>
        </w:rPr>
        <w:t xml:space="preserve"> </w:t>
      </w:r>
      <w:r w:rsidR="000628CF">
        <w:rPr>
          <w:rFonts w:ascii="Arial" w:hAnsi="Arial" w:cs="Arial"/>
          <w:sz w:val="22"/>
          <w:szCs w:val="22"/>
        </w:rPr>
        <w:fldChar w:fldCharType="begin"/>
      </w:r>
      <w:r w:rsidR="008511F4">
        <w:rPr>
          <w:rFonts w:ascii="Arial" w:hAnsi="Arial" w:cs="Arial"/>
          <w:sz w:val="22"/>
          <w:szCs w:val="22"/>
        </w:rPr>
        <w:instrText xml:space="preserve"> ADDIN EN.CITE &lt;EndNote&gt;&lt;Cite&gt;&lt;Author&gt;Hägerstrand&lt;/Author&gt;&lt;Year&gt;1967&lt;/Year&gt;&lt;RecNum&gt;381&lt;/RecNum&gt;&lt;DisplayText&gt;[38]&lt;/DisplayText&gt;&lt;record&gt;&lt;rec-number&gt;381&lt;/rec-number&gt;&lt;foreign-keys&gt;&lt;key app="EN" db-id="f2d2vssvkrxvtdedpswxra9pfzdsv92rx209"&gt;381&lt;/key&gt;&lt;/foreign-keys&gt;&lt;ref-type name="Book"&gt;6&lt;/ref-type&gt;&lt;contributors&gt;&lt;authors&gt;&lt;author&gt;Hägerstrand, T. &lt;/author&gt;&lt;/authors&gt;&lt;subsidiary-authors&gt;&lt;author&gt;A. Pred&lt;/author&gt;&lt;/subsidiary-authors&gt;&lt;/contributors&gt;&lt;titles&gt;&lt;title&gt;&lt;style face="italic" font="default" size="100%"&gt;Innovation diffusion as a spatial process&lt;/style&gt;&lt;style face="normal" font="default" size="100%"&gt; &lt;/style&gt;&lt;/title&gt;&lt;/titles&gt;&lt;dates&gt;&lt;year&gt;1967&lt;/year&gt;&lt;/dates&gt;&lt;pub-location&gt;Chicago, IL&lt;/pub-location&gt;&lt;publisher&gt;University of Chicago Press&lt;/publisher&gt;&lt;urls&gt;&lt;/urls&gt;&lt;/record&gt;&lt;/Cite&gt;&lt;/EndNote&gt;</w:instrText>
      </w:r>
      <w:r w:rsidR="000628CF">
        <w:rPr>
          <w:rFonts w:ascii="Arial" w:hAnsi="Arial" w:cs="Arial"/>
          <w:sz w:val="22"/>
          <w:szCs w:val="22"/>
        </w:rPr>
        <w:fldChar w:fldCharType="separate"/>
      </w:r>
      <w:r w:rsidR="008511F4">
        <w:rPr>
          <w:rFonts w:ascii="Arial" w:hAnsi="Arial" w:cs="Arial"/>
          <w:noProof/>
          <w:sz w:val="22"/>
          <w:szCs w:val="22"/>
        </w:rPr>
        <w:t>[</w:t>
      </w:r>
      <w:hyperlink w:anchor="_ENREF_38" w:tooltip="Hägerstrand, 1967 #381" w:history="1">
        <w:r w:rsidR="006F1D6E">
          <w:rPr>
            <w:rFonts w:ascii="Arial" w:hAnsi="Arial" w:cs="Arial"/>
            <w:noProof/>
            <w:sz w:val="22"/>
            <w:szCs w:val="22"/>
          </w:rPr>
          <w:t>38</w:t>
        </w:r>
      </w:hyperlink>
      <w:r w:rsidR="008511F4">
        <w:rPr>
          <w:rFonts w:ascii="Arial" w:hAnsi="Arial" w:cs="Arial"/>
          <w:noProof/>
          <w:sz w:val="22"/>
          <w:szCs w:val="22"/>
        </w:rPr>
        <w:t>]</w:t>
      </w:r>
      <w:r w:rsidR="000628CF">
        <w:rPr>
          <w:rFonts w:ascii="Arial" w:hAnsi="Arial" w:cs="Arial"/>
          <w:sz w:val="22"/>
          <w:szCs w:val="22"/>
        </w:rPr>
        <w:fldChar w:fldCharType="end"/>
      </w:r>
      <w:r w:rsidR="00CC4F5A">
        <w:rPr>
          <w:rFonts w:ascii="Arial" w:hAnsi="Arial" w:cs="Arial"/>
          <w:sz w:val="22"/>
          <w:szCs w:val="22"/>
        </w:rPr>
        <w:t xml:space="preserve">. </w:t>
      </w:r>
      <w:r w:rsidR="00D7737A">
        <w:rPr>
          <w:rFonts w:ascii="Arial" w:hAnsi="Arial" w:cs="Arial"/>
          <w:sz w:val="22"/>
          <w:szCs w:val="22"/>
        </w:rPr>
        <w:t>Importantly, networks 1</w:t>
      </w:r>
      <w:r w:rsidR="00F1023C">
        <w:rPr>
          <w:rFonts w:ascii="Arial" w:hAnsi="Arial" w:cs="Arial"/>
          <w:sz w:val="22"/>
          <w:szCs w:val="22"/>
        </w:rPr>
        <w:t xml:space="preserve"> to </w:t>
      </w:r>
      <w:r w:rsidR="00D7737A">
        <w:rPr>
          <w:rFonts w:ascii="Arial" w:hAnsi="Arial" w:cs="Arial"/>
          <w:sz w:val="22"/>
          <w:szCs w:val="22"/>
        </w:rPr>
        <w:t>7 are specific to the FCTC or tobacco use whereas networks 8</w:t>
      </w:r>
      <w:r w:rsidR="00F1023C">
        <w:rPr>
          <w:rFonts w:ascii="Arial" w:hAnsi="Arial" w:cs="Arial"/>
          <w:sz w:val="22"/>
          <w:szCs w:val="22"/>
        </w:rPr>
        <w:t xml:space="preserve"> to </w:t>
      </w:r>
      <w:r w:rsidR="00D7737A">
        <w:rPr>
          <w:rFonts w:ascii="Arial" w:hAnsi="Arial" w:cs="Arial"/>
          <w:sz w:val="22"/>
          <w:szCs w:val="22"/>
        </w:rPr>
        <w:t>10 are general</w:t>
      </w:r>
      <w:r w:rsidR="00841A89">
        <w:rPr>
          <w:rFonts w:ascii="Arial" w:hAnsi="Arial" w:cs="Arial"/>
          <w:sz w:val="22"/>
          <w:szCs w:val="22"/>
        </w:rPr>
        <w:t xml:space="preserve">. </w:t>
      </w:r>
      <w:r w:rsidR="00D7737A">
        <w:rPr>
          <w:rFonts w:ascii="Arial" w:hAnsi="Arial" w:cs="Arial"/>
          <w:b/>
          <w:sz w:val="22"/>
          <w:szCs w:val="22"/>
        </w:rPr>
        <w:t>In sum, t</w:t>
      </w:r>
      <w:r w:rsidR="00D7737A" w:rsidRPr="00D7737A">
        <w:rPr>
          <w:rFonts w:ascii="Arial" w:hAnsi="Arial" w:cs="Arial"/>
          <w:b/>
          <w:sz w:val="22"/>
          <w:szCs w:val="22"/>
        </w:rPr>
        <w:t xml:space="preserve">he networks in this study are dynamic; </w:t>
      </w:r>
      <w:r w:rsidR="0053605A" w:rsidRPr="00D7737A">
        <w:rPr>
          <w:rFonts w:ascii="Arial" w:hAnsi="Arial" w:cs="Arial"/>
          <w:b/>
          <w:sz w:val="22"/>
          <w:szCs w:val="22"/>
        </w:rPr>
        <w:t>derived from nominations and co-membership; are both valued and dichotomous; and consist of relations specific to tobacco control and those that are general</w:t>
      </w:r>
      <w:r w:rsidR="00841A89">
        <w:rPr>
          <w:rFonts w:ascii="Arial" w:hAnsi="Arial" w:cs="Arial"/>
          <w:b/>
          <w:sz w:val="22"/>
          <w:szCs w:val="22"/>
        </w:rPr>
        <w:t xml:space="preserve">. </w:t>
      </w:r>
    </w:p>
    <w:tbl>
      <w:tblPr>
        <w:tblStyle w:val="TableGrid"/>
        <w:tblpPr w:leftFromText="180" w:rightFromText="180" w:vertAnchor="text" w:horzAnchor="margin" w:tblpXSpec="right" w:tblpY="2112"/>
        <w:tblOverlap w:val="never"/>
        <w:tblW w:w="6750" w:type="dxa"/>
        <w:tblCellMar>
          <w:left w:w="115" w:type="dxa"/>
          <w:right w:w="115" w:type="dxa"/>
        </w:tblCellMar>
        <w:tblLook w:val="04A0" w:firstRow="1" w:lastRow="0" w:firstColumn="1" w:lastColumn="0" w:noHBand="0" w:noVBand="1"/>
      </w:tblPr>
      <w:tblGrid>
        <w:gridCol w:w="2765"/>
        <w:gridCol w:w="1825"/>
        <w:gridCol w:w="2160"/>
      </w:tblGrid>
      <w:tr w:rsidR="00B17F68" w:rsidTr="00BE5AF1">
        <w:tc>
          <w:tcPr>
            <w:tcW w:w="6750" w:type="dxa"/>
            <w:gridSpan w:val="3"/>
          </w:tcPr>
          <w:p w:rsidR="00B17F68" w:rsidRPr="00E34F7D" w:rsidRDefault="00B17F68" w:rsidP="00DC6328">
            <w:pPr>
              <w:spacing w:after="120"/>
              <w:ind w:left="720"/>
              <w:rPr>
                <w:rFonts w:ascii="Arial" w:hAnsi="Arial" w:cs="Arial"/>
                <w:sz w:val="22"/>
                <w:szCs w:val="22"/>
              </w:rPr>
            </w:pPr>
            <w:r w:rsidRPr="00A153BE">
              <w:rPr>
                <w:rFonts w:ascii="Arial" w:hAnsi="Arial" w:cs="Arial"/>
                <w:sz w:val="22"/>
                <w:szCs w:val="22"/>
              </w:rPr>
              <w:t>Table 1.</w:t>
            </w:r>
            <w:r w:rsidRPr="00E34F7D">
              <w:rPr>
                <w:rFonts w:ascii="Arial" w:hAnsi="Arial" w:cs="Arial"/>
                <w:sz w:val="22"/>
                <w:szCs w:val="22"/>
              </w:rPr>
              <w:t xml:space="preserve"> Cross testing of network effects.</w:t>
            </w:r>
          </w:p>
        </w:tc>
      </w:tr>
      <w:tr w:rsidR="00B17F68" w:rsidTr="00BE5AF1">
        <w:tc>
          <w:tcPr>
            <w:tcW w:w="2765" w:type="dxa"/>
          </w:tcPr>
          <w:p w:rsidR="00B17F68" w:rsidRDefault="00B17F68" w:rsidP="00DC6328">
            <w:pPr>
              <w:spacing w:after="120"/>
              <w:ind w:left="720"/>
              <w:rPr>
                <w:rFonts w:ascii="Arial" w:hAnsi="Arial" w:cs="Arial"/>
                <w:sz w:val="22"/>
                <w:szCs w:val="22"/>
              </w:rPr>
            </w:pPr>
          </w:p>
        </w:tc>
        <w:tc>
          <w:tcPr>
            <w:tcW w:w="1825" w:type="dxa"/>
          </w:tcPr>
          <w:p w:rsidR="00B17F68" w:rsidRDefault="00B17F68" w:rsidP="00DC6328">
            <w:pPr>
              <w:spacing w:after="120"/>
              <w:ind w:left="720"/>
              <w:jc w:val="center"/>
              <w:rPr>
                <w:rFonts w:ascii="Arial" w:hAnsi="Arial" w:cs="Arial"/>
                <w:sz w:val="22"/>
                <w:szCs w:val="22"/>
              </w:rPr>
            </w:pPr>
            <w:r>
              <w:rPr>
                <w:rFonts w:ascii="Arial" w:hAnsi="Arial" w:cs="Arial"/>
                <w:sz w:val="22"/>
                <w:szCs w:val="22"/>
              </w:rPr>
              <w:t>FCTC</w:t>
            </w:r>
          </w:p>
        </w:tc>
        <w:tc>
          <w:tcPr>
            <w:tcW w:w="2160" w:type="dxa"/>
          </w:tcPr>
          <w:p w:rsidR="00B17F68" w:rsidRDefault="00B17F68" w:rsidP="00DC6328">
            <w:pPr>
              <w:spacing w:after="120"/>
              <w:ind w:left="720"/>
              <w:rPr>
                <w:rFonts w:ascii="Arial" w:hAnsi="Arial" w:cs="Arial"/>
                <w:sz w:val="22"/>
                <w:szCs w:val="22"/>
              </w:rPr>
            </w:pPr>
            <w:r>
              <w:rPr>
                <w:rFonts w:ascii="Arial" w:hAnsi="Arial" w:cs="Arial"/>
                <w:sz w:val="22"/>
                <w:szCs w:val="22"/>
              </w:rPr>
              <w:t>Other Treaties</w:t>
            </w:r>
          </w:p>
        </w:tc>
      </w:tr>
      <w:tr w:rsidR="00B17F68" w:rsidTr="00BE5AF1">
        <w:tc>
          <w:tcPr>
            <w:tcW w:w="2765" w:type="dxa"/>
          </w:tcPr>
          <w:p w:rsidR="00B17F68" w:rsidRDefault="00B17F68" w:rsidP="00DC6328">
            <w:pPr>
              <w:spacing w:after="120"/>
              <w:ind w:left="720"/>
              <w:rPr>
                <w:rFonts w:ascii="Arial" w:hAnsi="Arial" w:cs="Arial"/>
                <w:sz w:val="22"/>
                <w:szCs w:val="22"/>
              </w:rPr>
            </w:pPr>
            <w:r>
              <w:rPr>
                <w:rFonts w:ascii="Arial" w:hAnsi="Arial" w:cs="Arial"/>
                <w:sz w:val="22"/>
                <w:szCs w:val="22"/>
              </w:rPr>
              <w:t>Global Link Networks</w:t>
            </w:r>
          </w:p>
        </w:tc>
        <w:tc>
          <w:tcPr>
            <w:tcW w:w="1825" w:type="dxa"/>
          </w:tcPr>
          <w:p w:rsidR="00B17F68" w:rsidRDefault="00B17F68" w:rsidP="00DC6328">
            <w:pPr>
              <w:spacing w:after="120"/>
              <w:ind w:left="720"/>
              <w:jc w:val="center"/>
              <w:rPr>
                <w:rFonts w:ascii="Arial" w:hAnsi="Arial" w:cs="Arial"/>
                <w:sz w:val="22"/>
                <w:szCs w:val="22"/>
              </w:rPr>
            </w:pPr>
            <w:r>
              <w:rPr>
                <w:rFonts w:ascii="Arial" w:hAnsi="Arial" w:cs="Arial"/>
                <w:sz w:val="22"/>
                <w:szCs w:val="22"/>
              </w:rPr>
              <w:t>Effects</w:t>
            </w:r>
          </w:p>
        </w:tc>
        <w:tc>
          <w:tcPr>
            <w:tcW w:w="2160" w:type="dxa"/>
          </w:tcPr>
          <w:p w:rsidR="00B17F68" w:rsidRDefault="00B17F68" w:rsidP="00DC6328">
            <w:pPr>
              <w:spacing w:after="120"/>
              <w:ind w:left="720"/>
              <w:jc w:val="center"/>
              <w:rPr>
                <w:rFonts w:ascii="Arial" w:hAnsi="Arial" w:cs="Arial"/>
                <w:sz w:val="22"/>
                <w:szCs w:val="22"/>
              </w:rPr>
            </w:pPr>
            <w:r>
              <w:rPr>
                <w:rFonts w:ascii="Arial" w:hAnsi="Arial" w:cs="Arial"/>
                <w:sz w:val="22"/>
                <w:szCs w:val="22"/>
              </w:rPr>
              <w:t>No Assoc.</w:t>
            </w:r>
          </w:p>
        </w:tc>
      </w:tr>
      <w:tr w:rsidR="00B17F68" w:rsidTr="00BE5AF1">
        <w:tc>
          <w:tcPr>
            <w:tcW w:w="2765" w:type="dxa"/>
          </w:tcPr>
          <w:p w:rsidR="00B17F68" w:rsidRDefault="00B17F68" w:rsidP="00DC6328">
            <w:pPr>
              <w:spacing w:after="120"/>
              <w:ind w:left="720"/>
              <w:rPr>
                <w:rFonts w:ascii="Arial" w:hAnsi="Arial" w:cs="Arial"/>
                <w:sz w:val="22"/>
                <w:szCs w:val="22"/>
              </w:rPr>
            </w:pPr>
            <w:r>
              <w:rPr>
                <w:rFonts w:ascii="Arial" w:hAnsi="Arial" w:cs="Arial"/>
                <w:sz w:val="22"/>
                <w:szCs w:val="22"/>
              </w:rPr>
              <w:t>Communication &amp; Trade Net</w:t>
            </w:r>
            <w:r w:rsidR="00A153BE">
              <w:rPr>
                <w:rFonts w:ascii="Arial" w:hAnsi="Arial" w:cs="Arial"/>
                <w:sz w:val="22"/>
                <w:szCs w:val="22"/>
              </w:rPr>
              <w:t>works</w:t>
            </w:r>
          </w:p>
        </w:tc>
        <w:tc>
          <w:tcPr>
            <w:tcW w:w="1825" w:type="dxa"/>
          </w:tcPr>
          <w:p w:rsidR="00B17F68" w:rsidRDefault="00B17F68" w:rsidP="00DC6328">
            <w:pPr>
              <w:spacing w:after="120"/>
              <w:ind w:left="720"/>
              <w:jc w:val="center"/>
              <w:rPr>
                <w:rFonts w:ascii="Arial" w:hAnsi="Arial" w:cs="Arial"/>
                <w:sz w:val="22"/>
                <w:szCs w:val="22"/>
              </w:rPr>
            </w:pPr>
            <w:r>
              <w:rPr>
                <w:rFonts w:ascii="Arial" w:hAnsi="Arial" w:cs="Arial"/>
                <w:sz w:val="22"/>
                <w:szCs w:val="22"/>
              </w:rPr>
              <w:t>No Assoc.</w:t>
            </w:r>
          </w:p>
        </w:tc>
        <w:tc>
          <w:tcPr>
            <w:tcW w:w="2160" w:type="dxa"/>
          </w:tcPr>
          <w:p w:rsidR="00B17F68" w:rsidRDefault="00B17F68" w:rsidP="00DC6328">
            <w:pPr>
              <w:spacing w:after="120"/>
              <w:ind w:left="720"/>
              <w:jc w:val="center"/>
              <w:rPr>
                <w:rFonts w:ascii="Arial" w:hAnsi="Arial" w:cs="Arial"/>
                <w:sz w:val="22"/>
                <w:szCs w:val="22"/>
              </w:rPr>
            </w:pPr>
            <w:r>
              <w:rPr>
                <w:rFonts w:ascii="Arial" w:hAnsi="Arial" w:cs="Arial"/>
                <w:sz w:val="22"/>
                <w:szCs w:val="22"/>
              </w:rPr>
              <w:t>Effects</w:t>
            </w:r>
          </w:p>
        </w:tc>
      </w:tr>
    </w:tbl>
    <w:p w:rsidR="0032641A" w:rsidRPr="00E707C3" w:rsidRDefault="003F5340" w:rsidP="00DC6328">
      <w:pPr>
        <w:spacing w:after="120"/>
        <w:ind w:left="720"/>
        <w:rPr>
          <w:rFonts w:ascii="Arial" w:hAnsi="Arial" w:cs="Arial"/>
          <w:sz w:val="22"/>
          <w:szCs w:val="22"/>
        </w:rPr>
      </w:pPr>
      <w:r>
        <w:rPr>
          <w:rFonts w:ascii="Arial" w:hAnsi="Arial" w:cs="Arial"/>
          <w:sz w:val="22"/>
          <w:szCs w:val="22"/>
        </w:rPr>
        <w:t xml:space="preserve">Another </w:t>
      </w:r>
      <w:r w:rsidR="00D7737A">
        <w:rPr>
          <w:rFonts w:ascii="Arial" w:hAnsi="Arial" w:cs="Arial"/>
          <w:sz w:val="22"/>
          <w:szCs w:val="22"/>
        </w:rPr>
        <w:t>series of hypotheses we wish to test is whether different content networks are associated with different treaty outcomes</w:t>
      </w:r>
      <w:r w:rsidR="00841A89">
        <w:rPr>
          <w:rFonts w:ascii="Arial" w:hAnsi="Arial" w:cs="Arial"/>
          <w:sz w:val="22"/>
          <w:szCs w:val="22"/>
        </w:rPr>
        <w:t xml:space="preserve">. </w:t>
      </w:r>
      <w:r w:rsidR="00D7737A">
        <w:rPr>
          <w:rFonts w:ascii="Arial" w:hAnsi="Arial" w:cs="Arial"/>
          <w:sz w:val="22"/>
          <w:szCs w:val="22"/>
        </w:rPr>
        <w:t xml:space="preserve">For example, we expect FCTC/tobacco networks (GL participation) to be associated with FCTC outcomes whereas the </w:t>
      </w:r>
      <w:r w:rsidR="001714CE">
        <w:rPr>
          <w:rFonts w:ascii="Arial" w:hAnsi="Arial" w:cs="Arial"/>
          <w:sz w:val="22"/>
          <w:szCs w:val="22"/>
        </w:rPr>
        <w:t xml:space="preserve">general communication and trade networks </w:t>
      </w:r>
      <w:r w:rsidR="006009EB">
        <w:rPr>
          <w:rFonts w:ascii="Arial" w:hAnsi="Arial" w:cs="Arial"/>
          <w:sz w:val="22"/>
          <w:szCs w:val="22"/>
        </w:rPr>
        <w:t>would not be</w:t>
      </w:r>
      <w:r w:rsidR="00841A89">
        <w:rPr>
          <w:rFonts w:ascii="Arial" w:hAnsi="Arial" w:cs="Arial"/>
          <w:sz w:val="22"/>
          <w:szCs w:val="22"/>
        </w:rPr>
        <w:t xml:space="preserve">. </w:t>
      </w:r>
      <w:r w:rsidR="00D7737A">
        <w:rPr>
          <w:rFonts w:ascii="Arial" w:hAnsi="Arial" w:cs="Arial"/>
          <w:sz w:val="22"/>
          <w:szCs w:val="22"/>
        </w:rPr>
        <w:t>Conversely, the general communication and trade networks might be expected to be associated with the other treaty outcomes (Pollution and Corruptio</w:t>
      </w:r>
      <w:r w:rsidR="006009EB">
        <w:rPr>
          <w:rFonts w:ascii="Arial" w:hAnsi="Arial" w:cs="Arial"/>
          <w:sz w:val="22"/>
          <w:szCs w:val="22"/>
        </w:rPr>
        <w:t>n), but not the FCTC outcomes. Indeed we expect the general networks to be associated with FCTC outcomes</w:t>
      </w:r>
      <w:r w:rsidR="00F1023C">
        <w:rPr>
          <w:rFonts w:ascii="Arial" w:hAnsi="Arial" w:cs="Arial"/>
          <w:sz w:val="22"/>
          <w:szCs w:val="22"/>
        </w:rPr>
        <w:t>,</w:t>
      </w:r>
      <w:r w:rsidR="006009EB">
        <w:rPr>
          <w:rFonts w:ascii="Arial" w:hAnsi="Arial" w:cs="Arial"/>
          <w:sz w:val="22"/>
          <w:szCs w:val="22"/>
        </w:rPr>
        <w:t xml:space="preserve"> provided the GL networks are not included in the model</w:t>
      </w:r>
      <w:r w:rsidR="00F1023C">
        <w:rPr>
          <w:rFonts w:ascii="Arial" w:hAnsi="Arial" w:cs="Arial"/>
          <w:sz w:val="22"/>
          <w:szCs w:val="22"/>
        </w:rPr>
        <w:t xml:space="preserve"> (</w:t>
      </w:r>
      <w:r w:rsidR="00F1023C" w:rsidRPr="00E34F7D">
        <w:rPr>
          <w:rFonts w:ascii="Arial" w:hAnsi="Arial" w:cs="Arial"/>
          <w:sz w:val="22"/>
          <w:szCs w:val="22"/>
        </w:rPr>
        <w:t>Table 1</w:t>
      </w:r>
      <w:r w:rsidR="00F1023C">
        <w:rPr>
          <w:rFonts w:ascii="Arial" w:hAnsi="Arial" w:cs="Arial"/>
          <w:sz w:val="22"/>
          <w:szCs w:val="22"/>
        </w:rPr>
        <w:t>)</w:t>
      </w:r>
      <w:r w:rsidR="006009EB">
        <w:rPr>
          <w:rFonts w:ascii="Arial" w:hAnsi="Arial" w:cs="Arial"/>
          <w:sz w:val="22"/>
          <w:szCs w:val="22"/>
        </w:rPr>
        <w:t xml:space="preserve">. </w:t>
      </w:r>
      <w:r w:rsidR="00D7737A">
        <w:rPr>
          <w:rFonts w:ascii="Arial" w:hAnsi="Arial" w:cs="Arial"/>
          <w:sz w:val="22"/>
          <w:szCs w:val="22"/>
        </w:rPr>
        <w:t>This cross-testing of hypotheses provides a comparison and contrast not typically avail</w:t>
      </w:r>
      <w:r w:rsidR="006009EB">
        <w:rPr>
          <w:rFonts w:ascii="Arial" w:hAnsi="Arial" w:cs="Arial"/>
          <w:sz w:val="22"/>
          <w:szCs w:val="22"/>
        </w:rPr>
        <w:t xml:space="preserve">able in international studies. </w:t>
      </w:r>
      <w:r w:rsidR="005D3421">
        <w:rPr>
          <w:rFonts w:ascii="Arial" w:hAnsi="Arial" w:cs="Arial"/>
          <w:sz w:val="22"/>
          <w:szCs w:val="22"/>
        </w:rPr>
        <w:t>Thus, we</w:t>
      </w:r>
      <w:r w:rsidR="001714CE">
        <w:rPr>
          <w:rFonts w:ascii="Arial" w:hAnsi="Arial" w:cs="Arial"/>
          <w:sz w:val="22"/>
          <w:szCs w:val="22"/>
        </w:rPr>
        <w:t xml:space="preserve"> propose developing a contrast between FCTC diffusion via tobacco control communications and other policy diffusion via other networks</w:t>
      </w:r>
      <w:r w:rsidR="00841A89">
        <w:rPr>
          <w:rFonts w:ascii="Arial" w:hAnsi="Arial" w:cs="Arial"/>
          <w:sz w:val="22"/>
          <w:szCs w:val="22"/>
        </w:rPr>
        <w:t xml:space="preserve">. </w:t>
      </w:r>
      <w:r w:rsidR="005D3421">
        <w:rPr>
          <w:rFonts w:ascii="Arial" w:hAnsi="Arial" w:cs="Arial"/>
          <w:sz w:val="22"/>
          <w:szCs w:val="22"/>
        </w:rPr>
        <w:t xml:space="preserve">We should find </w:t>
      </w:r>
      <w:r w:rsidR="001714CE">
        <w:rPr>
          <w:rFonts w:ascii="Arial" w:hAnsi="Arial" w:cs="Arial"/>
          <w:sz w:val="22"/>
          <w:szCs w:val="22"/>
        </w:rPr>
        <w:t xml:space="preserve">that the tobacco control networks are </w:t>
      </w:r>
      <w:r w:rsidR="00F1023C">
        <w:rPr>
          <w:rFonts w:ascii="Arial" w:hAnsi="Arial" w:cs="Arial"/>
          <w:sz w:val="22"/>
          <w:szCs w:val="22"/>
        </w:rPr>
        <w:t xml:space="preserve">not </w:t>
      </w:r>
      <w:r w:rsidR="001714CE">
        <w:rPr>
          <w:rFonts w:ascii="Arial" w:hAnsi="Arial" w:cs="Arial"/>
          <w:sz w:val="22"/>
          <w:szCs w:val="22"/>
        </w:rPr>
        <w:t xml:space="preserve">important for the adoption of the other treaties and that the other networks are </w:t>
      </w:r>
      <w:r w:rsidR="00F1023C">
        <w:rPr>
          <w:rFonts w:ascii="Arial" w:hAnsi="Arial" w:cs="Arial"/>
          <w:sz w:val="22"/>
          <w:szCs w:val="22"/>
        </w:rPr>
        <w:t xml:space="preserve">not </w:t>
      </w:r>
      <w:r w:rsidR="001714CE">
        <w:rPr>
          <w:rFonts w:ascii="Arial" w:hAnsi="Arial" w:cs="Arial"/>
          <w:sz w:val="22"/>
          <w:szCs w:val="22"/>
        </w:rPr>
        <w:t>important for the adoption of the FCTC</w:t>
      </w:r>
      <w:r w:rsidR="00841A89">
        <w:rPr>
          <w:rFonts w:ascii="Arial" w:hAnsi="Arial" w:cs="Arial"/>
          <w:sz w:val="22"/>
          <w:szCs w:val="22"/>
        </w:rPr>
        <w:t xml:space="preserve">. </w:t>
      </w:r>
      <w:r w:rsidR="00C21740">
        <w:rPr>
          <w:rFonts w:ascii="Arial" w:hAnsi="Arial" w:cs="Arial"/>
          <w:sz w:val="22"/>
          <w:szCs w:val="22"/>
        </w:rPr>
        <w:t xml:space="preserve">We are agnostic, however, </w:t>
      </w:r>
      <w:r w:rsidR="00EA151E">
        <w:rPr>
          <w:rFonts w:ascii="Arial" w:hAnsi="Arial" w:cs="Arial"/>
          <w:sz w:val="22"/>
          <w:szCs w:val="22"/>
        </w:rPr>
        <w:t>on whether we can expect differential network effec</w:t>
      </w:r>
      <w:r w:rsidR="006009EB">
        <w:rPr>
          <w:rFonts w:ascii="Arial" w:hAnsi="Arial" w:cs="Arial"/>
          <w:sz w:val="22"/>
          <w:szCs w:val="22"/>
        </w:rPr>
        <w:t xml:space="preserve">ts across behavioral outcomes. </w:t>
      </w:r>
      <w:r w:rsidR="00EA151E">
        <w:rPr>
          <w:rFonts w:ascii="Arial" w:hAnsi="Arial" w:cs="Arial"/>
          <w:sz w:val="22"/>
          <w:szCs w:val="22"/>
        </w:rPr>
        <w:t>In other words, we pose as a research question the possibility that general communication and trade networks might be associated with treaty signing (awareness) but not treaty ratification and enforcement.</w:t>
      </w:r>
    </w:p>
    <w:p w:rsidR="00566974" w:rsidRDefault="00566974" w:rsidP="00DC6328">
      <w:pPr>
        <w:ind w:left="720"/>
        <w:rPr>
          <w:rFonts w:ascii="Arial" w:hAnsi="Arial" w:cs="Arial"/>
          <w:b/>
          <w:sz w:val="22"/>
          <w:szCs w:val="22"/>
        </w:rPr>
      </w:pPr>
      <w:r>
        <w:rPr>
          <w:rFonts w:ascii="Arial" w:hAnsi="Arial" w:cs="Arial"/>
          <w:b/>
          <w:sz w:val="22"/>
          <w:szCs w:val="22"/>
        </w:rPr>
        <w:br w:type="page"/>
      </w:r>
    </w:p>
    <w:p w:rsidR="00C01FC9" w:rsidRPr="00E707C3" w:rsidRDefault="0056015D" w:rsidP="00DC6328">
      <w:pPr>
        <w:spacing w:after="120"/>
        <w:ind w:left="720"/>
        <w:rPr>
          <w:rFonts w:ascii="Arial" w:hAnsi="Arial" w:cs="Arial"/>
          <w:b/>
          <w:sz w:val="22"/>
          <w:szCs w:val="22"/>
        </w:rPr>
      </w:pPr>
      <w:r w:rsidRPr="00E707C3">
        <w:rPr>
          <w:rFonts w:ascii="Arial" w:hAnsi="Arial" w:cs="Arial"/>
          <w:b/>
          <w:sz w:val="22"/>
          <w:szCs w:val="22"/>
        </w:rPr>
        <w:lastRenderedPageBreak/>
        <w:t>C</w:t>
      </w:r>
      <w:r w:rsidR="00782EEE" w:rsidRPr="00E707C3">
        <w:rPr>
          <w:rFonts w:ascii="Arial" w:hAnsi="Arial" w:cs="Arial"/>
          <w:b/>
          <w:sz w:val="22"/>
          <w:szCs w:val="22"/>
        </w:rPr>
        <w:t xml:space="preserve">. </w:t>
      </w:r>
      <w:r w:rsidR="00AF7713" w:rsidRPr="00E707C3">
        <w:rPr>
          <w:rFonts w:ascii="Arial" w:hAnsi="Arial" w:cs="Arial"/>
          <w:b/>
          <w:sz w:val="22"/>
          <w:szCs w:val="22"/>
        </w:rPr>
        <w:t>A</w:t>
      </w:r>
      <w:r w:rsidR="00AF7713">
        <w:rPr>
          <w:rFonts w:ascii="Arial" w:hAnsi="Arial" w:cs="Arial"/>
          <w:b/>
          <w:sz w:val="22"/>
          <w:szCs w:val="22"/>
        </w:rPr>
        <w:t>PPROACH</w:t>
      </w:r>
    </w:p>
    <w:p w:rsidR="00C57207" w:rsidRPr="00E707C3" w:rsidRDefault="00120267" w:rsidP="00DC6328">
      <w:pPr>
        <w:spacing w:after="120"/>
        <w:ind w:left="720"/>
        <w:rPr>
          <w:rFonts w:ascii="Arial" w:hAnsi="Arial" w:cs="Arial"/>
          <w:sz w:val="22"/>
          <w:szCs w:val="22"/>
        </w:rPr>
      </w:pPr>
      <w:r w:rsidRPr="00120267">
        <w:rPr>
          <w:rFonts w:ascii="Arial" w:hAnsi="Arial" w:cs="Arial"/>
          <w:b/>
          <w:sz w:val="22"/>
          <w:szCs w:val="22"/>
        </w:rPr>
        <w:t xml:space="preserve">C. 1. </w:t>
      </w:r>
      <w:proofErr w:type="gramStart"/>
      <w:r w:rsidR="00FC7EC1" w:rsidRPr="00120267">
        <w:rPr>
          <w:rFonts w:ascii="Arial" w:hAnsi="Arial" w:cs="Arial"/>
          <w:b/>
          <w:sz w:val="22"/>
          <w:szCs w:val="22"/>
        </w:rPr>
        <w:t>Data</w:t>
      </w:r>
      <w:r>
        <w:rPr>
          <w:rFonts w:ascii="Arial" w:hAnsi="Arial" w:cs="Arial"/>
          <w:b/>
          <w:sz w:val="22"/>
          <w:szCs w:val="22"/>
        </w:rPr>
        <w:t>.</w:t>
      </w:r>
      <w:proofErr w:type="gramEnd"/>
      <w:r>
        <w:rPr>
          <w:rFonts w:ascii="Arial" w:hAnsi="Arial" w:cs="Arial"/>
          <w:b/>
          <w:sz w:val="22"/>
          <w:szCs w:val="22"/>
        </w:rPr>
        <w:t xml:space="preserve"> </w:t>
      </w:r>
      <w:r w:rsidR="00EA7734" w:rsidRPr="00E707C3">
        <w:rPr>
          <w:rFonts w:ascii="Arial" w:hAnsi="Arial" w:cs="Arial"/>
          <w:sz w:val="22"/>
          <w:szCs w:val="22"/>
        </w:rPr>
        <w:t xml:space="preserve">At least three </w:t>
      </w:r>
      <w:r w:rsidR="00FC7EC1" w:rsidRPr="00E707C3">
        <w:rPr>
          <w:rFonts w:ascii="Arial" w:hAnsi="Arial" w:cs="Arial"/>
          <w:sz w:val="22"/>
          <w:szCs w:val="22"/>
        </w:rPr>
        <w:t>sources of data are used in this study</w:t>
      </w:r>
      <w:r w:rsidR="00841A89">
        <w:rPr>
          <w:rFonts w:ascii="Arial" w:hAnsi="Arial" w:cs="Arial"/>
          <w:sz w:val="22"/>
          <w:szCs w:val="22"/>
        </w:rPr>
        <w:t xml:space="preserve">. </w:t>
      </w:r>
      <w:r w:rsidR="00FC7EC1" w:rsidRPr="00E707C3">
        <w:rPr>
          <w:rFonts w:ascii="Arial" w:hAnsi="Arial" w:cs="Arial"/>
          <w:sz w:val="22"/>
          <w:szCs w:val="22"/>
        </w:rPr>
        <w:t xml:space="preserve">Data on country ratification/adoption of the FCTC are available from </w:t>
      </w:r>
      <w:r w:rsidR="00BA04E6" w:rsidRPr="00E707C3">
        <w:rPr>
          <w:rFonts w:ascii="Arial" w:hAnsi="Arial" w:cs="Arial"/>
          <w:sz w:val="22"/>
          <w:szCs w:val="22"/>
        </w:rPr>
        <w:t>the WHO Tobacco Free Initiative website (</w:t>
      </w:r>
      <w:hyperlink r:id="rId10" w:history="1">
        <w:r w:rsidR="00BA04E6" w:rsidRPr="00E707C3">
          <w:rPr>
            <w:rStyle w:val="Hyperlink"/>
            <w:rFonts w:ascii="Arial" w:hAnsi="Arial" w:cs="Arial"/>
            <w:sz w:val="22"/>
            <w:szCs w:val="22"/>
          </w:rPr>
          <w:t>www.who.int/tobacco</w:t>
        </w:r>
      </w:hyperlink>
      <w:r w:rsidR="00BA04E6" w:rsidRPr="00E707C3">
        <w:rPr>
          <w:rFonts w:ascii="Arial" w:hAnsi="Arial" w:cs="Arial"/>
          <w:sz w:val="22"/>
          <w:szCs w:val="22"/>
        </w:rPr>
        <w:t>)</w:t>
      </w:r>
      <w:r w:rsidR="00841A89">
        <w:rPr>
          <w:rFonts w:ascii="Arial" w:hAnsi="Arial" w:cs="Arial"/>
          <w:sz w:val="22"/>
          <w:szCs w:val="22"/>
        </w:rPr>
        <w:t xml:space="preserve">. </w:t>
      </w:r>
      <w:r w:rsidR="00BA04E6" w:rsidRPr="00E707C3">
        <w:rPr>
          <w:rFonts w:ascii="Arial" w:hAnsi="Arial" w:cs="Arial"/>
          <w:sz w:val="22"/>
          <w:szCs w:val="22"/>
        </w:rPr>
        <w:t>These data indicate the day the FCTC</w:t>
      </w:r>
      <w:r w:rsidR="0058523E">
        <w:rPr>
          <w:rFonts w:ascii="Arial" w:hAnsi="Arial" w:cs="Arial"/>
          <w:sz w:val="22"/>
          <w:szCs w:val="22"/>
        </w:rPr>
        <w:t xml:space="preserve"> was ratified in each country. </w:t>
      </w:r>
      <w:r w:rsidR="00BA04E6" w:rsidRPr="00E707C3">
        <w:rPr>
          <w:rFonts w:ascii="Arial" w:hAnsi="Arial" w:cs="Arial"/>
          <w:sz w:val="22"/>
          <w:szCs w:val="22"/>
        </w:rPr>
        <w:t xml:space="preserve">For analysis purposes, these data are recoded to the month of adoption, providing a time line of </w:t>
      </w:r>
      <w:r w:rsidR="00C57207" w:rsidRPr="00E707C3">
        <w:rPr>
          <w:rFonts w:ascii="Arial" w:hAnsi="Arial" w:cs="Arial"/>
          <w:sz w:val="22"/>
          <w:szCs w:val="22"/>
        </w:rPr>
        <w:t>9 years (June 2003 to June 2012) or 108</w:t>
      </w:r>
      <w:r w:rsidR="00606F7F" w:rsidRPr="00E707C3">
        <w:rPr>
          <w:rFonts w:ascii="Arial" w:hAnsi="Arial" w:cs="Arial"/>
          <w:sz w:val="22"/>
          <w:szCs w:val="22"/>
        </w:rPr>
        <w:t xml:space="preserve"> months. If we modeled the adoption as the specific day of adoption</w:t>
      </w:r>
      <w:r w:rsidR="00F1023C">
        <w:rPr>
          <w:rFonts w:ascii="Arial" w:hAnsi="Arial" w:cs="Arial"/>
          <w:sz w:val="22"/>
          <w:szCs w:val="22"/>
        </w:rPr>
        <w:t>,</w:t>
      </w:r>
      <w:r w:rsidR="00606F7F" w:rsidRPr="00E707C3">
        <w:rPr>
          <w:rFonts w:ascii="Arial" w:hAnsi="Arial" w:cs="Arial"/>
          <w:sz w:val="22"/>
          <w:szCs w:val="22"/>
        </w:rPr>
        <w:t xml:space="preserve"> the timeline would expand beyond a reasonable number and would inflate associations between static measu</w:t>
      </w:r>
      <w:r w:rsidR="001A6849" w:rsidRPr="00E707C3">
        <w:rPr>
          <w:rFonts w:ascii="Arial" w:hAnsi="Arial" w:cs="Arial"/>
          <w:sz w:val="22"/>
          <w:szCs w:val="22"/>
        </w:rPr>
        <w:t>rements</w:t>
      </w:r>
      <w:r w:rsidR="00841A89">
        <w:rPr>
          <w:rFonts w:ascii="Arial" w:hAnsi="Arial" w:cs="Arial"/>
          <w:sz w:val="22"/>
          <w:szCs w:val="22"/>
        </w:rPr>
        <w:t xml:space="preserve">. </w:t>
      </w:r>
      <w:r w:rsidR="00BF1989">
        <w:rPr>
          <w:rFonts w:ascii="Arial" w:hAnsi="Arial" w:cs="Arial"/>
          <w:sz w:val="22"/>
          <w:szCs w:val="22"/>
        </w:rPr>
        <w:t>Moreover, outcome dates may vary slightly due to the vagaries of the calendar and legislative scheduling.</w:t>
      </w:r>
      <w:r w:rsidR="001A6849" w:rsidRPr="00E707C3">
        <w:rPr>
          <w:rFonts w:ascii="Arial" w:hAnsi="Arial" w:cs="Arial"/>
          <w:sz w:val="22"/>
          <w:szCs w:val="22"/>
        </w:rPr>
        <w:t xml:space="preserve"> We will also conduct </w:t>
      </w:r>
      <w:r w:rsidR="00606F7F" w:rsidRPr="00E707C3">
        <w:rPr>
          <w:rFonts w:ascii="Arial" w:hAnsi="Arial" w:cs="Arial"/>
          <w:sz w:val="22"/>
          <w:szCs w:val="22"/>
        </w:rPr>
        <w:t xml:space="preserve">sensitivity analysis by recoding the data </w:t>
      </w:r>
      <w:r w:rsidR="000556CE" w:rsidRPr="00E707C3">
        <w:rPr>
          <w:rFonts w:ascii="Arial" w:hAnsi="Arial" w:cs="Arial"/>
          <w:sz w:val="22"/>
          <w:szCs w:val="22"/>
        </w:rPr>
        <w:t>to be overlapping months</w:t>
      </w:r>
      <w:r w:rsidR="00841A89">
        <w:rPr>
          <w:rFonts w:ascii="Arial" w:hAnsi="Arial" w:cs="Arial"/>
          <w:sz w:val="22"/>
          <w:szCs w:val="22"/>
        </w:rPr>
        <w:t xml:space="preserve">. </w:t>
      </w:r>
      <w:r w:rsidR="000556CE" w:rsidRPr="00E707C3">
        <w:rPr>
          <w:rFonts w:ascii="Arial" w:hAnsi="Arial" w:cs="Arial"/>
          <w:sz w:val="22"/>
          <w:szCs w:val="22"/>
        </w:rPr>
        <w:t>For example, rather than adoption being each month of ratification</w:t>
      </w:r>
      <w:r w:rsidR="001A6849" w:rsidRPr="00E707C3">
        <w:rPr>
          <w:rFonts w:ascii="Arial" w:hAnsi="Arial" w:cs="Arial"/>
          <w:sz w:val="22"/>
          <w:szCs w:val="22"/>
        </w:rPr>
        <w:t xml:space="preserve"> (January, February, March, etc.)</w:t>
      </w:r>
      <w:r w:rsidR="000556CE" w:rsidRPr="00E707C3">
        <w:rPr>
          <w:rFonts w:ascii="Arial" w:hAnsi="Arial" w:cs="Arial"/>
          <w:sz w:val="22"/>
          <w:szCs w:val="22"/>
        </w:rPr>
        <w:t xml:space="preserve">, </w:t>
      </w:r>
      <w:r w:rsidR="001A6849" w:rsidRPr="00E707C3">
        <w:rPr>
          <w:rFonts w:ascii="Arial" w:hAnsi="Arial" w:cs="Arial"/>
          <w:sz w:val="22"/>
          <w:szCs w:val="22"/>
        </w:rPr>
        <w:t xml:space="preserve">the </w:t>
      </w:r>
      <w:r w:rsidR="000556CE" w:rsidRPr="00E707C3">
        <w:rPr>
          <w:rFonts w:ascii="Arial" w:hAnsi="Arial" w:cs="Arial"/>
          <w:sz w:val="22"/>
          <w:szCs w:val="22"/>
        </w:rPr>
        <w:t>interval of the 15</w:t>
      </w:r>
      <w:r w:rsidR="000556CE" w:rsidRPr="00E707C3">
        <w:rPr>
          <w:rFonts w:ascii="Arial" w:hAnsi="Arial" w:cs="Arial"/>
          <w:sz w:val="22"/>
          <w:szCs w:val="22"/>
          <w:vertAlign w:val="superscript"/>
        </w:rPr>
        <w:t>th</w:t>
      </w:r>
      <w:r w:rsidR="000556CE" w:rsidRPr="00E707C3">
        <w:rPr>
          <w:rFonts w:ascii="Arial" w:hAnsi="Arial" w:cs="Arial"/>
          <w:sz w:val="22"/>
          <w:szCs w:val="22"/>
        </w:rPr>
        <w:t xml:space="preserve"> to the 14</w:t>
      </w:r>
      <w:r w:rsidR="000556CE" w:rsidRPr="00E707C3">
        <w:rPr>
          <w:rFonts w:ascii="Arial" w:hAnsi="Arial" w:cs="Arial"/>
          <w:sz w:val="22"/>
          <w:szCs w:val="22"/>
          <w:vertAlign w:val="superscript"/>
        </w:rPr>
        <w:t>th</w:t>
      </w:r>
      <w:r w:rsidR="000556CE" w:rsidRPr="00E707C3">
        <w:rPr>
          <w:rFonts w:ascii="Arial" w:hAnsi="Arial" w:cs="Arial"/>
          <w:sz w:val="22"/>
          <w:szCs w:val="22"/>
        </w:rPr>
        <w:t xml:space="preserve"> of the subsequent month</w:t>
      </w:r>
      <w:r w:rsidR="001A6849" w:rsidRPr="00E707C3">
        <w:rPr>
          <w:rFonts w:ascii="Arial" w:hAnsi="Arial" w:cs="Arial"/>
          <w:sz w:val="22"/>
          <w:szCs w:val="22"/>
        </w:rPr>
        <w:t xml:space="preserve"> will be used for the month of adoption</w:t>
      </w:r>
      <w:r w:rsidR="00C57207" w:rsidRPr="00E707C3">
        <w:rPr>
          <w:rFonts w:ascii="Arial" w:hAnsi="Arial" w:cs="Arial"/>
          <w:sz w:val="22"/>
          <w:szCs w:val="22"/>
        </w:rPr>
        <w:t xml:space="preserve">. </w:t>
      </w:r>
    </w:p>
    <w:p w:rsidR="00527930" w:rsidRPr="00E707C3" w:rsidRDefault="00C57207" w:rsidP="00DC6328">
      <w:pPr>
        <w:spacing w:after="120"/>
        <w:ind w:left="720"/>
        <w:rPr>
          <w:rFonts w:ascii="Arial" w:hAnsi="Arial" w:cs="Arial"/>
          <w:sz w:val="22"/>
          <w:szCs w:val="22"/>
        </w:rPr>
      </w:pPr>
      <w:r w:rsidRPr="00E707C3">
        <w:rPr>
          <w:rFonts w:ascii="Arial" w:hAnsi="Arial" w:cs="Arial"/>
          <w:sz w:val="22"/>
          <w:szCs w:val="22"/>
        </w:rPr>
        <w:t>We also intend to get data from this same source on t</w:t>
      </w:r>
      <w:r w:rsidR="00527930" w:rsidRPr="00E707C3">
        <w:rPr>
          <w:rFonts w:ascii="Arial" w:hAnsi="Arial" w:cs="Arial"/>
          <w:sz w:val="22"/>
          <w:szCs w:val="22"/>
        </w:rPr>
        <w:t>he adoption of tobacco control policies within in</w:t>
      </w:r>
      <w:r w:rsidRPr="00E707C3">
        <w:rPr>
          <w:rFonts w:ascii="Arial" w:hAnsi="Arial" w:cs="Arial"/>
          <w:sz w:val="22"/>
          <w:szCs w:val="22"/>
        </w:rPr>
        <w:t>dividual countries during the 9</w:t>
      </w:r>
      <w:r w:rsidR="00F1023C">
        <w:rPr>
          <w:rFonts w:ascii="Arial" w:hAnsi="Arial" w:cs="Arial"/>
          <w:sz w:val="22"/>
          <w:szCs w:val="22"/>
        </w:rPr>
        <w:t>-</w:t>
      </w:r>
      <w:r w:rsidR="00527930" w:rsidRPr="00E707C3">
        <w:rPr>
          <w:rFonts w:ascii="Arial" w:hAnsi="Arial" w:cs="Arial"/>
          <w:sz w:val="22"/>
          <w:szCs w:val="22"/>
        </w:rPr>
        <w:t>year period of FC</w:t>
      </w:r>
      <w:r w:rsidR="00F46507" w:rsidRPr="00E707C3">
        <w:rPr>
          <w:rFonts w:ascii="Arial" w:hAnsi="Arial" w:cs="Arial"/>
          <w:sz w:val="22"/>
          <w:szCs w:val="22"/>
        </w:rPr>
        <w:t>TC negotiation and r</w:t>
      </w:r>
      <w:r w:rsidR="00BF1989">
        <w:rPr>
          <w:rFonts w:ascii="Arial" w:hAnsi="Arial" w:cs="Arial"/>
          <w:sz w:val="22"/>
          <w:szCs w:val="22"/>
        </w:rPr>
        <w:t xml:space="preserve">atification. </w:t>
      </w:r>
      <w:r w:rsidRPr="00E707C3">
        <w:rPr>
          <w:rFonts w:ascii="Arial" w:hAnsi="Arial" w:cs="Arial"/>
          <w:sz w:val="22"/>
          <w:szCs w:val="22"/>
        </w:rPr>
        <w:t xml:space="preserve">These data </w:t>
      </w:r>
      <w:r w:rsidR="00527930" w:rsidRPr="00E707C3">
        <w:rPr>
          <w:rFonts w:ascii="Arial" w:hAnsi="Arial" w:cs="Arial"/>
          <w:sz w:val="22"/>
          <w:szCs w:val="22"/>
        </w:rPr>
        <w:t>measure the strength of country implementation of the treaty. For example, if the US were to ratify the treaty, it would also need to pass legislation increasing the size of warning labels in order to effectively implement its treaty obligations. The failure to change the policy would indicate only partial adoption of the FCTC. Thus, the outcome variables for this study represent a time of ratification and a scaled variable that is a composite of policy adoptions.</w:t>
      </w:r>
    </w:p>
    <w:p w:rsidR="00B94675" w:rsidRPr="006F47F7" w:rsidRDefault="00527930" w:rsidP="00DC6328">
      <w:pPr>
        <w:ind w:left="720"/>
        <w:rPr>
          <w:rFonts w:ascii="Arial" w:hAnsi="Arial" w:cs="Arial"/>
          <w:sz w:val="22"/>
          <w:szCs w:val="22"/>
        </w:rPr>
      </w:pPr>
      <w:r w:rsidRPr="006F47F7">
        <w:rPr>
          <w:rFonts w:ascii="Arial" w:hAnsi="Arial" w:cs="Arial"/>
          <w:sz w:val="22"/>
          <w:szCs w:val="22"/>
        </w:rPr>
        <w:t>Several structural characteristics or attributes of the countries will be obtained from the WHO’s annual Global Tobacco Control Report database</w:t>
      </w:r>
      <w:r w:rsidR="000C0A58" w:rsidRPr="006F47F7">
        <w:rPr>
          <w:rFonts w:ascii="Arial" w:hAnsi="Arial" w:cs="Arial"/>
          <w:sz w:val="22"/>
          <w:szCs w:val="22"/>
        </w:rPr>
        <w:t xml:space="preserve"> </w:t>
      </w:r>
      <w:r w:rsidR="00BE4ACD" w:rsidRPr="006F47F7">
        <w:rPr>
          <w:rFonts w:ascii="Arial" w:hAnsi="Arial" w:cs="Arial"/>
          <w:sz w:val="22"/>
          <w:szCs w:val="22"/>
        </w:rPr>
        <w:fldChar w:fldCharType="begin"/>
      </w:r>
      <w:r w:rsidR="008511F4">
        <w:rPr>
          <w:rFonts w:ascii="Arial" w:hAnsi="Arial" w:cs="Arial"/>
          <w:sz w:val="22"/>
          <w:szCs w:val="22"/>
        </w:rPr>
        <w:instrText xml:space="preserve"> ADDIN EN.CITE &lt;EndNote&gt;&lt;Cite&gt;&lt;Author&gt;(WHO)&lt;/Author&gt;&lt;Year&gt;2008&lt;/Year&gt;&lt;RecNum&gt;235&lt;/RecNum&gt;&lt;DisplayText&gt;[39]&lt;/DisplayText&gt;&lt;record&gt;&lt;rec-number&gt;235&lt;/rec-number&gt;&lt;foreign-keys&gt;&lt;key app="EN" db-id="f2d2vssvkrxvtdedpswxra9pfzdsv92rx209"&gt;235&lt;/key&gt;&lt;/foreign-keys&gt;&lt;ref-type name="Book"&gt;6&lt;/ref-type&gt;&lt;contributors&gt;&lt;authors&gt;&lt;author&gt;World Health Organization (WHO)&lt;/author&gt;&lt;/authors&gt;&lt;/contributors&gt;&lt;titles&gt;&lt;title&gt;WHO report on the global tobacco epidemic, 2008: the MPOWER package. &lt;/title&gt;&lt;/titles&gt;&lt;dates&gt;&lt;year&gt;2008&lt;/year&gt;&lt;/dates&gt;&lt;pub-location&gt;Geneva&lt;/pub-location&gt;&lt;publisher&gt;World Health Organization&lt;/publisher&gt;&lt;urls&gt;&lt;/urls&gt;&lt;/record&gt;&lt;/Cite&gt;&lt;/EndNote&gt;</w:instrText>
      </w:r>
      <w:r w:rsidR="00BE4ACD" w:rsidRPr="006F47F7">
        <w:rPr>
          <w:rFonts w:ascii="Arial" w:hAnsi="Arial" w:cs="Arial"/>
          <w:sz w:val="22"/>
          <w:szCs w:val="22"/>
        </w:rPr>
        <w:fldChar w:fldCharType="separate"/>
      </w:r>
      <w:r w:rsidR="008511F4">
        <w:rPr>
          <w:rFonts w:ascii="Arial" w:hAnsi="Arial" w:cs="Arial"/>
          <w:noProof/>
          <w:sz w:val="22"/>
          <w:szCs w:val="22"/>
        </w:rPr>
        <w:t>[</w:t>
      </w:r>
      <w:hyperlink w:anchor="_ENREF_39" w:tooltip="(WHO), 2008 #235" w:history="1">
        <w:r w:rsidR="006F1D6E">
          <w:rPr>
            <w:rFonts w:ascii="Arial" w:hAnsi="Arial" w:cs="Arial"/>
            <w:noProof/>
            <w:sz w:val="22"/>
            <w:szCs w:val="22"/>
          </w:rPr>
          <w:t>39</w:t>
        </w:r>
      </w:hyperlink>
      <w:r w:rsidR="008511F4">
        <w:rPr>
          <w:rFonts w:ascii="Arial" w:hAnsi="Arial" w:cs="Arial"/>
          <w:noProof/>
          <w:sz w:val="22"/>
          <w:szCs w:val="22"/>
        </w:rPr>
        <w:t>]</w:t>
      </w:r>
      <w:r w:rsidR="00BE4ACD" w:rsidRPr="006F47F7">
        <w:rPr>
          <w:rFonts w:ascii="Arial" w:hAnsi="Arial" w:cs="Arial"/>
          <w:sz w:val="22"/>
          <w:szCs w:val="22"/>
        </w:rPr>
        <w:fldChar w:fldCharType="end"/>
      </w:r>
      <w:r w:rsidRPr="006F47F7">
        <w:rPr>
          <w:rFonts w:ascii="Arial" w:hAnsi="Arial" w:cs="Arial"/>
          <w:sz w:val="22"/>
          <w:szCs w:val="22"/>
        </w:rPr>
        <w:t xml:space="preserve"> and other open source resources (World Bank, Freedom House, </w:t>
      </w:r>
      <w:proofErr w:type="spellStart"/>
      <w:r w:rsidRPr="006F47F7">
        <w:rPr>
          <w:rFonts w:ascii="Arial" w:hAnsi="Arial" w:cs="Arial"/>
          <w:sz w:val="22"/>
          <w:szCs w:val="22"/>
        </w:rPr>
        <w:t>etc</w:t>
      </w:r>
      <w:proofErr w:type="spellEnd"/>
      <w:r w:rsidRPr="006F47F7">
        <w:rPr>
          <w:rFonts w:ascii="Arial" w:hAnsi="Arial" w:cs="Arial"/>
          <w:sz w:val="22"/>
          <w:szCs w:val="22"/>
        </w:rPr>
        <w:t>)</w:t>
      </w:r>
      <w:r w:rsidR="00841A89" w:rsidRPr="006F47F7">
        <w:rPr>
          <w:rFonts w:ascii="Arial" w:hAnsi="Arial" w:cs="Arial"/>
          <w:sz w:val="22"/>
          <w:szCs w:val="22"/>
        </w:rPr>
        <w:t xml:space="preserve">. </w:t>
      </w:r>
      <w:r w:rsidR="00D11E7B" w:rsidRPr="006F47F7">
        <w:rPr>
          <w:rFonts w:ascii="Arial" w:hAnsi="Arial" w:cs="Arial"/>
          <w:sz w:val="22"/>
          <w:szCs w:val="22"/>
        </w:rPr>
        <w:t xml:space="preserve">These attributes function in part as control variables but also </w:t>
      </w:r>
      <w:r w:rsidR="00AA3D4A" w:rsidRPr="006F47F7">
        <w:rPr>
          <w:rFonts w:ascii="Arial" w:hAnsi="Arial" w:cs="Arial"/>
          <w:sz w:val="22"/>
          <w:szCs w:val="22"/>
        </w:rPr>
        <w:t xml:space="preserve">as </w:t>
      </w:r>
      <w:r w:rsidR="00D11E7B" w:rsidRPr="006F47F7">
        <w:rPr>
          <w:rFonts w:ascii="Arial" w:hAnsi="Arial" w:cs="Arial"/>
          <w:sz w:val="22"/>
          <w:szCs w:val="22"/>
        </w:rPr>
        <w:t xml:space="preserve">characteristics to be investigated </w:t>
      </w:r>
      <w:r w:rsidR="00AA3D4A" w:rsidRPr="006F47F7">
        <w:rPr>
          <w:rFonts w:ascii="Arial" w:hAnsi="Arial" w:cs="Arial"/>
          <w:sz w:val="22"/>
          <w:szCs w:val="22"/>
        </w:rPr>
        <w:t xml:space="preserve">for their </w:t>
      </w:r>
      <w:r w:rsidR="00D11E7B" w:rsidRPr="006F47F7">
        <w:rPr>
          <w:rFonts w:ascii="Arial" w:hAnsi="Arial" w:cs="Arial"/>
          <w:sz w:val="22"/>
          <w:szCs w:val="22"/>
        </w:rPr>
        <w:t xml:space="preserve">influence </w:t>
      </w:r>
      <w:r w:rsidR="00AA3D4A" w:rsidRPr="006F47F7">
        <w:rPr>
          <w:rFonts w:ascii="Arial" w:hAnsi="Arial" w:cs="Arial"/>
          <w:sz w:val="22"/>
          <w:szCs w:val="22"/>
        </w:rPr>
        <w:t xml:space="preserve">on </w:t>
      </w:r>
      <w:r w:rsidR="00D11E7B" w:rsidRPr="006F47F7">
        <w:rPr>
          <w:rFonts w:ascii="Arial" w:hAnsi="Arial" w:cs="Arial"/>
          <w:sz w:val="22"/>
          <w:szCs w:val="22"/>
        </w:rPr>
        <w:t>the time of country adoption</w:t>
      </w:r>
      <w:r w:rsidR="00841A89" w:rsidRPr="006F47F7">
        <w:rPr>
          <w:rFonts w:ascii="Arial" w:hAnsi="Arial" w:cs="Arial"/>
          <w:sz w:val="22"/>
          <w:szCs w:val="22"/>
        </w:rPr>
        <w:t xml:space="preserve">. </w:t>
      </w:r>
      <w:r w:rsidR="00D11E7B" w:rsidRPr="006F47F7">
        <w:rPr>
          <w:rFonts w:ascii="Arial" w:hAnsi="Arial" w:cs="Arial"/>
          <w:sz w:val="22"/>
          <w:szCs w:val="22"/>
        </w:rPr>
        <w:t xml:space="preserve">These characteristics include </w:t>
      </w:r>
      <w:r w:rsidR="000750A9" w:rsidRPr="006F47F7">
        <w:rPr>
          <w:rFonts w:ascii="Arial" w:hAnsi="Arial" w:cs="Arial"/>
          <w:sz w:val="22"/>
          <w:szCs w:val="22"/>
        </w:rPr>
        <w:t>population</w:t>
      </w:r>
      <w:r w:rsidR="00D11E7B" w:rsidRPr="006F47F7">
        <w:rPr>
          <w:rFonts w:ascii="Arial" w:hAnsi="Arial" w:cs="Arial"/>
          <w:sz w:val="22"/>
          <w:szCs w:val="22"/>
        </w:rPr>
        <w:t>,</w:t>
      </w:r>
      <w:r w:rsidR="000750A9" w:rsidRPr="006F47F7">
        <w:rPr>
          <w:rFonts w:ascii="Arial" w:hAnsi="Arial" w:cs="Arial"/>
          <w:sz w:val="22"/>
          <w:szCs w:val="22"/>
        </w:rPr>
        <w:t xml:space="preserve"> </w:t>
      </w:r>
      <w:r w:rsidR="003D2D12" w:rsidRPr="006F47F7">
        <w:rPr>
          <w:rFonts w:ascii="Arial" w:hAnsi="Arial" w:cs="Arial"/>
          <w:sz w:val="22"/>
          <w:szCs w:val="22"/>
        </w:rPr>
        <w:t xml:space="preserve">population distribution (e.g., the percent under 25), </w:t>
      </w:r>
      <w:r w:rsidR="000750A9" w:rsidRPr="006F47F7">
        <w:rPr>
          <w:rFonts w:ascii="Arial" w:hAnsi="Arial" w:cs="Arial"/>
          <w:sz w:val="22"/>
          <w:szCs w:val="22"/>
        </w:rPr>
        <w:t>gross national income</w:t>
      </w:r>
      <w:r w:rsidR="00D11E7B" w:rsidRPr="006F47F7">
        <w:rPr>
          <w:rFonts w:ascii="Arial" w:hAnsi="Arial" w:cs="Arial"/>
          <w:sz w:val="22"/>
          <w:szCs w:val="22"/>
        </w:rPr>
        <w:t>, degr</w:t>
      </w:r>
      <w:r w:rsidR="000750A9" w:rsidRPr="006F47F7">
        <w:rPr>
          <w:rFonts w:ascii="Arial" w:hAnsi="Arial" w:cs="Arial"/>
          <w:sz w:val="22"/>
          <w:szCs w:val="22"/>
        </w:rPr>
        <w:t>ee of political freedom</w:t>
      </w:r>
      <w:r w:rsidR="00D11E7B" w:rsidRPr="006F47F7">
        <w:rPr>
          <w:rFonts w:ascii="Arial" w:hAnsi="Arial" w:cs="Arial"/>
          <w:sz w:val="22"/>
          <w:szCs w:val="22"/>
        </w:rPr>
        <w:t xml:space="preserve">, tobacco production (in tons) </w:t>
      </w:r>
      <w:r w:rsidR="00BE4ACD" w:rsidRPr="006F47F7">
        <w:rPr>
          <w:rFonts w:ascii="Arial" w:hAnsi="Arial" w:cs="Arial"/>
          <w:sz w:val="22"/>
          <w:szCs w:val="22"/>
        </w:rPr>
        <w:fldChar w:fldCharType="begin"/>
      </w:r>
      <w:r w:rsidR="008511F4">
        <w:rPr>
          <w:rFonts w:ascii="Arial" w:hAnsi="Arial" w:cs="Arial"/>
          <w:sz w:val="22"/>
          <w:szCs w:val="22"/>
        </w:rPr>
        <w:instrText xml:space="preserve"> ADDIN EN.CITE &lt;EndNote&gt;&lt;Cite&gt;&lt;Author&gt;FAO&lt;/Author&gt;&lt;Year&gt;2010&lt;/Year&gt;&lt;RecNum&gt;236&lt;/RecNum&gt;&lt;DisplayText&gt;[40]&lt;/DisplayText&gt;&lt;record&gt;&lt;rec-number&gt;236&lt;/rec-number&gt;&lt;foreign-keys&gt;&lt;key app="EN" db-id="f2d2vssvkrxvtdedpswxra9pfzdsv92rx209"&gt;236&lt;/key&gt;&lt;/foreign-keys&gt;&lt;ref-type name="Report"&gt;27&lt;/ref-type&gt;&lt;contributors&gt;&lt;authors&gt;&lt;author&gt;FAO&lt;/author&gt;&lt;/authors&gt;&lt;/contributors&gt;&lt;titles&gt;&lt;title&gt;Tobacco Leaf Production&lt;/title&gt;&lt;/titles&gt;&lt;volume&gt;2009&lt;/volume&gt;&lt;number&gt;February &lt;/number&gt;&lt;dates&gt;&lt;year&gt;2010&lt;/year&gt;&lt;/dates&gt;&lt;publisher&gt;http://faostat.fao.org/. &lt;/publisher&gt;&lt;urls&gt;&lt;/urls&gt;&lt;/record&gt;&lt;/Cite&gt;&lt;/EndNote&gt;</w:instrText>
      </w:r>
      <w:r w:rsidR="00BE4ACD" w:rsidRPr="006F47F7">
        <w:rPr>
          <w:rFonts w:ascii="Arial" w:hAnsi="Arial" w:cs="Arial"/>
          <w:sz w:val="22"/>
          <w:szCs w:val="22"/>
        </w:rPr>
        <w:fldChar w:fldCharType="separate"/>
      </w:r>
      <w:r w:rsidR="008511F4">
        <w:rPr>
          <w:rFonts w:ascii="Arial" w:hAnsi="Arial" w:cs="Arial"/>
          <w:noProof/>
          <w:sz w:val="22"/>
          <w:szCs w:val="22"/>
        </w:rPr>
        <w:t>[</w:t>
      </w:r>
      <w:hyperlink w:anchor="_ENREF_40" w:tooltip="FAO, 2010 #236" w:history="1">
        <w:r w:rsidR="006F1D6E">
          <w:rPr>
            <w:rFonts w:ascii="Arial" w:hAnsi="Arial" w:cs="Arial"/>
            <w:noProof/>
            <w:sz w:val="22"/>
            <w:szCs w:val="22"/>
          </w:rPr>
          <w:t>40</w:t>
        </w:r>
      </w:hyperlink>
      <w:r w:rsidR="008511F4">
        <w:rPr>
          <w:rFonts w:ascii="Arial" w:hAnsi="Arial" w:cs="Arial"/>
          <w:noProof/>
          <w:sz w:val="22"/>
          <w:szCs w:val="22"/>
        </w:rPr>
        <w:t>]</w:t>
      </w:r>
      <w:r w:rsidR="00BE4ACD" w:rsidRPr="006F47F7">
        <w:rPr>
          <w:rFonts w:ascii="Arial" w:hAnsi="Arial" w:cs="Arial"/>
          <w:sz w:val="22"/>
          <w:szCs w:val="22"/>
        </w:rPr>
        <w:fldChar w:fldCharType="end"/>
      </w:r>
      <w:r w:rsidR="00D11E7B" w:rsidRPr="006F47F7">
        <w:rPr>
          <w:rFonts w:ascii="Arial" w:hAnsi="Arial" w:cs="Arial"/>
          <w:sz w:val="22"/>
          <w:szCs w:val="22"/>
        </w:rPr>
        <w:t>, and current male and female smoking prevalence</w:t>
      </w:r>
      <w:r w:rsidR="000C0A58" w:rsidRPr="006F47F7">
        <w:rPr>
          <w:rFonts w:ascii="Arial" w:hAnsi="Arial" w:cs="Arial"/>
          <w:sz w:val="22"/>
          <w:szCs w:val="22"/>
        </w:rPr>
        <w:t xml:space="preserve"> </w:t>
      </w:r>
      <w:r w:rsidR="00BE4ACD" w:rsidRPr="006F47F7">
        <w:rPr>
          <w:rFonts w:ascii="Arial" w:hAnsi="Arial" w:cs="Arial"/>
          <w:sz w:val="22"/>
          <w:szCs w:val="22"/>
        </w:rPr>
        <w:fldChar w:fldCharType="begin"/>
      </w:r>
      <w:r w:rsidR="008511F4">
        <w:rPr>
          <w:rFonts w:ascii="Arial" w:hAnsi="Arial" w:cs="Arial"/>
          <w:sz w:val="22"/>
          <w:szCs w:val="22"/>
        </w:rPr>
        <w:instrText xml:space="preserve"> ADDIN EN.CITE &lt;EndNote&gt;&lt;Cite&gt;&lt;Author&gt;Shafey O&lt;/Author&gt;&lt;Year&gt;2009&lt;/Year&gt;&lt;RecNum&gt;237&lt;/RecNum&gt;&lt;DisplayText&gt;[41]&lt;/DisplayText&gt;&lt;record&gt;&lt;rec-number&gt;237&lt;/rec-number&gt;&lt;foreign-keys&gt;&lt;key app="EN" db-id="f2d2vssvkrxvtdedpswxra9pfzdsv92rx209"&gt;237&lt;/key&gt;&lt;/foreign-keys&gt;&lt;ref-type name="Web Page"&gt;12&lt;/ref-type&gt;&lt;contributors&gt;&lt;authors&gt;&lt;author&gt;Shafey O, Eriksen M, Ross H, Mackay J.&lt;/author&gt;&lt;/authors&gt;&lt;/contributors&gt;&lt;titles&gt;&lt;title&gt;The Tobacco Atlas Online&lt;/title&gt;&lt;/titles&gt;&lt;volume&gt;2009&lt;/volume&gt;&lt;number&gt;February&lt;/number&gt;&lt;dates&gt;&lt;year&gt;2009&lt;/year&gt;&lt;/dates&gt;&lt;publisher&gt;American Cancer Society, World Lung Foundation&lt;/publisher&gt;&lt;urls&gt;&lt;/urls&gt;&lt;/record&gt;&lt;/Cite&gt;&lt;/EndNote&gt;</w:instrText>
      </w:r>
      <w:r w:rsidR="00BE4ACD" w:rsidRPr="006F47F7">
        <w:rPr>
          <w:rFonts w:ascii="Arial" w:hAnsi="Arial" w:cs="Arial"/>
          <w:sz w:val="22"/>
          <w:szCs w:val="22"/>
        </w:rPr>
        <w:fldChar w:fldCharType="separate"/>
      </w:r>
      <w:r w:rsidR="008511F4">
        <w:rPr>
          <w:rFonts w:ascii="Arial" w:hAnsi="Arial" w:cs="Arial"/>
          <w:noProof/>
          <w:sz w:val="22"/>
          <w:szCs w:val="22"/>
        </w:rPr>
        <w:t>[</w:t>
      </w:r>
      <w:hyperlink w:anchor="_ENREF_41" w:tooltip="Shafey O, 2009 #237" w:history="1">
        <w:r w:rsidR="006F1D6E">
          <w:rPr>
            <w:rFonts w:ascii="Arial" w:hAnsi="Arial" w:cs="Arial"/>
            <w:noProof/>
            <w:sz w:val="22"/>
            <w:szCs w:val="22"/>
          </w:rPr>
          <w:t>41</w:t>
        </w:r>
      </w:hyperlink>
      <w:r w:rsidR="008511F4">
        <w:rPr>
          <w:rFonts w:ascii="Arial" w:hAnsi="Arial" w:cs="Arial"/>
          <w:noProof/>
          <w:sz w:val="22"/>
          <w:szCs w:val="22"/>
        </w:rPr>
        <w:t>]</w:t>
      </w:r>
      <w:r w:rsidR="00BE4ACD" w:rsidRPr="006F47F7">
        <w:rPr>
          <w:rFonts w:ascii="Arial" w:hAnsi="Arial" w:cs="Arial"/>
          <w:sz w:val="22"/>
          <w:szCs w:val="22"/>
        </w:rPr>
        <w:fldChar w:fldCharType="end"/>
      </w:r>
      <w:r w:rsidR="00841A89" w:rsidRPr="006F47F7">
        <w:rPr>
          <w:rFonts w:ascii="Arial" w:hAnsi="Arial" w:cs="Arial"/>
          <w:sz w:val="22"/>
          <w:szCs w:val="22"/>
        </w:rPr>
        <w:t>.</w:t>
      </w:r>
      <w:r w:rsidR="006F47F7" w:rsidRPr="006F47F7">
        <w:rPr>
          <w:rFonts w:ascii="Arial" w:hAnsi="Arial" w:cs="Arial"/>
          <w:sz w:val="22"/>
          <w:szCs w:val="22"/>
        </w:rPr>
        <w:t xml:space="preserve"> Other country attributes will be explored to determine their association with treaty ratification.  We have compiled a list of potential variables from the CIA World </w:t>
      </w:r>
      <w:proofErr w:type="spellStart"/>
      <w:r w:rsidR="006F47F7" w:rsidRPr="006F47F7">
        <w:rPr>
          <w:rFonts w:ascii="Arial" w:hAnsi="Arial" w:cs="Arial"/>
          <w:sz w:val="22"/>
          <w:szCs w:val="22"/>
        </w:rPr>
        <w:t>Factbook</w:t>
      </w:r>
      <w:proofErr w:type="spellEnd"/>
      <w:r w:rsidR="006F47F7" w:rsidRPr="006F47F7">
        <w:rPr>
          <w:rFonts w:ascii="Arial" w:hAnsi="Arial" w:cs="Arial"/>
          <w:sz w:val="22"/>
          <w:szCs w:val="22"/>
        </w:rPr>
        <w:t>(</w:t>
      </w:r>
      <w:hyperlink r:id="rId11" w:history="1">
        <w:r w:rsidR="00992A82" w:rsidRPr="005E4B21">
          <w:rPr>
            <w:rStyle w:val="Hyperlink"/>
            <w:rFonts w:ascii="Arial" w:hAnsi="Arial" w:cs="Arial"/>
            <w:sz w:val="22"/>
            <w:szCs w:val="22"/>
          </w:rPr>
          <w:t>https://www.cia.gov/library/</w:t>
        </w:r>
      </w:hyperlink>
      <w:r w:rsidR="00992A82">
        <w:rPr>
          <w:rFonts w:ascii="Arial" w:hAnsi="Arial" w:cs="Arial"/>
          <w:sz w:val="22"/>
          <w:szCs w:val="22"/>
        </w:rPr>
        <w:t xml:space="preserve"> </w:t>
      </w:r>
      <w:r w:rsidR="006F47F7" w:rsidRPr="006F47F7">
        <w:rPr>
          <w:rFonts w:ascii="Arial" w:hAnsi="Arial" w:cs="Arial"/>
          <w:sz w:val="22"/>
          <w:szCs w:val="22"/>
        </w:rPr>
        <w:t xml:space="preserve">) which includes: </w:t>
      </w:r>
      <w:hyperlink r:id="rId12" w:anchor="2091" w:tooltip="Definitions and Notes: Infant mortality rate" w:history="1">
        <w:r w:rsidR="006F47F7" w:rsidRPr="006F47F7">
          <w:rPr>
            <w:rFonts w:ascii="Arial" w:hAnsi="Arial" w:cs="Arial"/>
            <w:sz w:val="22"/>
            <w:szCs w:val="22"/>
          </w:rPr>
          <w:t>Infant mortality rate</w:t>
        </w:r>
      </w:hyperlink>
      <w:r w:rsidR="006F47F7" w:rsidRPr="006F47F7">
        <w:rPr>
          <w:rFonts w:ascii="Arial" w:hAnsi="Arial" w:cs="Arial"/>
          <w:sz w:val="22"/>
          <w:szCs w:val="22"/>
        </w:rPr>
        <w:t xml:space="preserve">; </w:t>
      </w:r>
      <w:hyperlink r:id="rId13" w:anchor="2102" w:tooltip="Definitions and Notes: Life expectancy at birth" w:history="1">
        <w:r w:rsidR="006F47F7" w:rsidRPr="006F47F7">
          <w:rPr>
            <w:rFonts w:ascii="Arial" w:hAnsi="Arial" w:cs="Arial"/>
            <w:sz w:val="22"/>
            <w:szCs w:val="22"/>
          </w:rPr>
          <w:t>Life</w:t>
        </w:r>
      </w:hyperlink>
      <w:r w:rsidR="006F47F7" w:rsidRPr="006F47F7">
        <w:rPr>
          <w:rFonts w:ascii="Arial" w:hAnsi="Arial" w:cs="Arial"/>
          <w:sz w:val="22"/>
          <w:szCs w:val="22"/>
        </w:rPr>
        <w:t xml:space="preserve"> expectancy at birth; fertility rates, literacy</w:t>
      </w:r>
      <w:r w:rsidR="00992A82">
        <w:rPr>
          <w:rFonts w:ascii="Arial" w:hAnsi="Arial" w:cs="Arial"/>
          <w:sz w:val="22"/>
          <w:szCs w:val="22"/>
        </w:rPr>
        <w:t>,</w:t>
      </w:r>
      <w:r w:rsidR="006F47F7" w:rsidRPr="006F47F7">
        <w:rPr>
          <w:rFonts w:ascii="Arial" w:hAnsi="Arial" w:cs="Arial"/>
          <w:sz w:val="22"/>
          <w:szCs w:val="22"/>
        </w:rPr>
        <w:t xml:space="preserve"> and schooling expenditures.  We will also test economic indicators such as gross domestic production (GDP), the distribution of family income (</w:t>
      </w:r>
      <w:proofErr w:type="spellStart"/>
      <w:r w:rsidR="006F47F7" w:rsidRPr="006F47F7">
        <w:rPr>
          <w:rFonts w:ascii="Arial" w:hAnsi="Arial" w:cs="Arial"/>
          <w:sz w:val="22"/>
          <w:szCs w:val="22"/>
        </w:rPr>
        <w:t>Gini</w:t>
      </w:r>
      <w:proofErr w:type="spellEnd"/>
      <w:r w:rsidR="006F47F7" w:rsidRPr="006F47F7">
        <w:rPr>
          <w:rFonts w:ascii="Arial" w:hAnsi="Arial" w:cs="Arial"/>
          <w:sz w:val="22"/>
          <w:szCs w:val="22"/>
        </w:rPr>
        <w:t xml:space="preserve"> Index); spending on power (electricity, oil, and gas); and spending on communications and transportation. </w:t>
      </w:r>
      <w:r w:rsidR="009907CD">
        <w:rPr>
          <w:rFonts w:ascii="Arial" w:hAnsi="Arial" w:cs="Arial"/>
          <w:sz w:val="22"/>
          <w:szCs w:val="22"/>
        </w:rPr>
        <w:t xml:space="preserve"> All CIA </w:t>
      </w:r>
      <w:proofErr w:type="spellStart"/>
      <w:r w:rsidR="009907CD">
        <w:rPr>
          <w:rFonts w:ascii="Arial" w:hAnsi="Arial" w:cs="Arial"/>
          <w:sz w:val="22"/>
          <w:szCs w:val="22"/>
        </w:rPr>
        <w:t>factbook</w:t>
      </w:r>
      <w:proofErr w:type="spellEnd"/>
      <w:r w:rsidR="009907CD">
        <w:rPr>
          <w:rFonts w:ascii="Arial" w:hAnsi="Arial" w:cs="Arial"/>
          <w:sz w:val="22"/>
          <w:szCs w:val="22"/>
        </w:rPr>
        <w:t xml:space="preserve"> data are available yearly from 2000 to 2010. </w:t>
      </w:r>
      <w:r w:rsidR="004B0276" w:rsidRPr="006F47F7">
        <w:rPr>
          <w:rFonts w:ascii="Arial" w:hAnsi="Arial" w:cs="Arial"/>
          <w:sz w:val="22"/>
          <w:szCs w:val="22"/>
        </w:rPr>
        <w:t>Data are also available on the number of tobacco Non-Governmental Organizations (NGOs) in each country which is a measure of the strength of anti-tobacco advocacy</w:t>
      </w:r>
      <w:r w:rsidR="00841A89" w:rsidRPr="006F47F7">
        <w:rPr>
          <w:rFonts w:ascii="Arial" w:hAnsi="Arial" w:cs="Arial"/>
          <w:sz w:val="22"/>
          <w:szCs w:val="22"/>
        </w:rPr>
        <w:t>.</w:t>
      </w:r>
      <w:r w:rsidR="00992A82">
        <w:rPr>
          <w:rFonts w:ascii="Arial" w:hAnsi="Arial" w:cs="Arial"/>
          <w:sz w:val="22"/>
          <w:szCs w:val="22"/>
        </w:rPr>
        <w:t xml:space="preserve"> (Recall this variable will also be used to test for external influence effects.)</w:t>
      </w:r>
      <w:r w:rsidR="00841A89" w:rsidRPr="006F47F7">
        <w:rPr>
          <w:rFonts w:ascii="Arial" w:hAnsi="Arial" w:cs="Arial"/>
          <w:sz w:val="22"/>
          <w:szCs w:val="22"/>
        </w:rPr>
        <w:t xml:space="preserve"> </w:t>
      </w:r>
      <w:r w:rsidR="004B0276" w:rsidRPr="006F47F7">
        <w:rPr>
          <w:rFonts w:ascii="Arial" w:hAnsi="Arial" w:cs="Arial"/>
          <w:sz w:val="22"/>
          <w:szCs w:val="22"/>
        </w:rPr>
        <w:t>We also have data on participation in the International Negotiating Bodies (INBs) convened to draft the FCTC</w:t>
      </w:r>
      <w:r w:rsidR="00841A89" w:rsidRPr="006F47F7">
        <w:rPr>
          <w:rFonts w:ascii="Arial" w:hAnsi="Arial" w:cs="Arial"/>
          <w:sz w:val="22"/>
          <w:szCs w:val="22"/>
        </w:rPr>
        <w:t xml:space="preserve">. </w:t>
      </w:r>
      <w:r w:rsidR="004B0276" w:rsidRPr="006F47F7">
        <w:rPr>
          <w:rFonts w:ascii="Arial" w:hAnsi="Arial" w:cs="Arial"/>
          <w:sz w:val="22"/>
          <w:szCs w:val="22"/>
        </w:rPr>
        <w:t xml:space="preserve">Country participation in the negotiations </w:t>
      </w:r>
      <w:r w:rsidRPr="006F47F7">
        <w:rPr>
          <w:rFonts w:ascii="Arial" w:hAnsi="Arial" w:cs="Arial"/>
          <w:sz w:val="22"/>
          <w:szCs w:val="22"/>
        </w:rPr>
        <w:t>will be</w:t>
      </w:r>
      <w:r w:rsidR="004B0276" w:rsidRPr="006F47F7">
        <w:rPr>
          <w:rFonts w:ascii="Arial" w:hAnsi="Arial" w:cs="Arial"/>
          <w:sz w:val="22"/>
          <w:szCs w:val="22"/>
        </w:rPr>
        <w:t xml:space="preserve"> measured by the number of delegates sent to each INB session published in the official list of participants. These data are publicly available on the WHO Governing Bodies website (www.who.int/gb/fctc/). This provides a measure of pre-ratification involvement in composing the treaty</w:t>
      </w:r>
      <w:r w:rsidR="00841A89" w:rsidRPr="006F47F7">
        <w:rPr>
          <w:rFonts w:ascii="Arial" w:hAnsi="Arial" w:cs="Arial"/>
          <w:sz w:val="22"/>
          <w:szCs w:val="22"/>
        </w:rPr>
        <w:t xml:space="preserve">. </w:t>
      </w:r>
      <w:r w:rsidR="00A61E72" w:rsidRPr="006F47F7">
        <w:rPr>
          <w:rFonts w:ascii="Arial" w:hAnsi="Arial" w:cs="Arial"/>
          <w:sz w:val="22"/>
          <w:szCs w:val="22"/>
        </w:rPr>
        <w:t>An important characteristic that is both an attribute and network variable is geographic location</w:t>
      </w:r>
      <w:r w:rsidR="00841A89" w:rsidRPr="006F47F7">
        <w:rPr>
          <w:rFonts w:ascii="Arial" w:hAnsi="Arial" w:cs="Arial"/>
          <w:sz w:val="22"/>
          <w:szCs w:val="22"/>
        </w:rPr>
        <w:t xml:space="preserve">. </w:t>
      </w:r>
      <w:r w:rsidR="00C57207" w:rsidRPr="006F47F7">
        <w:rPr>
          <w:rFonts w:ascii="Arial" w:hAnsi="Arial" w:cs="Arial"/>
          <w:sz w:val="22"/>
          <w:szCs w:val="22"/>
        </w:rPr>
        <w:t xml:space="preserve">Our </w:t>
      </w:r>
      <w:r w:rsidR="00A61E72" w:rsidRPr="006F47F7">
        <w:rPr>
          <w:rFonts w:ascii="Arial" w:hAnsi="Arial" w:cs="Arial"/>
          <w:sz w:val="22"/>
          <w:szCs w:val="22"/>
        </w:rPr>
        <w:t xml:space="preserve">preliminary analyses indicated that geography </w:t>
      </w:r>
      <w:r w:rsidR="00F1023C" w:rsidRPr="006F47F7">
        <w:rPr>
          <w:rFonts w:ascii="Arial" w:hAnsi="Arial" w:cs="Arial"/>
          <w:sz w:val="22"/>
          <w:szCs w:val="22"/>
        </w:rPr>
        <w:t>was relevant</w:t>
      </w:r>
      <w:r w:rsidR="00A61E72" w:rsidRPr="006F47F7">
        <w:rPr>
          <w:rFonts w:ascii="Arial" w:hAnsi="Arial" w:cs="Arial"/>
          <w:sz w:val="22"/>
          <w:szCs w:val="22"/>
        </w:rPr>
        <w:t xml:space="preserve">: </w:t>
      </w:r>
      <w:r w:rsidR="004B0276" w:rsidRPr="006F47F7">
        <w:rPr>
          <w:rFonts w:ascii="Arial" w:hAnsi="Arial" w:cs="Arial"/>
          <w:sz w:val="22"/>
          <w:szCs w:val="22"/>
        </w:rPr>
        <w:t>Ratifications were later in Africa than East Asia/Western Pacific for example</w:t>
      </w:r>
      <w:r w:rsidR="00841A89" w:rsidRPr="006F47F7">
        <w:rPr>
          <w:rFonts w:ascii="Arial" w:hAnsi="Arial" w:cs="Arial"/>
          <w:sz w:val="22"/>
          <w:szCs w:val="22"/>
        </w:rPr>
        <w:t xml:space="preserve">. </w:t>
      </w:r>
      <w:r w:rsidR="004B0276" w:rsidRPr="006F47F7">
        <w:rPr>
          <w:rFonts w:ascii="Arial" w:hAnsi="Arial" w:cs="Arial"/>
          <w:sz w:val="22"/>
          <w:szCs w:val="22"/>
        </w:rPr>
        <w:t>So geography will be included both as an attribute and in diffusion modeling (see below).</w:t>
      </w:r>
    </w:p>
    <w:p w:rsidR="006F47F7" w:rsidRPr="006F47F7" w:rsidRDefault="006F47F7" w:rsidP="00DC6328">
      <w:pPr>
        <w:ind w:left="720"/>
        <w:rPr>
          <w:rFonts w:ascii="Arial" w:hAnsi="Arial" w:cs="Arial"/>
          <w:sz w:val="22"/>
          <w:szCs w:val="22"/>
        </w:rPr>
      </w:pPr>
    </w:p>
    <w:p w:rsidR="007A6947" w:rsidRPr="00E707C3" w:rsidRDefault="00516571" w:rsidP="00DC6328">
      <w:pPr>
        <w:spacing w:after="120"/>
        <w:ind w:left="720"/>
        <w:rPr>
          <w:rFonts w:ascii="Arial" w:hAnsi="Arial" w:cs="Arial"/>
          <w:sz w:val="22"/>
          <w:szCs w:val="22"/>
        </w:rPr>
      </w:pPr>
      <w:proofErr w:type="gramStart"/>
      <w:r w:rsidRPr="00E707C3">
        <w:rPr>
          <w:rFonts w:ascii="Arial" w:hAnsi="Arial" w:cs="Arial"/>
          <w:sz w:val="22"/>
          <w:szCs w:val="22"/>
          <w:u w:val="single"/>
        </w:rPr>
        <w:t>Networks</w:t>
      </w:r>
      <w:r w:rsidRPr="00E707C3">
        <w:rPr>
          <w:rFonts w:ascii="Arial" w:hAnsi="Arial" w:cs="Arial"/>
          <w:sz w:val="22"/>
          <w:szCs w:val="22"/>
        </w:rPr>
        <w:t>.</w:t>
      </w:r>
      <w:proofErr w:type="gramEnd"/>
      <w:r w:rsidRPr="00E707C3">
        <w:rPr>
          <w:rFonts w:ascii="Arial" w:hAnsi="Arial" w:cs="Arial"/>
          <w:sz w:val="22"/>
          <w:szCs w:val="22"/>
        </w:rPr>
        <w:t xml:space="preserve"> </w:t>
      </w:r>
      <w:r w:rsidR="004B0276" w:rsidRPr="00E707C3">
        <w:rPr>
          <w:rFonts w:ascii="Arial" w:hAnsi="Arial" w:cs="Arial"/>
          <w:sz w:val="22"/>
          <w:szCs w:val="22"/>
        </w:rPr>
        <w:t xml:space="preserve">Network data are derived from </w:t>
      </w:r>
      <w:r w:rsidR="00C63739" w:rsidRPr="00E707C3">
        <w:rPr>
          <w:rFonts w:ascii="Arial" w:hAnsi="Arial" w:cs="Arial"/>
          <w:sz w:val="22"/>
          <w:szCs w:val="22"/>
        </w:rPr>
        <w:t>GL</w:t>
      </w:r>
      <w:r w:rsidR="004B0276" w:rsidRPr="00E707C3">
        <w:rPr>
          <w:rFonts w:ascii="Arial" w:hAnsi="Arial" w:cs="Arial"/>
          <w:sz w:val="22"/>
          <w:szCs w:val="22"/>
        </w:rPr>
        <w:t xml:space="preserve">, </w:t>
      </w:r>
      <w:r w:rsidR="00C63739" w:rsidRPr="00E707C3">
        <w:rPr>
          <w:rFonts w:ascii="Arial" w:hAnsi="Arial" w:cs="Arial"/>
          <w:sz w:val="22"/>
          <w:szCs w:val="22"/>
        </w:rPr>
        <w:t>an online forum for anti-tobacco control advocates to exchange information and resources</w:t>
      </w:r>
      <w:r w:rsidR="000750A9" w:rsidRPr="00E707C3">
        <w:rPr>
          <w:rFonts w:ascii="Arial" w:hAnsi="Arial" w:cs="Arial"/>
          <w:sz w:val="22"/>
          <w:szCs w:val="22"/>
        </w:rPr>
        <w:t xml:space="preserve"> (</w:t>
      </w:r>
      <w:hyperlink r:id="rId14" w:history="1">
        <w:r w:rsidR="00BF1989" w:rsidRPr="00591C50">
          <w:rPr>
            <w:rStyle w:val="Hyperlink"/>
            <w:rFonts w:ascii="Arial" w:hAnsi="Arial" w:cs="Arial"/>
            <w:sz w:val="22"/>
            <w:szCs w:val="22"/>
          </w:rPr>
          <w:t>www.globalink.com</w:t>
        </w:r>
      </w:hyperlink>
      <w:r w:rsidR="000750A9" w:rsidRPr="00E707C3">
        <w:rPr>
          <w:rFonts w:ascii="Arial" w:hAnsi="Arial" w:cs="Arial"/>
          <w:sz w:val="22"/>
          <w:szCs w:val="22"/>
        </w:rPr>
        <w:t>)</w:t>
      </w:r>
      <w:r w:rsidR="00BF1989">
        <w:rPr>
          <w:rFonts w:ascii="Arial" w:hAnsi="Arial" w:cs="Arial"/>
          <w:sz w:val="22"/>
          <w:szCs w:val="22"/>
        </w:rPr>
        <w:t xml:space="preserve">. </w:t>
      </w:r>
      <w:r w:rsidR="004E6F96" w:rsidRPr="00E707C3">
        <w:rPr>
          <w:rFonts w:ascii="Arial" w:hAnsi="Arial" w:cs="Arial"/>
          <w:sz w:val="22"/>
          <w:szCs w:val="22"/>
        </w:rPr>
        <w:t>(</w:t>
      </w:r>
      <w:r w:rsidR="00C064F3">
        <w:rPr>
          <w:rFonts w:ascii="Arial" w:hAnsi="Arial" w:cs="Arial"/>
          <w:sz w:val="22"/>
          <w:szCs w:val="22"/>
        </w:rPr>
        <w:t>Dr. Julie Torode, deputy CEO of the UICC has</w:t>
      </w:r>
      <w:r w:rsidR="00F667CD">
        <w:rPr>
          <w:rFonts w:ascii="Arial" w:hAnsi="Arial" w:cs="Arial"/>
          <w:sz w:val="22"/>
          <w:szCs w:val="22"/>
        </w:rPr>
        <w:t xml:space="preserve"> pledged her support, Appendix A</w:t>
      </w:r>
      <w:r w:rsidR="004E6F96" w:rsidRPr="00E707C3">
        <w:rPr>
          <w:rFonts w:ascii="Arial" w:hAnsi="Arial" w:cs="Arial"/>
          <w:sz w:val="22"/>
          <w:szCs w:val="22"/>
        </w:rPr>
        <w:t>.)</w:t>
      </w:r>
      <w:r w:rsidR="00F375BF">
        <w:rPr>
          <w:rFonts w:ascii="Arial" w:hAnsi="Arial" w:cs="Arial"/>
          <w:sz w:val="22"/>
          <w:szCs w:val="22"/>
        </w:rPr>
        <w:t xml:space="preserve"> </w:t>
      </w:r>
      <w:r w:rsidR="00C63739" w:rsidRPr="00E707C3">
        <w:rPr>
          <w:rFonts w:ascii="Arial" w:hAnsi="Arial" w:cs="Arial"/>
          <w:sz w:val="22"/>
          <w:szCs w:val="22"/>
        </w:rPr>
        <w:t xml:space="preserve">Several types of interaction data are available. </w:t>
      </w:r>
      <w:r w:rsidR="003135BC" w:rsidRPr="00E707C3">
        <w:rPr>
          <w:rFonts w:ascii="Arial" w:hAnsi="Arial" w:cs="Arial"/>
          <w:sz w:val="22"/>
          <w:szCs w:val="22"/>
        </w:rPr>
        <w:t>We have access to t</w:t>
      </w:r>
      <w:r w:rsidR="000A1232" w:rsidRPr="00E707C3">
        <w:rPr>
          <w:rFonts w:ascii="Arial" w:hAnsi="Arial" w:cs="Arial"/>
          <w:sz w:val="22"/>
          <w:szCs w:val="22"/>
        </w:rPr>
        <w:t>hree</w:t>
      </w:r>
      <w:r w:rsidR="003135BC" w:rsidRPr="00E707C3">
        <w:rPr>
          <w:rFonts w:ascii="Arial" w:hAnsi="Arial" w:cs="Arial"/>
          <w:sz w:val="22"/>
          <w:szCs w:val="22"/>
        </w:rPr>
        <w:t xml:space="preserve"> affiliation datasets constituting two-mode or bipartite networks</w:t>
      </w:r>
      <w:r w:rsidR="00BF1989">
        <w:rPr>
          <w:rFonts w:ascii="Arial" w:hAnsi="Arial" w:cs="Arial"/>
          <w:sz w:val="22"/>
          <w:szCs w:val="22"/>
        </w:rPr>
        <w:t xml:space="preserve"> </w:t>
      </w:r>
      <w:r w:rsidR="00BE4ACD" w:rsidRPr="00E707C3">
        <w:rPr>
          <w:rFonts w:ascii="Arial" w:hAnsi="Arial" w:cs="Arial"/>
          <w:sz w:val="22"/>
          <w:szCs w:val="22"/>
        </w:rPr>
        <w:fldChar w:fldCharType="begin">
          <w:fldData xml:space="preserve">PEVuZE5vdGU+PENpdGU+PEF1dGhvcj5CcmVpZ2VyPC9BdXRob3I+PFllYXI+MTk3NDwvWWVhcj48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</w:fldData>
        </w:fldChar>
      </w:r>
      <w:r w:rsidR="008511F4">
        <w:rPr>
          <w:rFonts w:ascii="Arial" w:hAnsi="Arial" w:cs="Arial"/>
          <w:sz w:val="22"/>
          <w:szCs w:val="22"/>
        </w:rPr>
        <w:instrText xml:space="preserve"> ADDIN EN.CITE </w:instrText>
      </w:r>
      <w:r w:rsidR="008511F4">
        <w:rPr>
          <w:rFonts w:ascii="Arial" w:hAnsi="Arial" w:cs="Arial"/>
          <w:sz w:val="22"/>
          <w:szCs w:val="22"/>
        </w:rPr>
        <w:fldChar w:fldCharType="begin">
          <w:fldData xml:space="preserve">PEVuZE5vdGU+PENpdGU+PEF1dGhvcj5CcmVpZ2VyPC9BdXRob3I+PFllYXI+MTk3NDwvWWVhcj48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</w:fldData>
        </w:fldChar>
      </w:r>
      <w:r w:rsidR="008511F4">
        <w:rPr>
          <w:rFonts w:ascii="Arial" w:hAnsi="Arial" w:cs="Arial"/>
          <w:sz w:val="22"/>
          <w:szCs w:val="22"/>
        </w:rPr>
        <w:instrText xml:space="preserve"> ADDIN EN.CITE.DATA </w:instrText>
      </w:r>
      <w:r w:rsidR="008511F4">
        <w:rPr>
          <w:rFonts w:ascii="Arial" w:hAnsi="Arial" w:cs="Arial"/>
          <w:sz w:val="22"/>
          <w:szCs w:val="22"/>
        </w:rPr>
      </w:r>
      <w:r w:rsidR="008511F4">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8511F4">
        <w:rPr>
          <w:rFonts w:ascii="Arial" w:hAnsi="Arial" w:cs="Arial"/>
          <w:noProof/>
          <w:sz w:val="22"/>
          <w:szCs w:val="22"/>
        </w:rPr>
        <w:t>[</w:t>
      </w:r>
      <w:hyperlink w:anchor="_ENREF_42" w:tooltip="Breiger, 1974 #238" w:history="1">
        <w:r w:rsidR="006F1D6E">
          <w:rPr>
            <w:rFonts w:ascii="Arial" w:hAnsi="Arial" w:cs="Arial"/>
            <w:noProof/>
            <w:sz w:val="22"/>
            <w:szCs w:val="22"/>
          </w:rPr>
          <w:t>42-44</w:t>
        </w:r>
      </w:hyperlink>
      <w:r w:rsidR="008511F4">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003135BC" w:rsidRPr="00E707C3">
        <w:rPr>
          <w:rFonts w:ascii="Arial" w:hAnsi="Arial" w:cs="Arial"/>
          <w:sz w:val="22"/>
          <w:szCs w:val="22"/>
        </w:rPr>
        <w:t>The first is participation in the INB sessions at which the treaty was negotiated. Each element in the adjacency matrix represents the number of people from any two countries that jointly attended an INB session</w:t>
      </w:r>
      <w:r w:rsidR="00841A89">
        <w:rPr>
          <w:rFonts w:ascii="Arial" w:hAnsi="Arial" w:cs="Arial"/>
          <w:sz w:val="22"/>
          <w:szCs w:val="22"/>
        </w:rPr>
        <w:t xml:space="preserve">. </w:t>
      </w:r>
      <w:r w:rsidR="00B91828" w:rsidRPr="00E707C3">
        <w:rPr>
          <w:rFonts w:ascii="Arial" w:hAnsi="Arial" w:cs="Arial"/>
          <w:sz w:val="22"/>
          <w:szCs w:val="22"/>
        </w:rPr>
        <w:t>This network measures the degree of potential interaction between countries involved in negotiating the treaty</w:t>
      </w:r>
      <w:r w:rsidR="00841A89">
        <w:rPr>
          <w:rFonts w:ascii="Arial" w:hAnsi="Arial" w:cs="Arial"/>
          <w:sz w:val="22"/>
          <w:szCs w:val="22"/>
        </w:rPr>
        <w:t xml:space="preserve">. </w:t>
      </w:r>
      <w:r w:rsidR="00B91828" w:rsidRPr="00E707C3">
        <w:rPr>
          <w:rFonts w:ascii="Arial" w:hAnsi="Arial" w:cs="Arial"/>
          <w:sz w:val="22"/>
          <w:szCs w:val="22"/>
        </w:rPr>
        <w:t xml:space="preserve">The second affiliation network is data </w:t>
      </w:r>
      <w:r w:rsidR="00C63739" w:rsidRPr="00E707C3">
        <w:rPr>
          <w:rFonts w:ascii="Arial" w:hAnsi="Arial" w:cs="Arial"/>
          <w:sz w:val="22"/>
          <w:szCs w:val="22"/>
        </w:rPr>
        <w:t xml:space="preserve">on </w:t>
      </w:r>
      <w:r w:rsidR="00B91828" w:rsidRPr="00E707C3">
        <w:rPr>
          <w:rFonts w:ascii="Arial" w:hAnsi="Arial" w:cs="Arial"/>
          <w:sz w:val="22"/>
          <w:szCs w:val="22"/>
        </w:rPr>
        <w:t xml:space="preserve">monthly membership in GL from 1993 </w:t>
      </w:r>
      <w:r w:rsidR="00C57207" w:rsidRPr="00E707C3">
        <w:rPr>
          <w:rFonts w:ascii="Arial" w:hAnsi="Arial" w:cs="Arial"/>
          <w:sz w:val="22"/>
          <w:szCs w:val="22"/>
        </w:rPr>
        <w:t>through 2012</w:t>
      </w:r>
      <w:r w:rsidR="00841A89">
        <w:rPr>
          <w:rFonts w:ascii="Arial" w:hAnsi="Arial" w:cs="Arial"/>
          <w:sz w:val="22"/>
          <w:szCs w:val="22"/>
        </w:rPr>
        <w:t xml:space="preserve">. </w:t>
      </w:r>
      <w:r w:rsidR="00B91828" w:rsidRPr="00E707C3">
        <w:rPr>
          <w:rFonts w:ascii="Arial" w:hAnsi="Arial" w:cs="Arial"/>
          <w:sz w:val="22"/>
          <w:szCs w:val="22"/>
        </w:rPr>
        <w:t>These data are used to construct a two-mode network based on joint participation in GL</w:t>
      </w:r>
      <w:r w:rsidR="00841A89">
        <w:rPr>
          <w:rFonts w:ascii="Arial" w:hAnsi="Arial" w:cs="Arial"/>
          <w:sz w:val="22"/>
          <w:szCs w:val="22"/>
        </w:rPr>
        <w:t xml:space="preserve">. </w:t>
      </w:r>
      <w:r w:rsidR="00644785" w:rsidRPr="00E707C3">
        <w:rPr>
          <w:rFonts w:ascii="Arial" w:hAnsi="Arial" w:cs="Arial"/>
          <w:sz w:val="22"/>
          <w:szCs w:val="22"/>
        </w:rPr>
        <w:t xml:space="preserve">The average number of new </w:t>
      </w:r>
      <w:r w:rsidR="00FD5041">
        <w:rPr>
          <w:rFonts w:ascii="Arial" w:hAnsi="Arial" w:cs="Arial"/>
          <w:sz w:val="22"/>
          <w:szCs w:val="22"/>
        </w:rPr>
        <w:t>GL</w:t>
      </w:r>
      <w:r w:rsidR="00FD5041" w:rsidRPr="00E707C3">
        <w:rPr>
          <w:rFonts w:ascii="Arial" w:hAnsi="Arial" w:cs="Arial"/>
          <w:sz w:val="22"/>
          <w:szCs w:val="22"/>
        </w:rPr>
        <w:t xml:space="preserve"> </w:t>
      </w:r>
      <w:r w:rsidR="00644785" w:rsidRPr="00E707C3">
        <w:rPr>
          <w:rFonts w:ascii="Arial" w:hAnsi="Arial" w:cs="Arial"/>
          <w:sz w:val="22"/>
          <w:szCs w:val="22"/>
        </w:rPr>
        <w:t>members per country has varied over its 17</w:t>
      </w:r>
      <w:r w:rsidR="00FD5041">
        <w:rPr>
          <w:rFonts w:ascii="Arial" w:hAnsi="Arial" w:cs="Arial"/>
          <w:sz w:val="22"/>
          <w:szCs w:val="22"/>
        </w:rPr>
        <w:t>-</w:t>
      </w:r>
      <w:r w:rsidR="00644785" w:rsidRPr="00E707C3">
        <w:rPr>
          <w:rFonts w:ascii="Arial" w:hAnsi="Arial" w:cs="Arial"/>
          <w:sz w:val="22"/>
          <w:szCs w:val="22"/>
        </w:rPr>
        <w:t>year history. Membership has generally increa</w:t>
      </w:r>
      <w:r w:rsidR="001D433C">
        <w:rPr>
          <w:rFonts w:ascii="Arial" w:hAnsi="Arial" w:cs="Arial"/>
          <w:sz w:val="22"/>
          <w:szCs w:val="22"/>
        </w:rPr>
        <w:t xml:space="preserve">sed, though not monotonically. Cumulatively, </w:t>
      </w:r>
      <w:r w:rsidR="00C57207" w:rsidRPr="00E707C3">
        <w:rPr>
          <w:rFonts w:ascii="Arial" w:hAnsi="Arial" w:cs="Arial"/>
          <w:sz w:val="22"/>
          <w:szCs w:val="22"/>
        </w:rPr>
        <w:t>by April</w:t>
      </w:r>
      <w:r w:rsidR="00F46507" w:rsidRPr="00E707C3">
        <w:rPr>
          <w:rFonts w:ascii="Arial" w:hAnsi="Arial" w:cs="Arial"/>
          <w:sz w:val="22"/>
          <w:szCs w:val="22"/>
        </w:rPr>
        <w:t xml:space="preserve"> </w:t>
      </w:r>
      <w:r w:rsidR="00C57207" w:rsidRPr="00E707C3">
        <w:rPr>
          <w:rFonts w:ascii="Arial" w:hAnsi="Arial" w:cs="Arial"/>
          <w:sz w:val="22"/>
          <w:szCs w:val="22"/>
        </w:rPr>
        <w:t>2011</w:t>
      </w:r>
      <w:r w:rsidR="00644785" w:rsidRPr="00E707C3">
        <w:rPr>
          <w:rFonts w:ascii="Arial" w:hAnsi="Arial" w:cs="Arial"/>
          <w:sz w:val="22"/>
          <w:szCs w:val="22"/>
        </w:rPr>
        <w:t>, membership in G</w:t>
      </w:r>
      <w:r w:rsidR="00FD5041">
        <w:rPr>
          <w:rFonts w:ascii="Arial" w:hAnsi="Arial" w:cs="Arial"/>
          <w:sz w:val="22"/>
          <w:szCs w:val="22"/>
        </w:rPr>
        <w:t>L</w:t>
      </w:r>
      <w:r w:rsidR="00644785" w:rsidRPr="00E707C3">
        <w:rPr>
          <w:rFonts w:ascii="Arial" w:hAnsi="Arial" w:cs="Arial"/>
          <w:sz w:val="22"/>
          <w:szCs w:val="22"/>
        </w:rPr>
        <w:t xml:space="preserve"> by country ranged from 0 to 1,602, with a mean of 31.8.</w:t>
      </w:r>
      <w:r w:rsidR="00C63739" w:rsidRPr="00E707C3">
        <w:rPr>
          <w:rFonts w:ascii="Arial" w:hAnsi="Arial" w:cs="Arial"/>
          <w:sz w:val="22"/>
          <w:szCs w:val="22"/>
        </w:rPr>
        <w:t>These data are treated as two-mode</w:t>
      </w:r>
      <w:r w:rsidR="00E74C7D">
        <w:rPr>
          <w:rFonts w:ascii="Arial" w:hAnsi="Arial" w:cs="Arial"/>
          <w:sz w:val="22"/>
          <w:szCs w:val="22"/>
        </w:rPr>
        <w:t xml:space="preserve"> and co-membership matrices and </w:t>
      </w:r>
      <w:r w:rsidR="00C63739" w:rsidRPr="00E707C3">
        <w:rPr>
          <w:rFonts w:ascii="Arial" w:hAnsi="Arial" w:cs="Arial"/>
          <w:sz w:val="22"/>
          <w:szCs w:val="22"/>
        </w:rPr>
        <w:t>derived by transposing and post-multiplying the transposed matrix with t</w:t>
      </w:r>
      <w:r w:rsidR="007A6947" w:rsidRPr="00E707C3">
        <w:rPr>
          <w:rFonts w:ascii="Arial" w:hAnsi="Arial" w:cs="Arial"/>
          <w:sz w:val="22"/>
          <w:szCs w:val="22"/>
        </w:rPr>
        <w:t xml:space="preserve">he original affiliation matrix </w:t>
      </w:r>
      <w:r w:rsidR="002F52D4" w:rsidRPr="00E707C3">
        <w:rPr>
          <w:rFonts w:ascii="Arial" w:hAnsi="Arial" w:cs="Arial"/>
          <w:sz w:val="22"/>
          <w:szCs w:val="22"/>
        </w:rPr>
        <w:t xml:space="preserve">to generate </w:t>
      </w:r>
      <w:r w:rsidR="007A6947" w:rsidRPr="00E707C3">
        <w:rPr>
          <w:rFonts w:ascii="Arial" w:hAnsi="Arial" w:cs="Arial"/>
          <w:sz w:val="22"/>
          <w:szCs w:val="22"/>
        </w:rPr>
        <w:t xml:space="preserve">dynamic </w:t>
      </w:r>
      <w:r w:rsidR="002F52D4" w:rsidRPr="00E707C3">
        <w:rPr>
          <w:rFonts w:ascii="Arial" w:hAnsi="Arial" w:cs="Arial"/>
          <w:sz w:val="22"/>
          <w:szCs w:val="22"/>
        </w:rPr>
        <w:t xml:space="preserve">adjacency matrices </w:t>
      </w:r>
      <w:r w:rsidR="00BE4ACD" w:rsidRPr="00E707C3">
        <w:rPr>
          <w:rFonts w:ascii="Arial" w:hAnsi="Arial" w:cs="Arial"/>
          <w:sz w:val="22"/>
          <w:szCs w:val="22"/>
        </w:rPr>
        <w:fldChar w:fldCharType="begin">
          <w:fldData xml:space="preserve">PEVuZE5vdGU+PENpdGU+PEF1dGhvcj5CcmVpZ2VyPC9BdXRob3I+PFllYXI+MTk3NDwvWWVhcj48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</w:fldData>
        </w:fldChar>
      </w:r>
      <w:r w:rsidR="008511F4">
        <w:rPr>
          <w:rFonts w:ascii="Arial" w:hAnsi="Arial" w:cs="Arial"/>
          <w:sz w:val="22"/>
          <w:szCs w:val="22"/>
        </w:rPr>
        <w:instrText xml:space="preserve"> ADDIN EN.CITE </w:instrText>
      </w:r>
      <w:r w:rsidR="008511F4">
        <w:rPr>
          <w:rFonts w:ascii="Arial" w:hAnsi="Arial" w:cs="Arial"/>
          <w:sz w:val="22"/>
          <w:szCs w:val="22"/>
        </w:rPr>
        <w:fldChar w:fldCharType="begin">
          <w:fldData xml:space="preserve">PEVuZE5vdGU+PENpdGU+PEF1dGhvcj5CcmVpZ2VyPC9BdXRob3I+PFllYXI+MTk3NDwvWWVhcj48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</w:fldData>
        </w:fldChar>
      </w:r>
      <w:r w:rsidR="008511F4">
        <w:rPr>
          <w:rFonts w:ascii="Arial" w:hAnsi="Arial" w:cs="Arial"/>
          <w:sz w:val="22"/>
          <w:szCs w:val="22"/>
        </w:rPr>
        <w:instrText xml:space="preserve"> ADDIN EN.CITE.DATA </w:instrText>
      </w:r>
      <w:r w:rsidR="008511F4">
        <w:rPr>
          <w:rFonts w:ascii="Arial" w:hAnsi="Arial" w:cs="Arial"/>
          <w:sz w:val="22"/>
          <w:szCs w:val="22"/>
        </w:rPr>
      </w:r>
      <w:r w:rsidR="008511F4">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8511F4">
        <w:rPr>
          <w:rFonts w:ascii="Arial" w:hAnsi="Arial" w:cs="Arial"/>
          <w:noProof/>
          <w:sz w:val="22"/>
          <w:szCs w:val="22"/>
        </w:rPr>
        <w:t>[</w:t>
      </w:r>
      <w:hyperlink w:anchor="_ENREF_42" w:tooltip="Breiger, 1974 #238" w:history="1">
        <w:r w:rsidR="006F1D6E">
          <w:rPr>
            <w:rFonts w:ascii="Arial" w:hAnsi="Arial" w:cs="Arial"/>
            <w:noProof/>
            <w:sz w:val="22"/>
            <w:szCs w:val="22"/>
          </w:rPr>
          <w:t>42-45</w:t>
        </w:r>
      </w:hyperlink>
      <w:r w:rsidR="008511F4">
        <w:rPr>
          <w:rFonts w:ascii="Arial" w:hAnsi="Arial" w:cs="Arial"/>
          <w:noProof/>
          <w:sz w:val="22"/>
          <w:szCs w:val="22"/>
        </w:rPr>
        <w:t>]</w:t>
      </w:r>
      <w:r w:rsidR="00BE4ACD" w:rsidRPr="00E707C3">
        <w:rPr>
          <w:rFonts w:ascii="Arial" w:hAnsi="Arial" w:cs="Arial"/>
          <w:sz w:val="22"/>
          <w:szCs w:val="22"/>
        </w:rPr>
        <w:fldChar w:fldCharType="end"/>
      </w:r>
      <w:r w:rsidR="002F52D4" w:rsidRPr="00E707C3">
        <w:rPr>
          <w:rFonts w:ascii="Arial" w:hAnsi="Arial" w:cs="Arial"/>
          <w:sz w:val="22"/>
          <w:szCs w:val="22"/>
        </w:rPr>
        <w:t xml:space="preserve">. </w:t>
      </w:r>
      <w:r w:rsidR="003135BC" w:rsidRPr="00E707C3">
        <w:rPr>
          <w:rFonts w:ascii="Arial" w:hAnsi="Arial" w:cs="Arial"/>
          <w:sz w:val="22"/>
          <w:szCs w:val="22"/>
        </w:rPr>
        <w:t xml:space="preserve">The INB participation network is static over the </w:t>
      </w:r>
      <w:r w:rsidR="003135BC" w:rsidRPr="00E707C3">
        <w:rPr>
          <w:rFonts w:ascii="Arial" w:hAnsi="Arial" w:cs="Arial"/>
          <w:sz w:val="22"/>
          <w:szCs w:val="22"/>
        </w:rPr>
        <w:lastRenderedPageBreak/>
        <w:t>diffusion period but the GL membership network is dynamic and updated monthly</w:t>
      </w:r>
      <w:r w:rsidR="00841A89">
        <w:rPr>
          <w:rFonts w:ascii="Arial" w:hAnsi="Arial" w:cs="Arial"/>
          <w:sz w:val="22"/>
          <w:szCs w:val="22"/>
        </w:rPr>
        <w:t xml:space="preserve">. </w:t>
      </w:r>
      <w:r w:rsidR="000A1232" w:rsidRPr="00E707C3">
        <w:rPr>
          <w:rFonts w:ascii="Arial" w:hAnsi="Arial" w:cs="Arial"/>
          <w:sz w:val="22"/>
          <w:szCs w:val="22"/>
        </w:rPr>
        <w:t>The third network is derived from system data indicating which interest groups each person belongs to</w:t>
      </w:r>
      <w:r w:rsidR="00841A89">
        <w:rPr>
          <w:rFonts w:ascii="Arial" w:hAnsi="Arial" w:cs="Arial"/>
          <w:sz w:val="22"/>
          <w:szCs w:val="22"/>
        </w:rPr>
        <w:t xml:space="preserve">. </w:t>
      </w:r>
      <w:r w:rsidR="000A1232" w:rsidRPr="00E707C3">
        <w:rPr>
          <w:rFonts w:ascii="Arial" w:hAnsi="Arial" w:cs="Arial"/>
          <w:sz w:val="22"/>
          <w:szCs w:val="22"/>
        </w:rPr>
        <w:t>There are several interest groups on GL and members can join different communities</w:t>
      </w:r>
      <w:r w:rsidR="00841A89">
        <w:rPr>
          <w:rFonts w:ascii="Arial" w:hAnsi="Arial" w:cs="Arial"/>
          <w:sz w:val="22"/>
          <w:szCs w:val="22"/>
        </w:rPr>
        <w:t xml:space="preserve">. </w:t>
      </w:r>
      <w:r w:rsidR="007A6947" w:rsidRPr="00E707C3">
        <w:rPr>
          <w:rFonts w:ascii="Arial" w:hAnsi="Arial" w:cs="Arial"/>
          <w:sz w:val="22"/>
          <w:szCs w:val="22"/>
        </w:rPr>
        <w:t xml:space="preserve">Co-membership in communities or </w:t>
      </w:r>
      <w:r w:rsidR="000A1232" w:rsidRPr="00E707C3">
        <w:rPr>
          <w:rFonts w:ascii="Arial" w:hAnsi="Arial" w:cs="Arial"/>
          <w:sz w:val="22"/>
          <w:szCs w:val="22"/>
        </w:rPr>
        <w:t xml:space="preserve">interest groups will be used as another form of </w:t>
      </w:r>
      <w:r w:rsidR="007A6947" w:rsidRPr="00E707C3">
        <w:rPr>
          <w:rFonts w:ascii="Arial" w:hAnsi="Arial" w:cs="Arial"/>
          <w:sz w:val="22"/>
          <w:szCs w:val="22"/>
        </w:rPr>
        <w:t xml:space="preserve">two-mode data that evolves during the study period. </w:t>
      </w:r>
    </w:p>
    <w:p w:rsidR="00011132" w:rsidRPr="00E707C3" w:rsidRDefault="00011132" w:rsidP="00DC6328">
      <w:pPr>
        <w:spacing w:after="120"/>
        <w:ind w:left="720"/>
        <w:rPr>
          <w:rFonts w:ascii="Arial" w:hAnsi="Arial" w:cs="Arial"/>
          <w:sz w:val="22"/>
          <w:szCs w:val="22"/>
        </w:rPr>
      </w:pPr>
      <w:r w:rsidRPr="00E707C3">
        <w:rPr>
          <w:rFonts w:ascii="Arial" w:hAnsi="Arial" w:cs="Arial"/>
          <w:sz w:val="22"/>
          <w:szCs w:val="22"/>
        </w:rPr>
        <w:t xml:space="preserve">GL </w:t>
      </w:r>
      <w:r w:rsidR="00B91828" w:rsidRPr="00E707C3">
        <w:rPr>
          <w:rFonts w:ascii="Arial" w:hAnsi="Arial" w:cs="Arial"/>
          <w:sz w:val="22"/>
          <w:szCs w:val="22"/>
        </w:rPr>
        <w:t xml:space="preserve">networks </w:t>
      </w:r>
      <w:r w:rsidR="00FD5041">
        <w:rPr>
          <w:rFonts w:ascii="Arial" w:hAnsi="Arial" w:cs="Arial"/>
          <w:sz w:val="22"/>
          <w:szCs w:val="22"/>
        </w:rPr>
        <w:t xml:space="preserve">4 to 6 </w:t>
      </w:r>
      <w:r w:rsidR="001D433C">
        <w:rPr>
          <w:rFonts w:ascii="Arial" w:hAnsi="Arial" w:cs="Arial"/>
          <w:sz w:val="22"/>
          <w:szCs w:val="22"/>
        </w:rPr>
        <w:t xml:space="preserve">are one-mode network datasets. </w:t>
      </w:r>
      <w:r w:rsidR="00B91828" w:rsidRPr="00E707C3">
        <w:rPr>
          <w:rFonts w:ascii="Arial" w:hAnsi="Arial" w:cs="Arial"/>
          <w:sz w:val="22"/>
          <w:szCs w:val="22"/>
        </w:rPr>
        <w:t>T</w:t>
      </w:r>
      <w:r w:rsidR="00C63739" w:rsidRPr="00E707C3">
        <w:rPr>
          <w:rFonts w:ascii="Arial" w:hAnsi="Arial" w:cs="Arial"/>
          <w:sz w:val="22"/>
          <w:szCs w:val="22"/>
        </w:rPr>
        <w:t xml:space="preserve">he </w:t>
      </w:r>
      <w:r w:rsidR="000A1232" w:rsidRPr="00E707C3">
        <w:rPr>
          <w:rFonts w:ascii="Arial" w:hAnsi="Arial" w:cs="Arial"/>
          <w:sz w:val="22"/>
          <w:szCs w:val="22"/>
        </w:rPr>
        <w:t>fourth</w:t>
      </w:r>
      <w:r w:rsidR="00B91828" w:rsidRPr="00E707C3">
        <w:rPr>
          <w:rFonts w:ascii="Arial" w:hAnsi="Arial" w:cs="Arial"/>
          <w:sz w:val="22"/>
          <w:szCs w:val="22"/>
        </w:rPr>
        <w:t xml:space="preserve"> net</w:t>
      </w:r>
      <w:r w:rsidR="00C63739" w:rsidRPr="00E707C3">
        <w:rPr>
          <w:rFonts w:ascii="Arial" w:hAnsi="Arial" w:cs="Arial"/>
          <w:sz w:val="22"/>
          <w:szCs w:val="22"/>
        </w:rPr>
        <w:t xml:space="preserve">work </w:t>
      </w:r>
      <w:r w:rsidR="00B91828" w:rsidRPr="00E707C3">
        <w:rPr>
          <w:rFonts w:ascii="Arial" w:hAnsi="Arial" w:cs="Arial"/>
          <w:sz w:val="22"/>
          <w:szCs w:val="22"/>
        </w:rPr>
        <w:t xml:space="preserve">is the </w:t>
      </w:r>
      <w:r w:rsidR="005C1271" w:rsidRPr="00E707C3">
        <w:rPr>
          <w:rFonts w:ascii="Arial" w:hAnsi="Arial" w:cs="Arial"/>
          <w:sz w:val="22"/>
          <w:szCs w:val="22"/>
        </w:rPr>
        <w:t>sponsorship</w:t>
      </w:r>
      <w:r w:rsidR="00C63739" w:rsidRPr="00E707C3">
        <w:rPr>
          <w:rFonts w:ascii="Arial" w:hAnsi="Arial" w:cs="Arial"/>
          <w:sz w:val="22"/>
          <w:szCs w:val="22"/>
        </w:rPr>
        <w:t xml:space="preserve"> data</w:t>
      </w:r>
      <w:r w:rsidR="00B91828" w:rsidRPr="00E707C3">
        <w:rPr>
          <w:rFonts w:ascii="Arial" w:hAnsi="Arial" w:cs="Arial"/>
          <w:sz w:val="22"/>
          <w:szCs w:val="22"/>
        </w:rPr>
        <w:t xml:space="preserve"> </w:t>
      </w:r>
      <w:r w:rsidR="000C5605" w:rsidRPr="00E707C3">
        <w:rPr>
          <w:rFonts w:ascii="Arial" w:hAnsi="Arial" w:cs="Arial"/>
          <w:sz w:val="22"/>
          <w:szCs w:val="22"/>
        </w:rPr>
        <w:t xml:space="preserve">collected when each person </w:t>
      </w:r>
      <w:r w:rsidR="00C63739" w:rsidRPr="00E707C3">
        <w:rPr>
          <w:rFonts w:ascii="Arial" w:hAnsi="Arial" w:cs="Arial"/>
          <w:sz w:val="22"/>
          <w:szCs w:val="22"/>
        </w:rPr>
        <w:t>join</w:t>
      </w:r>
      <w:r w:rsidR="00B91828" w:rsidRPr="00E707C3">
        <w:rPr>
          <w:rFonts w:ascii="Arial" w:hAnsi="Arial" w:cs="Arial"/>
          <w:sz w:val="22"/>
          <w:szCs w:val="22"/>
        </w:rPr>
        <w:t>ed</w:t>
      </w:r>
      <w:r w:rsidR="00C63739" w:rsidRPr="00E707C3">
        <w:rPr>
          <w:rFonts w:ascii="Arial" w:hAnsi="Arial" w:cs="Arial"/>
          <w:sz w:val="22"/>
          <w:szCs w:val="22"/>
        </w:rPr>
        <w:t xml:space="preserve"> GL</w:t>
      </w:r>
      <w:r w:rsidR="00841A89">
        <w:rPr>
          <w:rFonts w:ascii="Arial" w:hAnsi="Arial" w:cs="Arial"/>
          <w:sz w:val="22"/>
          <w:szCs w:val="22"/>
        </w:rPr>
        <w:t xml:space="preserve">. </w:t>
      </w:r>
      <w:r w:rsidR="00B91828" w:rsidRPr="00E707C3">
        <w:rPr>
          <w:rFonts w:ascii="Arial" w:hAnsi="Arial" w:cs="Arial"/>
          <w:sz w:val="22"/>
          <w:szCs w:val="22"/>
        </w:rPr>
        <w:t xml:space="preserve">At enrollment, </w:t>
      </w:r>
      <w:r w:rsidR="000C5605" w:rsidRPr="00E707C3">
        <w:rPr>
          <w:rFonts w:ascii="Arial" w:hAnsi="Arial" w:cs="Arial"/>
          <w:sz w:val="22"/>
          <w:szCs w:val="22"/>
        </w:rPr>
        <w:t>applicant</w:t>
      </w:r>
      <w:r w:rsidR="00B91828" w:rsidRPr="00E707C3">
        <w:rPr>
          <w:rFonts w:ascii="Arial" w:hAnsi="Arial" w:cs="Arial"/>
          <w:sz w:val="22"/>
          <w:szCs w:val="22"/>
        </w:rPr>
        <w:t>’s</w:t>
      </w:r>
      <w:r w:rsidR="00C63739" w:rsidRPr="00E707C3">
        <w:rPr>
          <w:rFonts w:ascii="Arial" w:hAnsi="Arial" w:cs="Arial"/>
          <w:sz w:val="22"/>
          <w:szCs w:val="22"/>
        </w:rPr>
        <w:t xml:space="preserve"> needed to provide the names of two other members that c</w:t>
      </w:r>
      <w:r w:rsidR="001D433C">
        <w:rPr>
          <w:rFonts w:ascii="Arial" w:hAnsi="Arial" w:cs="Arial"/>
          <w:sz w:val="22"/>
          <w:szCs w:val="22"/>
        </w:rPr>
        <w:t xml:space="preserve">ould vouch for the new member. </w:t>
      </w:r>
      <w:r w:rsidR="00C63739" w:rsidRPr="00E707C3">
        <w:rPr>
          <w:rFonts w:ascii="Arial" w:hAnsi="Arial" w:cs="Arial"/>
          <w:sz w:val="22"/>
          <w:szCs w:val="22"/>
        </w:rPr>
        <w:t>These data provide a sparse network of strong ties</w:t>
      </w:r>
      <w:r w:rsidR="001D433C">
        <w:rPr>
          <w:rFonts w:ascii="Arial" w:hAnsi="Arial" w:cs="Arial"/>
          <w:sz w:val="22"/>
          <w:szCs w:val="22"/>
        </w:rPr>
        <w:t xml:space="preserve"> limited to two other members. </w:t>
      </w:r>
      <w:r w:rsidR="00C63739" w:rsidRPr="00E707C3">
        <w:rPr>
          <w:rFonts w:ascii="Arial" w:hAnsi="Arial" w:cs="Arial"/>
          <w:sz w:val="22"/>
          <w:szCs w:val="22"/>
        </w:rPr>
        <w:t xml:space="preserve">The </w:t>
      </w:r>
      <w:r w:rsidR="000A1232" w:rsidRPr="00E707C3">
        <w:rPr>
          <w:rFonts w:ascii="Arial" w:hAnsi="Arial" w:cs="Arial"/>
          <w:sz w:val="22"/>
          <w:szCs w:val="22"/>
        </w:rPr>
        <w:t>fifth</w:t>
      </w:r>
      <w:r w:rsidR="00C63739" w:rsidRPr="00E707C3">
        <w:rPr>
          <w:rFonts w:ascii="Arial" w:hAnsi="Arial" w:cs="Arial"/>
          <w:sz w:val="22"/>
          <w:szCs w:val="22"/>
        </w:rPr>
        <w:t xml:space="preserve"> network is derived from reports in the membership form in which new members were asked to provide the names of other members with whom they seek advice or exchange information. These data are analogous to survey data provided by ea</w:t>
      </w:r>
      <w:r w:rsidR="002F52D4" w:rsidRPr="00E707C3">
        <w:rPr>
          <w:rFonts w:ascii="Arial" w:hAnsi="Arial" w:cs="Arial"/>
          <w:sz w:val="22"/>
          <w:szCs w:val="22"/>
        </w:rPr>
        <w:t>ch member when they joined GL</w:t>
      </w:r>
      <w:r w:rsidR="00841A89">
        <w:rPr>
          <w:rFonts w:ascii="Arial" w:hAnsi="Arial" w:cs="Arial"/>
          <w:sz w:val="22"/>
          <w:szCs w:val="22"/>
        </w:rPr>
        <w:t xml:space="preserve">. </w:t>
      </w:r>
      <w:r w:rsidR="00BB5B5C" w:rsidRPr="00E707C3">
        <w:rPr>
          <w:rFonts w:ascii="Arial" w:hAnsi="Arial" w:cs="Arial"/>
          <w:sz w:val="22"/>
          <w:szCs w:val="22"/>
        </w:rPr>
        <w:t xml:space="preserve">The </w:t>
      </w:r>
      <w:r w:rsidR="000A1232" w:rsidRPr="00E707C3">
        <w:rPr>
          <w:rFonts w:ascii="Arial" w:hAnsi="Arial" w:cs="Arial"/>
          <w:sz w:val="22"/>
          <w:szCs w:val="22"/>
        </w:rPr>
        <w:t xml:space="preserve">sixth </w:t>
      </w:r>
      <w:r w:rsidR="00BB5B5C" w:rsidRPr="00E707C3">
        <w:rPr>
          <w:rFonts w:ascii="Arial" w:hAnsi="Arial" w:cs="Arial"/>
          <w:sz w:val="22"/>
          <w:szCs w:val="22"/>
        </w:rPr>
        <w:t xml:space="preserve">and final network </w:t>
      </w:r>
      <w:r w:rsidR="000A1232" w:rsidRPr="00E707C3">
        <w:rPr>
          <w:rFonts w:ascii="Arial" w:hAnsi="Arial" w:cs="Arial"/>
          <w:sz w:val="22"/>
          <w:szCs w:val="22"/>
        </w:rPr>
        <w:t xml:space="preserve">is </w:t>
      </w:r>
      <w:r w:rsidR="00BB5B5C" w:rsidRPr="00E707C3">
        <w:rPr>
          <w:rFonts w:ascii="Arial" w:hAnsi="Arial" w:cs="Arial"/>
          <w:sz w:val="22"/>
          <w:szCs w:val="22"/>
        </w:rPr>
        <w:t>derived from GL data on who responds to whose posts</w:t>
      </w:r>
      <w:r w:rsidR="000C5605" w:rsidRPr="00E707C3">
        <w:rPr>
          <w:rFonts w:ascii="Arial" w:hAnsi="Arial" w:cs="Arial"/>
          <w:sz w:val="22"/>
          <w:szCs w:val="22"/>
        </w:rPr>
        <w:t xml:space="preserve"> and the email t</w:t>
      </w:r>
      <w:r w:rsidR="00C57207" w:rsidRPr="00E707C3">
        <w:rPr>
          <w:rFonts w:ascii="Arial" w:hAnsi="Arial" w:cs="Arial"/>
          <w:sz w:val="22"/>
          <w:szCs w:val="22"/>
        </w:rPr>
        <w:t xml:space="preserve">raffic </w:t>
      </w:r>
      <w:r w:rsidR="000A1232" w:rsidRPr="00E707C3">
        <w:rPr>
          <w:rFonts w:ascii="Arial" w:hAnsi="Arial" w:cs="Arial"/>
          <w:sz w:val="22"/>
          <w:szCs w:val="22"/>
        </w:rPr>
        <w:t>between members.</w:t>
      </w:r>
    </w:p>
    <w:p w:rsidR="00120267" w:rsidRDefault="004C2484" w:rsidP="00DC6328">
      <w:pPr>
        <w:spacing w:after="120"/>
        <w:ind w:left="720"/>
        <w:rPr>
          <w:rFonts w:ascii="Arial" w:hAnsi="Arial" w:cs="Arial"/>
          <w:sz w:val="22"/>
          <w:szCs w:val="22"/>
        </w:rPr>
      </w:pPr>
      <w:proofErr w:type="gramStart"/>
      <w:r w:rsidRPr="00E707C3">
        <w:rPr>
          <w:rFonts w:ascii="Arial" w:hAnsi="Arial" w:cs="Arial"/>
          <w:sz w:val="22"/>
          <w:szCs w:val="22"/>
          <w:u w:val="single"/>
        </w:rPr>
        <w:t>Non-GL networks</w:t>
      </w:r>
      <w:r w:rsidR="00841A89">
        <w:rPr>
          <w:rFonts w:ascii="Arial" w:hAnsi="Arial" w:cs="Arial"/>
          <w:sz w:val="22"/>
          <w:szCs w:val="22"/>
        </w:rPr>
        <w:t>.</w:t>
      </w:r>
      <w:proofErr w:type="gramEnd"/>
      <w:r w:rsidR="00841A89">
        <w:rPr>
          <w:rFonts w:ascii="Arial" w:hAnsi="Arial" w:cs="Arial"/>
          <w:sz w:val="22"/>
          <w:szCs w:val="22"/>
        </w:rPr>
        <w:t xml:space="preserve"> </w:t>
      </w:r>
      <w:r w:rsidR="00FD5041">
        <w:rPr>
          <w:rFonts w:ascii="Arial" w:hAnsi="Arial" w:cs="Arial"/>
          <w:sz w:val="22"/>
          <w:szCs w:val="22"/>
        </w:rPr>
        <w:t xml:space="preserve">GL </w:t>
      </w:r>
      <w:r w:rsidR="00CE5865" w:rsidRPr="00E707C3">
        <w:rPr>
          <w:rFonts w:ascii="Arial" w:hAnsi="Arial" w:cs="Arial"/>
          <w:sz w:val="22"/>
          <w:szCs w:val="22"/>
        </w:rPr>
        <w:t>membership and exchanges are unlikely to be the only influences driving natio</w:t>
      </w:r>
      <w:r w:rsidR="00E74C7D">
        <w:rPr>
          <w:rFonts w:ascii="Arial" w:hAnsi="Arial" w:cs="Arial"/>
          <w:sz w:val="22"/>
          <w:szCs w:val="22"/>
        </w:rPr>
        <w:t>nal governments to adopt health</w:t>
      </w:r>
      <w:r w:rsidR="00CE5865" w:rsidRPr="00E707C3">
        <w:rPr>
          <w:rFonts w:ascii="Arial" w:hAnsi="Arial" w:cs="Arial"/>
          <w:sz w:val="22"/>
          <w:szCs w:val="22"/>
        </w:rPr>
        <w:t xml:space="preserve"> policy legislation in the fo</w:t>
      </w:r>
      <w:r w:rsidR="00120267">
        <w:rPr>
          <w:rFonts w:ascii="Arial" w:hAnsi="Arial" w:cs="Arial"/>
          <w:sz w:val="22"/>
          <w:szCs w:val="22"/>
        </w:rPr>
        <w:t xml:space="preserve">rm of an international treaty. The most significant non-GL network likely to influence FCTC outcomes is tobacco trade. The </w:t>
      </w:r>
      <w:r w:rsidR="00120267" w:rsidRPr="00E707C3">
        <w:rPr>
          <w:rFonts w:ascii="Arial" w:hAnsi="Arial" w:cs="Arial"/>
          <w:sz w:val="22"/>
          <w:szCs w:val="22"/>
        </w:rPr>
        <w:t>tobacco trade data (</w:t>
      </w:r>
      <w:hyperlink r:id="rId15" w:history="1">
        <w:r w:rsidR="00E74C7D" w:rsidRPr="005E4B21">
          <w:rPr>
            <w:rStyle w:val="Hyperlink"/>
            <w:rFonts w:ascii="Arial" w:hAnsi="Arial" w:cs="Arial"/>
            <w:sz w:val="22"/>
            <w:szCs w:val="22"/>
          </w:rPr>
          <w:t>http://www.fas.usda.gov/gats</w:t>
        </w:r>
      </w:hyperlink>
      <w:r w:rsidR="00120267" w:rsidRPr="00E707C3">
        <w:rPr>
          <w:rFonts w:ascii="Arial" w:hAnsi="Arial" w:cs="Arial"/>
          <w:sz w:val="22"/>
          <w:szCs w:val="22"/>
        </w:rPr>
        <w:t>)</w:t>
      </w:r>
      <w:r w:rsidR="00F375BF">
        <w:rPr>
          <w:rFonts w:ascii="Arial" w:hAnsi="Arial" w:cs="Arial"/>
          <w:sz w:val="22"/>
          <w:szCs w:val="22"/>
        </w:rPr>
        <w:t xml:space="preserve"> </w:t>
      </w:r>
      <w:r w:rsidR="00120267">
        <w:rPr>
          <w:rFonts w:ascii="Arial" w:hAnsi="Arial" w:cs="Arial"/>
          <w:sz w:val="22"/>
          <w:szCs w:val="22"/>
        </w:rPr>
        <w:t xml:space="preserve">are </w:t>
      </w:r>
      <w:r w:rsidR="00120267" w:rsidRPr="00E707C3">
        <w:rPr>
          <w:rFonts w:ascii="Arial" w:hAnsi="Arial" w:cs="Arial"/>
          <w:sz w:val="22"/>
          <w:szCs w:val="22"/>
        </w:rPr>
        <w:t xml:space="preserve">available for </w:t>
      </w:r>
      <w:r w:rsidR="00E74C7D">
        <w:rPr>
          <w:rFonts w:ascii="Arial" w:hAnsi="Arial" w:cs="Arial"/>
          <w:sz w:val="22"/>
          <w:szCs w:val="22"/>
        </w:rPr>
        <w:t xml:space="preserve">the entire study period (2001 – 2012) on a monthly basis. </w:t>
      </w:r>
      <w:r w:rsidR="001D433C">
        <w:rPr>
          <w:rFonts w:ascii="Arial" w:hAnsi="Arial" w:cs="Arial"/>
          <w:sz w:val="22"/>
          <w:szCs w:val="22"/>
        </w:rPr>
        <w:t>T</w:t>
      </w:r>
      <w:r w:rsidR="00120267">
        <w:rPr>
          <w:rFonts w:ascii="Arial" w:hAnsi="Arial" w:cs="Arial"/>
          <w:sz w:val="22"/>
          <w:szCs w:val="22"/>
        </w:rPr>
        <w:t>w</w:t>
      </w:r>
      <w:r w:rsidR="001D433C">
        <w:rPr>
          <w:rFonts w:ascii="Arial" w:hAnsi="Arial" w:cs="Arial"/>
          <w:sz w:val="22"/>
          <w:szCs w:val="22"/>
        </w:rPr>
        <w:t>o</w:t>
      </w:r>
      <w:r w:rsidR="00120267">
        <w:rPr>
          <w:rFonts w:ascii="Arial" w:hAnsi="Arial" w:cs="Arial"/>
          <w:sz w:val="22"/>
          <w:szCs w:val="22"/>
        </w:rPr>
        <w:t xml:space="preserve"> other non-GL networks will be used to test the contrast modeling in which non-tobacco networks are associated with non-tobacco treaties. </w:t>
      </w:r>
      <w:r w:rsidR="00CE5865" w:rsidRPr="00E707C3">
        <w:rPr>
          <w:rFonts w:ascii="Arial" w:hAnsi="Arial" w:cs="Arial"/>
          <w:sz w:val="22"/>
          <w:szCs w:val="22"/>
        </w:rPr>
        <w:t xml:space="preserve">Countries maintain complex relationships with other nations in the form of </w:t>
      </w:r>
      <w:r w:rsidR="00120267">
        <w:rPr>
          <w:rFonts w:ascii="Arial" w:hAnsi="Arial" w:cs="Arial"/>
          <w:sz w:val="22"/>
          <w:szCs w:val="22"/>
        </w:rPr>
        <w:t xml:space="preserve">communications, bilateral </w:t>
      </w:r>
      <w:r w:rsidR="00CE5865" w:rsidRPr="00E707C3">
        <w:rPr>
          <w:rFonts w:ascii="Arial" w:hAnsi="Arial" w:cs="Arial"/>
          <w:sz w:val="22"/>
          <w:szCs w:val="22"/>
        </w:rPr>
        <w:t>treaties, alliances, and trade and cultural exchanges. These represent multiple bonds and layers of i</w:t>
      </w:r>
      <w:r w:rsidRPr="00E707C3">
        <w:rPr>
          <w:rFonts w:ascii="Arial" w:hAnsi="Arial" w:cs="Arial"/>
          <w:sz w:val="22"/>
          <w:szCs w:val="22"/>
        </w:rPr>
        <w:t>nformation</w:t>
      </w:r>
      <w:r w:rsidR="00CE5865" w:rsidRPr="00E707C3">
        <w:rPr>
          <w:rFonts w:ascii="Arial" w:hAnsi="Arial" w:cs="Arial"/>
          <w:sz w:val="22"/>
          <w:szCs w:val="22"/>
        </w:rPr>
        <w:t xml:space="preserve"> that are </w:t>
      </w:r>
      <w:r w:rsidRPr="00E707C3">
        <w:rPr>
          <w:rFonts w:ascii="Arial" w:hAnsi="Arial" w:cs="Arial"/>
          <w:sz w:val="22"/>
          <w:szCs w:val="22"/>
        </w:rPr>
        <w:t xml:space="preserve">perhaps more influential than messages sent between tobacco control advocates. We </w:t>
      </w:r>
      <w:r w:rsidR="00120267">
        <w:rPr>
          <w:rFonts w:ascii="Arial" w:hAnsi="Arial" w:cs="Arial"/>
          <w:sz w:val="22"/>
          <w:szCs w:val="22"/>
        </w:rPr>
        <w:t xml:space="preserve">will </w:t>
      </w:r>
      <w:r w:rsidRPr="00E707C3">
        <w:rPr>
          <w:rFonts w:ascii="Arial" w:hAnsi="Arial" w:cs="Arial"/>
          <w:sz w:val="22"/>
          <w:szCs w:val="22"/>
        </w:rPr>
        <w:t xml:space="preserve">acquire </w:t>
      </w:r>
      <w:r w:rsidR="00120267">
        <w:rPr>
          <w:rFonts w:ascii="Arial" w:hAnsi="Arial" w:cs="Arial"/>
          <w:sz w:val="22"/>
          <w:szCs w:val="22"/>
        </w:rPr>
        <w:t xml:space="preserve">two </w:t>
      </w:r>
      <w:r w:rsidRPr="00E707C3">
        <w:rPr>
          <w:rFonts w:ascii="Arial" w:hAnsi="Arial" w:cs="Arial"/>
          <w:sz w:val="22"/>
          <w:szCs w:val="22"/>
        </w:rPr>
        <w:t xml:space="preserve">international </w:t>
      </w:r>
      <w:r w:rsidR="00120267">
        <w:rPr>
          <w:rFonts w:ascii="Arial" w:hAnsi="Arial" w:cs="Arial"/>
          <w:sz w:val="22"/>
          <w:szCs w:val="22"/>
        </w:rPr>
        <w:t xml:space="preserve">longitudinal </w:t>
      </w:r>
      <w:r w:rsidRPr="00E707C3">
        <w:rPr>
          <w:rFonts w:ascii="Arial" w:hAnsi="Arial" w:cs="Arial"/>
          <w:sz w:val="22"/>
          <w:szCs w:val="22"/>
        </w:rPr>
        <w:t>network database</w:t>
      </w:r>
      <w:r w:rsidR="00BD7A69" w:rsidRPr="00E707C3">
        <w:rPr>
          <w:rFonts w:ascii="Arial" w:hAnsi="Arial" w:cs="Arial"/>
          <w:sz w:val="22"/>
          <w:szCs w:val="22"/>
        </w:rPr>
        <w:t>s</w:t>
      </w:r>
      <w:r w:rsidRPr="00E707C3">
        <w:rPr>
          <w:rFonts w:ascii="Arial" w:hAnsi="Arial" w:cs="Arial"/>
          <w:sz w:val="22"/>
          <w:szCs w:val="22"/>
        </w:rPr>
        <w:t xml:space="preserve"> to test the association between </w:t>
      </w:r>
      <w:r w:rsidR="00120267">
        <w:rPr>
          <w:rFonts w:ascii="Arial" w:hAnsi="Arial" w:cs="Arial"/>
          <w:sz w:val="22"/>
          <w:szCs w:val="22"/>
        </w:rPr>
        <w:t>international networks and treaty signing, ratification, and enforcement</w:t>
      </w:r>
      <w:r w:rsidR="00841A89">
        <w:rPr>
          <w:rFonts w:ascii="Arial" w:hAnsi="Arial" w:cs="Arial"/>
          <w:sz w:val="22"/>
          <w:szCs w:val="22"/>
        </w:rPr>
        <w:t xml:space="preserve">. </w:t>
      </w:r>
      <w:r w:rsidR="00E74C7D">
        <w:rPr>
          <w:rFonts w:ascii="Arial" w:hAnsi="Arial" w:cs="Arial"/>
          <w:sz w:val="22"/>
          <w:szCs w:val="22"/>
        </w:rPr>
        <w:t xml:space="preserve"> These </w:t>
      </w:r>
      <w:r w:rsidR="00120267">
        <w:rPr>
          <w:rFonts w:ascii="Arial" w:hAnsi="Arial" w:cs="Arial"/>
          <w:sz w:val="22"/>
          <w:szCs w:val="22"/>
        </w:rPr>
        <w:t xml:space="preserve">two </w:t>
      </w:r>
      <w:r w:rsidR="00FD5041">
        <w:rPr>
          <w:rFonts w:ascii="Arial" w:hAnsi="Arial" w:cs="Arial"/>
          <w:sz w:val="22"/>
          <w:szCs w:val="22"/>
        </w:rPr>
        <w:t xml:space="preserve">databases </w:t>
      </w:r>
      <w:r w:rsidR="00120267">
        <w:rPr>
          <w:rFonts w:ascii="Arial" w:hAnsi="Arial" w:cs="Arial"/>
          <w:sz w:val="22"/>
          <w:szCs w:val="22"/>
        </w:rPr>
        <w:t xml:space="preserve">are </w:t>
      </w:r>
      <w:r w:rsidR="00E21E97" w:rsidRPr="00E707C3">
        <w:rPr>
          <w:rFonts w:ascii="Arial" w:hAnsi="Arial" w:cs="Arial"/>
          <w:sz w:val="22"/>
          <w:szCs w:val="22"/>
        </w:rPr>
        <w:t>1) phone communication available annually from 2001 to 2011</w:t>
      </w:r>
      <w:r w:rsidR="00172E28" w:rsidRPr="00E707C3">
        <w:rPr>
          <w:rFonts w:ascii="Arial" w:hAnsi="Arial" w:cs="Arial"/>
          <w:sz w:val="22"/>
          <w:szCs w:val="22"/>
        </w:rPr>
        <w:t xml:space="preserve"> </w:t>
      </w:r>
      <w:r w:rsidR="00BE4ACD" w:rsidRPr="00E707C3">
        <w:rPr>
          <w:rFonts w:ascii="Arial" w:hAnsi="Arial" w:cs="Arial"/>
          <w:sz w:val="22"/>
          <w:szCs w:val="22"/>
        </w:rPr>
        <w:fldChar w:fldCharType="begin"/>
      </w:r>
      <w:r w:rsidR="008511F4">
        <w:rPr>
          <w:rFonts w:ascii="Arial" w:hAnsi="Arial" w:cs="Arial"/>
          <w:sz w:val="22"/>
          <w:szCs w:val="22"/>
        </w:rPr>
        <w:instrText xml:space="preserve"> ADDIN EN.CITE &lt;EndNote&gt;&lt;Cite&gt;&lt;Author&gt;Barnett&lt;/Author&gt;&lt;Year&gt;2001&lt;/Year&gt;&lt;RecNum&gt;251&lt;/RecNum&gt;&lt;DisplayText&gt;[46]&lt;/DisplayText&gt;&lt;record&gt;&lt;rec-number&gt;251&lt;/rec-number&gt;&lt;foreign-keys&gt;&lt;key app="EN" db-id="f2d2vssvkrxvtdedpswxra9pfzdsv92rx209"&gt;251&lt;/key&gt;&lt;/foreign-keys&gt;&lt;ref-type name="Journal Article"&gt;17&lt;/ref-type&gt;&lt;contributors&gt;&lt;authors&gt;&lt;author&gt;Barnett, G.A.&lt;/author&gt;&lt;/authors&gt;&lt;/contributors&gt;&lt;titles&gt;&lt;title&gt;A Longitudinal Analysis of the International Telecommunications Network: 1978-1996.&lt;/title&gt;&lt;secondary-title&gt;American Behavioral Scientist&lt;/secondary-title&gt;&lt;/titles&gt;&lt;pages&gt;1638-1655&lt;/pages&gt;&lt;volume&gt;44&lt;/volume&gt;&lt;dates&gt;&lt;year&gt;2001&lt;/year&gt;&lt;/dates&gt;&lt;urls&gt;&lt;/urls&gt;&lt;/record&gt;&lt;/Cite&gt;&lt;/EndNote&gt;</w:instrText>
      </w:r>
      <w:r w:rsidR="00BE4ACD" w:rsidRPr="00E707C3">
        <w:rPr>
          <w:rFonts w:ascii="Arial" w:hAnsi="Arial" w:cs="Arial"/>
          <w:sz w:val="22"/>
          <w:szCs w:val="22"/>
        </w:rPr>
        <w:fldChar w:fldCharType="separate"/>
      </w:r>
      <w:r w:rsidR="008511F4">
        <w:rPr>
          <w:rFonts w:ascii="Arial" w:hAnsi="Arial" w:cs="Arial"/>
          <w:noProof/>
          <w:sz w:val="22"/>
          <w:szCs w:val="22"/>
        </w:rPr>
        <w:t>[</w:t>
      </w:r>
      <w:hyperlink w:anchor="_ENREF_46" w:tooltip="Barnett, 2001 #251" w:history="1">
        <w:r w:rsidR="006F1D6E">
          <w:rPr>
            <w:rFonts w:ascii="Arial" w:hAnsi="Arial" w:cs="Arial"/>
            <w:noProof/>
            <w:sz w:val="22"/>
            <w:szCs w:val="22"/>
          </w:rPr>
          <w:t>46</w:t>
        </w:r>
      </w:hyperlink>
      <w:r w:rsidR="008511F4">
        <w:rPr>
          <w:rFonts w:ascii="Arial" w:hAnsi="Arial" w:cs="Arial"/>
          <w:noProof/>
          <w:sz w:val="22"/>
          <w:szCs w:val="22"/>
        </w:rPr>
        <w:t>]</w:t>
      </w:r>
      <w:r w:rsidR="00BE4ACD" w:rsidRPr="00E707C3">
        <w:rPr>
          <w:rFonts w:ascii="Arial" w:hAnsi="Arial" w:cs="Arial"/>
          <w:sz w:val="22"/>
          <w:szCs w:val="22"/>
        </w:rPr>
        <w:fldChar w:fldCharType="end"/>
      </w:r>
      <w:r w:rsidR="00E21E97" w:rsidRPr="00E707C3">
        <w:rPr>
          <w:rFonts w:ascii="Arial" w:hAnsi="Arial" w:cs="Arial"/>
          <w:sz w:val="22"/>
          <w:szCs w:val="22"/>
        </w:rPr>
        <w:t xml:space="preserve">; 2) </w:t>
      </w:r>
      <w:r w:rsidR="00597C53" w:rsidRPr="00E707C3">
        <w:rPr>
          <w:rFonts w:ascii="Arial" w:hAnsi="Arial" w:cs="Arial"/>
          <w:sz w:val="22"/>
          <w:szCs w:val="22"/>
        </w:rPr>
        <w:t>monthly global trade (</w:t>
      </w:r>
      <w:hyperlink r:id="rId16" w:history="1">
        <w:r w:rsidR="00597C53" w:rsidRPr="00E707C3">
          <w:rPr>
            <w:rStyle w:val="Hyperlink"/>
            <w:rFonts w:ascii="Arial" w:hAnsi="Arial" w:cs="Arial"/>
            <w:sz w:val="22"/>
            <w:szCs w:val="22"/>
          </w:rPr>
          <w:t>http://www.gtis.com/</w:t>
        </w:r>
      </w:hyperlink>
      <w:r w:rsidR="00120267">
        <w:rPr>
          <w:rFonts w:ascii="Arial" w:hAnsi="Arial" w:cs="Arial"/>
          <w:sz w:val="22"/>
          <w:szCs w:val="22"/>
        </w:rPr>
        <w:t xml:space="preserve">). </w:t>
      </w:r>
      <w:r w:rsidR="00597C53" w:rsidRPr="00E707C3">
        <w:rPr>
          <w:rFonts w:ascii="Arial" w:hAnsi="Arial" w:cs="Arial"/>
          <w:sz w:val="22"/>
          <w:szCs w:val="22"/>
        </w:rPr>
        <w:t>The phone data provide a measure of general communication and interaction between countries</w:t>
      </w:r>
      <w:r w:rsidR="00120267">
        <w:rPr>
          <w:rFonts w:ascii="Arial" w:hAnsi="Arial" w:cs="Arial"/>
          <w:sz w:val="22"/>
          <w:szCs w:val="22"/>
        </w:rPr>
        <w:t>; whereas the trade data provide a measure of economic interdependence</w:t>
      </w:r>
      <w:r w:rsidR="00841A89">
        <w:rPr>
          <w:rFonts w:ascii="Arial" w:hAnsi="Arial" w:cs="Arial"/>
          <w:sz w:val="22"/>
          <w:szCs w:val="22"/>
        </w:rPr>
        <w:t xml:space="preserve">. </w:t>
      </w:r>
      <w:r w:rsidR="00597C53" w:rsidRPr="00E707C3">
        <w:rPr>
          <w:rFonts w:ascii="Arial" w:hAnsi="Arial" w:cs="Arial"/>
          <w:sz w:val="22"/>
          <w:szCs w:val="22"/>
        </w:rPr>
        <w:t>The</w:t>
      </w:r>
      <w:r w:rsidR="00120267">
        <w:rPr>
          <w:rFonts w:ascii="Arial" w:hAnsi="Arial" w:cs="Arial"/>
          <w:sz w:val="22"/>
          <w:szCs w:val="22"/>
        </w:rPr>
        <w:t xml:space="preserve"> phone </w:t>
      </w:r>
      <w:r w:rsidR="00597C53" w:rsidRPr="00E707C3">
        <w:rPr>
          <w:rFonts w:ascii="Arial" w:hAnsi="Arial" w:cs="Arial"/>
          <w:sz w:val="22"/>
          <w:szCs w:val="22"/>
        </w:rPr>
        <w:t>data act as a proxy for cultural similarity which may be driving the adoption behavior of the countries</w:t>
      </w:r>
      <w:r w:rsidR="00841A89">
        <w:rPr>
          <w:rFonts w:ascii="Arial" w:hAnsi="Arial" w:cs="Arial"/>
          <w:sz w:val="22"/>
          <w:szCs w:val="22"/>
        </w:rPr>
        <w:t xml:space="preserve">. </w:t>
      </w:r>
      <w:r w:rsidR="00D52A18" w:rsidRPr="00E707C3">
        <w:rPr>
          <w:rFonts w:ascii="Arial" w:hAnsi="Arial" w:cs="Arial"/>
          <w:sz w:val="22"/>
          <w:szCs w:val="22"/>
        </w:rPr>
        <w:t xml:space="preserve">To help understand </w:t>
      </w:r>
      <w:r w:rsidR="001D433C">
        <w:rPr>
          <w:rFonts w:ascii="Arial" w:hAnsi="Arial" w:cs="Arial"/>
          <w:sz w:val="22"/>
          <w:szCs w:val="22"/>
        </w:rPr>
        <w:t xml:space="preserve">and process </w:t>
      </w:r>
      <w:r w:rsidR="00D52A18" w:rsidRPr="00E707C3">
        <w:rPr>
          <w:rFonts w:ascii="Arial" w:hAnsi="Arial" w:cs="Arial"/>
          <w:sz w:val="22"/>
          <w:szCs w:val="22"/>
        </w:rPr>
        <w:t>the international communication and trade data we have solicited the input from Dr. George B</w:t>
      </w:r>
      <w:r w:rsidR="00E74C7D">
        <w:rPr>
          <w:rFonts w:ascii="Arial" w:hAnsi="Arial" w:cs="Arial"/>
          <w:sz w:val="22"/>
          <w:szCs w:val="22"/>
        </w:rPr>
        <w:t>arnett, see letter in Appendix B</w:t>
      </w:r>
      <w:r w:rsidR="00FD5041">
        <w:rPr>
          <w:rFonts w:ascii="Arial" w:hAnsi="Arial" w:cs="Arial"/>
          <w:sz w:val="22"/>
          <w:szCs w:val="22"/>
        </w:rPr>
        <w:t>.</w:t>
      </w:r>
      <w:r w:rsidR="00E21E97" w:rsidRPr="00E707C3">
        <w:rPr>
          <w:rFonts w:ascii="Arial" w:hAnsi="Arial" w:cs="Arial"/>
          <w:sz w:val="22"/>
          <w:szCs w:val="22"/>
        </w:rPr>
        <w:t xml:space="preserve"> </w:t>
      </w:r>
      <w:r w:rsidR="00597C53" w:rsidRPr="00E707C3">
        <w:rPr>
          <w:rFonts w:ascii="Arial" w:hAnsi="Arial" w:cs="Arial"/>
          <w:sz w:val="22"/>
          <w:szCs w:val="22"/>
        </w:rPr>
        <w:t xml:space="preserve">The monthly global trade </w:t>
      </w:r>
      <w:r w:rsidR="007B708E">
        <w:rPr>
          <w:rFonts w:ascii="Arial" w:hAnsi="Arial" w:cs="Arial"/>
          <w:sz w:val="22"/>
          <w:szCs w:val="22"/>
        </w:rPr>
        <w:t xml:space="preserve">data </w:t>
      </w:r>
      <w:r w:rsidR="00597C53" w:rsidRPr="00E707C3">
        <w:rPr>
          <w:rFonts w:ascii="Arial" w:hAnsi="Arial" w:cs="Arial"/>
          <w:sz w:val="22"/>
          <w:szCs w:val="22"/>
        </w:rPr>
        <w:t xml:space="preserve">also provide a measure </w:t>
      </w:r>
      <w:r w:rsidR="007B708E">
        <w:rPr>
          <w:rFonts w:ascii="Arial" w:hAnsi="Arial" w:cs="Arial"/>
          <w:sz w:val="22"/>
          <w:szCs w:val="22"/>
        </w:rPr>
        <w:t xml:space="preserve">of </w:t>
      </w:r>
      <w:r w:rsidR="00597C53" w:rsidRPr="00E707C3">
        <w:rPr>
          <w:rFonts w:ascii="Arial" w:hAnsi="Arial" w:cs="Arial"/>
          <w:sz w:val="22"/>
          <w:szCs w:val="22"/>
        </w:rPr>
        <w:t>interaction that captures the economic dependencies between countries</w:t>
      </w:r>
      <w:r w:rsidR="00841A89">
        <w:rPr>
          <w:rFonts w:ascii="Arial" w:hAnsi="Arial" w:cs="Arial"/>
          <w:sz w:val="22"/>
          <w:szCs w:val="22"/>
        </w:rPr>
        <w:t xml:space="preserve">. </w:t>
      </w:r>
    </w:p>
    <w:p w:rsidR="00D11E7B" w:rsidRDefault="00011132" w:rsidP="00DC6328">
      <w:pPr>
        <w:spacing w:after="120"/>
        <w:ind w:left="720"/>
        <w:rPr>
          <w:rFonts w:ascii="Arial" w:hAnsi="Arial" w:cs="Arial"/>
          <w:sz w:val="22"/>
          <w:szCs w:val="22"/>
        </w:rPr>
      </w:pPr>
      <w:r w:rsidRPr="00E707C3">
        <w:rPr>
          <w:rFonts w:ascii="Arial" w:hAnsi="Arial" w:cs="Arial"/>
          <w:sz w:val="22"/>
          <w:szCs w:val="22"/>
        </w:rPr>
        <w:t>Finally, we will also construct a geographic proximity matrix to measure contagion via geographic contiguity</w:t>
      </w:r>
      <w:r w:rsidR="00841A89">
        <w:rPr>
          <w:rFonts w:ascii="Arial" w:hAnsi="Arial" w:cs="Arial"/>
          <w:sz w:val="22"/>
          <w:szCs w:val="22"/>
        </w:rPr>
        <w:t xml:space="preserve">. </w:t>
      </w:r>
      <w:r w:rsidRPr="00E707C3">
        <w:rPr>
          <w:rFonts w:ascii="Arial" w:hAnsi="Arial" w:cs="Arial"/>
          <w:sz w:val="22"/>
          <w:szCs w:val="22"/>
        </w:rPr>
        <w:t>We will construct the geographic network two ways: 1) based on distance between capitals</w:t>
      </w:r>
      <w:r w:rsidR="00FD5041">
        <w:rPr>
          <w:rFonts w:ascii="Arial" w:hAnsi="Arial" w:cs="Arial"/>
          <w:sz w:val="22"/>
          <w:szCs w:val="22"/>
        </w:rPr>
        <w:t>;</w:t>
      </w:r>
      <w:r w:rsidRPr="00E707C3">
        <w:rPr>
          <w:rFonts w:ascii="Arial" w:hAnsi="Arial" w:cs="Arial"/>
          <w:sz w:val="22"/>
          <w:szCs w:val="22"/>
        </w:rPr>
        <w:t xml:space="preserve"> and 2) based shared borders. These 10 network datasets provide information on the social networks of tobacco control advocates that will be analyzed separately and jointly in the diffusion network </w:t>
      </w:r>
      <w:r w:rsidR="006F1D6E">
        <w:rPr>
          <w:rFonts w:ascii="Arial" w:hAnsi="Arial" w:cs="Arial"/>
          <w:sz w:val="22"/>
          <w:szCs w:val="22"/>
        </w:rPr>
        <w:t>stochastic actor oriented model (DN/</w:t>
      </w:r>
      <w:r w:rsidR="0066555C" w:rsidRPr="00E707C3">
        <w:rPr>
          <w:rFonts w:ascii="Arial" w:hAnsi="Arial" w:cs="Arial"/>
          <w:sz w:val="22"/>
          <w:szCs w:val="22"/>
        </w:rPr>
        <w:t>SAOM</w:t>
      </w:r>
      <w:r w:rsidR="006F1D6E">
        <w:rPr>
          <w:rFonts w:ascii="Arial" w:hAnsi="Arial" w:cs="Arial"/>
          <w:sz w:val="22"/>
          <w:szCs w:val="22"/>
        </w:rPr>
        <w:t>) platform</w:t>
      </w:r>
      <w:r w:rsidR="00841A89">
        <w:rPr>
          <w:rFonts w:ascii="Arial" w:hAnsi="Arial" w:cs="Arial"/>
          <w:sz w:val="22"/>
          <w:szCs w:val="22"/>
        </w:rPr>
        <w:t xml:space="preserve">. </w:t>
      </w:r>
      <w:r w:rsidR="009D043C" w:rsidRPr="00E707C3">
        <w:rPr>
          <w:rFonts w:ascii="Arial" w:hAnsi="Arial" w:cs="Arial"/>
          <w:sz w:val="22"/>
          <w:szCs w:val="22"/>
        </w:rPr>
        <w:t>The rationale for collecting multiple networks is that we expect different networks to have different influences</w:t>
      </w:r>
      <w:r w:rsidR="001D433C">
        <w:rPr>
          <w:rFonts w:ascii="Arial" w:hAnsi="Arial" w:cs="Arial"/>
          <w:sz w:val="22"/>
          <w:szCs w:val="22"/>
        </w:rPr>
        <w:t xml:space="preserve"> as mentioned above </w:t>
      </w:r>
      <w:r w:rsidR="00BE4ACD" w:rsidRPr="00E707C3">
        <w:rPr>
          <w:rFonts w:ascii="Arial" w:hAnsi="Arial" w:cs="Arial"/>
          <w:sz w:val="22"/>
          <w:szCs w:val="22"/>
        </w:rPr>
        <w:fldChar w:fldCharType="begin"/>
      </w:r>
      <w:r w:rsidR="008511F4">
        <w:rPr>
          <w:rFonts w:ascii="Arial" w:hAnsi="Arial" w:cs="Arial"/>
          <w:sz w:val="22"/>
          <w:szCs w:val="22"/>
        </w:rPr>
        <w:instrText xml:space="preserve"> ADDIN EN.CITE &lt;EndNote&gt;&lt;Cite&gt;&lt;Author&gt;Meseguer&lt;/Author&gt;&lt;Year&gt;2005&lt;/Year&gt;&lt;RecNum&gt;266&lt;/RecNum&gt;&lt;DisplayText&gt;[47]&lt;/DisplayText&gt;&lt;record&gt;&lt;rec-number&gt;266&lt;/rec-number&gt;&lt;foreign-keys&gt;&lt;key app="EN" db-id="f2d2vssvkrxvtdedpswxra9pfzdsv92rx209"&gt;266&lt;/key&gt;&lt;/foreign-keys&gt;&lt;ref-type name="Journal Article"&gt;17&lt;/ref-type&gt;&lt;contributors&gt;&lt;authors&gt;&lt;author&gt;Meseguer, C.&lt;/author&gt;&lt;/authors&gt;&lt;/contributors&gt;&lt;titles&gt;&lt;title&gt;Policy Learning, Policy Diffusion, and the Making of a New Order &lt;/title&gt;&lt;secondary-title&gt;The ANNALS of the American Academy of Political and Social Science&lt;/secondary-title&gt;&lt;/titles&gt;&lt;pages&gt;67-82&lt;/pages&gt;&lt;volume&gt;598&lt;/volume&gt;&lt;dates&gt;&lt;year&gt;2005&lt;/year&gt;&lt;/dates&gt;&lt;urls&gt;&lt;/urls&gt;&lt;/record&gt;&lt;/Cite&gt;&lt;/EndNote&gt;</w:instrText>
      </w:r>
      <w:r w:rsidR="00BE4ACD" w:rsidRPr="00E707C3">
        <w:rPr>
          <w:rFonts w:ascii="Arial" w:hAnsi="Arial" w:cs="Arial"/>
          <w:sz w:val="22"/>
          <w:szCs w:val="22"/>
        </w:rPr>
        <w:fldChar w:fldCharType="separate"/>
      </w:r>
      <w:r w:rsidR="008511F4">
        <w:rPr>
          <w:rFonts w:ascii="Arial" w:hAnsi="Arial" w:cs="Arial"/>
          <w:noProof/>
          <w:sz w:val="22"/>
          <w:szCs w:val="22"/>
        </w:rPr>
        <w:t>[</w:t>
      </w:r>
      <w:hyperlink w:anchor="_ENREF_47" w:tooltip="Meseguer, 2005 #266" w:history="1">
        <w:r w:rsidR="006F1D6E">
          <w:rPr>
            <w:rFonts w:ascii="Arial" w:hAnsi="Arial" w:cs="Arial"/>
            <w:noProof/>
            <w:sz w:val="22"/>
            <w:szCs w:val="22"/>
          </w:rPr>
          <w:t>47</w:t>
        </w:r>
      </w:hyperlink>
      <w:r w:rsidR="008511F4">
        <w:rPr>
          <w:rFonts w:ascii="Arial" w:hAnsi="Arial" w:cs="Arial"/>
          <w:noProof/>
          <w:sz w:val="22"/>
          <w:szCs w:val="22"/>
        </w:rPr>
        <w:t>]</w:t>
      </w:r>
      <w:r w:rsidR="00BE4ACD" w:rsidRPr="00E707C3">
        <w:rPr>
          <w:rFonts w:ascii="Arial" w:hAnsi="Arial" w:cs="Arial"/>
          <w:sz w:val="22"/>
          <w:szCs w:val="22"/>
        </w:rPr>
        <w:fldChar w:fldCharType="end"/>
      </w:r>
      <w:r w:rsidR="00B91F32" w:rsidRPr="00E707C3">
        <w:rPr>
          <w:rFonts w:ascii="Arial" w:hAnsi="Arial" w:cs="Arial"/>
          <w:sz w:val="22"/>
          <w:szCs w:val="22"/>
        </w:rPr>
        <w:t>.</w:t>
      </w:r>
      <w:r w:rsidR="005A1C4A">
        <w:rPr>
          <w:rFonts w:ascii="Arial" w:hAnsi="Arial" w:cs="Arial"/>
          <w:sz w:val="22"/>
          <w:szCs w:val="22"/>
        </w:rPr>
        <w:t xml:space="preserve"> </w:t>
      </w:r>
      <w:r w:rsidR="005A1C4A" w:rsidRPr="00E707C3">
        <w:rPr>
          <w:rFonts w:ascii="Arial" w:hAnsi="Arial" w:cs="Arial"/>
          <w:sz w:val="22"/>
          <w:szCs w:val="22"/>
        </w:rPr>
        <w:t xml:space="preserve">To assist with </w:t>
      </w:r>
      <w:r w:rsidR="005A1C4A">
        <w:rPr>
          <w:rFonts w:ascii="Arial" w:hAnsi="Arial" w:cs="Arial"/>
          <w:sz w:val="22"/>
          <w:szCs w:val="22"/>
        </w:rPr>
        <w:t xml:space="preserve">understanding how these multiple networks may be expected to interact and differentially influence outcomes, we </w:t>
      </w:r>
      <w:r w:rsidR="005A1C4A" w:rsidRPr="00E707C3">
        <w:rPr>
          <w:rFonts w:ascii="Arial" w:hAnsi="Arial" w:cs="Arial"/>
          <w:sz w:val="22"/>
          <w:szCs w:val="22"/>
        </w:rPr>
        <w:t xml:space="preserve">have enlisted the support of Dr. </w:t>
      </w:r>
      <w:r w:rsidR="005A1C4A">
        <w:rPr>
          <w:rFonts w:ascii="Arial" w:hAnsi="Arial" w:cs="Arial"/>
          <w:sz w:val="22"/>
          <w:szCs w:val="22"/>
        </w:rPr>
        <w:t xml:space="preserve">Mark </w:t>
      </w:r>
      <w:proofErr w:type="spellStart"/>
      <w:r w:rsidR="005A1C4A">
        <w:rPr>
          <w:rFonts w:ascii="Arial" w:hAnsi="Arial" w:cs="Arial"/>
          <w:sz w:val="22"/>
          <w:szCs w:val="22"/>
        </w:rPr>
        <w:t>Handcock</w:t>
      </w:r>
      <w:proofErr w:type="spellEnd"/>
      <w:r w:rsidR="006F1D6E">
        <w:rPr>
          <w:rFonts w:ascii="Arial" w:hAnsi="Arial" w:cs="Arial"/>
          <w:sz w:val="22"/>
          <w:szCs w:val="22"/>
        </w:rPr>
        <w:t>, see letter Appendix C</w:t>
      </w:r>
      <w:r w:rsidR="005A1C4A">
        <w:rPr>
          <w:rFonts w:ascii="Arial" w:hAnsi="Arial" w:cs="Arial"/>
          <w:sz w:val="22"/>
          <w:szCs w:val="22"/>
        </w:rPr>
        <w:t>.</w:t>
      </w:r>
    </w:p>
    <w:p w:rsidR="004C338D" w:rsidRPr="00E707C3" w:rsidRDefault="00120267" w:rsidP="00DC6328">
      <w:pPr>
        <w:spacing w:after="120"/>
        <w:ind w:left="720"/>
        <w:rPr>
          <w:rFonts w:ascii="Arial" w:hAnsi="Arial" w:cs="Arial"/>
          <w:sz w:val="22"/>
          <w:szCs w:val="22"/>
        </w:rPr>
      </w:pPr>
      <w:proofErr w:type="gramStart"/>
      <w:r w:rsidRPr="00120267">
        <w:rPr>
          <w:rFonts w:ascii="Arial" w:hAnsi="Arial" w:cs="Arial"/>
          <w:b/>
          <w:sz w:val="22"/>
          <w:szCs w:val="22"/>
        </w:rPr>
        <w:t>C.2</w:t>
      </w:r>
      <w:r w:rsidR="00FD5041">
        <w:rPr>
          <w:rFonts w:ascii="Arial" w:hAnsi="Arial" w:cs="Arial"/>
          <w:b/>
          <w:sz w:val="22"/>
          <w:szCs w:val="22"/>
        </w:rPr>
        <w:t>.</w:t>
      </w:r>
      <w:r w:rsidRPr="00120267">
        <w:rPr>
          <w:rFonts w:ascii="Arial" w:hAnsi="Arial" w:cs="Arial"/>
          <w:b/>
          <w:sz w:val="22"/>
          <w:szCs w:val="22"/>
        </w:rPr>
        <w:t xml:space="preserve"> Model Estimation</w:t>
      </w:r>
      <w:r>
        <w:rPr>
          <w:rFonts w:ascii="Arial" w:hAnsi="Arial" w:cs="Arial"/>
          <w:b/>
          <w:sz w:val="22"/>
          <w:szCs w:val="22"/>
        </w:rPr>
        <w:t>.</w:t>
      </w:r>
      <w:proofErr w:type="gramEnd"/>
      <w:r>
        <w:rPr>
          <w:rFonts w:ascii="Arial" w:hAnsi="Arial" w:cs="Arial"/>
          <w:b/>
          <w:sz w:val="22"/>
          <w:szCs w:val="22"/>
        </w:rPr>
        <w:t xml:space="preserve"> </w:t>
      </w:r>
      <w:r w:rsidR="002F52D4" w:rsidRPr="00E707C3">
        <w:rPr>
          <w:rFonts w:ascii="Arial" w:hAnsi="Arial" w:cs="Arial"/>
          <w:sz w:val="22"/>
          <w:szCs w:val="22"/>
        </w:rPr>
        <w:t>We take a diffusion network perspective which estimates the likelihood of adoption of the innovation at each point in time for which an individual country is at risk to adoption</w:t>
      </w:r>
      <w:r w:rsidR="004C338D" w:rsidRPr="00E707C3">
        <w:rPr>
          <w:rFonts w:ascii="Arial" w:hAnsi="Arial" w:cs="Arial"/>
          <w:sz w:val="22"/>
          <w:szCs w:val="22"/>
        </w:rPr>
        <w:t xml:space="preserve"> as a function of individual characteristics and network exposures</w:t>
      </w:r>
      <w:r w:rsidR="00B134A1">
        <w:rPr>
          <w:rFonts w:ascii="Arial" w:hAnsi="Arial" w:cs="Arial"/>
          <w:sz w:val="22"/>
          <w:szCs w:val="22"/>
        </w:rPr>
        <w:t xml:space="preserve"> </w:t>
      </w:r>
      <w:r w:rsidR="00BE4ACD" w:rsidRPr="00E707C3">
        <w:rPr>
          <w:rFonts w:ascii="Arial" w:hAnsi="Arial" w:cs="Arial"/>
          <w:sz w:val="22"/>
          <w:szCs w:val="22"/>
        </w:rPr>
        <w:fldChar w:fldCharType="begin">
          <w:fldData xml:space="preserve">PEVuZE5vdGU+PENpdGU+PEF1dGhvcj5CdXJ0PC9BdXRob3I+PFllYXI+MTk4NzwvWWVhcj48UmVj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</w:fldData>
        </w:fldChar>
      </w:r>
      <w:r w:rsidR="008511F4">
        <w:rPr>
          <w:rFonts w:ascii="Arial" w:hAnsi="Arial" w:cs="Arial"/>
          <w:sz w:val="22"/>
          <w:szCs w:val="22"/>
        </w:rPr>
        <w:instrText xml:space="preserve"> ADDIN EN.CITE </w:instrText>
      </w:r>
      <w:r w:rsidR="008511F4">
        <w:rPr>
          <w:rFonts w:ascii="Arial" w:hAnsi="Arial" w:cs="Arial"/>
          <w:sz w:val="22"/>
          <w:szCs w:val="22"/>
        </w:rPr>
        <w:fldChar w:fldCharType="begin">
          <w:fldData xml:space="preserve">PEVuZE5vdGU+PENpdGU+PEF1dGhvcj5CdXJ0PC9BdXRob3I+PFllYXI+MTk4NzwvWWVhcj48UmVj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</w:fldData>
        </w:fldChar>
      </w:r>
      <w:r w:rsidR="008511F4">
        <w:rPr>
          <w:rFonts w:ascii="Arial" w:hAnsi="Arial" w:cs="Arial"/>
          <w:sz w:val="22"/>
          <w:szCs w:val="22"/>
        </w:rPr>
        <w:instrText xml:space="preserve"> ADDIN EN.CITE.DATA </w:instrText>
      </w:r>
      <w:r w:rsidR="008511F4">
        <w:rPr>
          <w:rFonts w:ascii="Arial" w:hAnsi="Arial" w:cs="Arial"/>
          <w:sz w:val="22"/>
          <w:szCs w:val="22"/>
        </w:rPr>
      </w:r>
      <w:r w:rsidR="008511F4">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8511F4">
        <w:rPr>
          <w:rFonts w:ascii="Arial" w:hAnsi="Arial" w:cs="Arial"/>
          <w:noProof/>
          <w:sz w:val="22"/>
          <w:szCs w:val="22"/>
        </w:rPr>
        <w:t>[</w:t>
      </w:r>
      <w:hyperlink w:anchor="_ENREF_4" w:tooltip="Burt, 1987 #83" w:history="1">
        <w:r w:rsidR="006F1D6E">
          <w:rPr>
            <w:rFonts w:ascii="Arial" w:hAnsi="Arial" w:cs="Arial"/>
            <w:noProof/>
            <w:sz w:val="22"/>
            <w:szCs w:val="22"/>
          </w:rPr>
          <w:t>4</w:t>
        </w:r>
      </w:hyperlink>
      <w:r w:rsidR="008511F4">
        <w:rPr>
          <w:rFonts w:ascii="Arial" w:hAnsi="Arial" w:cs="Arial"/>
          <w:noProof/>
          <w:sz w:val="22"/>
          <w:szCs w:val="22"/>
        </w:rPr>
        <w:t xml:space="preserve">, </w:t>
      </w:r>
      <w:hyperlink w:anchor="_ENREF_17" w:tooltip="Valente, 1995 #23" w:history="1">
        <w:r w:rsidR="006F1D6E">
          <w:rPr>
            <w:rFonts w:ascii="Arial" w:hAnsi="Arial" w:cs="Arial"/>
            <w:noProof/>
            <w:sz w:val="22"/>
            <w:szCs w:val="22"/>
          </w:rPr>
          <w:t>17</w:t>
        </w:r>
      </w:hyperlink>
      <w:r w:rsidR="008511F4">
        <w:rPr>
          <w:rFonts w:ascii="Arial" w:hAnsi="Arial" w:cs="Arial"/>
          <w:noProof/>
          <w:sz w:val="22"/>
          <w:szCs w:val="22"/>
        </w:rPr>
        <w:t xml:space="preserve">, </w:t>
      </w:r>
      <w:hyperlink w:anchor="_ENREF_48" w:tooltip="Marsden, 1990 #84" w:history="1">
        <w:r w:rsidR="006F1D6E">
          <w:rPr>
            <w:rFonts w:ascii="Arial" w:hAnsi="Arial" w:cs="Arial"/>
            <w:noProof/>
            <w:sz w:val="22"/>
            <w:szCs w:val="22"/>
          </w:rPr>
          <w:t>48-50</w:t>
        </w:r>
      </w:hyperlink>
      <w:r w:rsidR="008511F4">
        <w:rPr>
          <w:rFonts w:ascii="Arial" w:hAnsi="Arial" w:cs="Arial"/>
          <w:noProof/>
          <w:sz w:val="22"/>
          <w:szCs w:val="22"/>
        </w:rPr>
        <w:t>]</w:t>
      </w:r>
      <w:r w:rsidR="00BE4ACD" w:rsidRPr="00E707C3">
        <w:rPr>
          <w:rFonts w:ascii="Arial" w:hAnsi="Arial" w:cs="Arial"/>
          <w:sz w:val="22"/>
          <w:szCs w:val="22"/>
        </w:rPr>
        <w:fldChar w:fldCharType="end"/>
      </w:r>
      <w:r w:rsidR="002F52D4" w:rsidRPr="00E707C3">
        <w:rPr>
          <w:rFonts w:ascii="Arial" w:hAnsi="Arial" w:cs="Arial"/>
          <w:sz w:val="22"/>
          <w:szCs w:val="22"/>
        </w:rPr>
        <w:t xml:space="preserve">. </w:t>
      </w:r>
      <w:r w:rsidR="004C338D" w:rsidRPr="00E707C3">
        <w:rPr>
          <w:rFonts w:ascii="Arial" w:hAnsi="Arial" w:cs="Arial"/>
          <w:sz w:val="22"/>
          <w:szCs w:val="22"/>
        </w:rPr>
        <w:t xml:space="preserve">The time of adoption (TOA) data are converted into an </w:t>
      </w:r>
      <w:proofErr w:type="spellStart"/>
      <w:r w:rsidR="004C338D" w:rsidRPr="00E707C3">
        <w:rPr>
          <w:rFonts w:ascii="Arial" w:hAnsi="Arial" w:cs="Arial"/>
          <w:sz w:val="22"/>
          <w:szCs w:val="22"/>
        </w:rPr>
        <w:t>NxT</w:t>
      </w:r>
      <w:proofErr w:type="spellEnd"/>
      <w:r w:rsidR="004C338D" w:rsidRPr="00E707C3">
        <w:rPr>
          <w:rFonts w:ascii="Arial" w:hAnsi="Arial" w:cs="Arial"/>
          <w:sz w:val="22"/>
          <w:szCs w:val="22"/>
        </w:rPr>
        <w:t xml:space="preserve"> adoption matrix with N being the number of countries (193) and T the maximum time of adoption (</w:t>
      </w:r>
      <w:proofErr w:type="spellStart"/>
      <w:r w:rsidR="009531F3" w:rsidRPr="00E707C3">
        <w:rPr>
          <w:rFonts w:ascii="Arial" w:hAnsi="Arial" w:cs="Arial"/>
          <w:sz w:val="22"/>
          <w:szCs w:val="22"/>
        </w:rPr>
        <w:t>T</w:t>
      </w:r>
      <w:r w:rsidR="009531F3" w:rsidRPr="00E707C3">
        <w:rPr>
          <w:rFonts w:ascii="Arial" w:hAnsi="Arial" w:cs="Arial"/>
          <w:sz w:val="22"/>
          <w:szCs w:val="22"/>
          <w:vertAlign w:val="subscript"/>
        </w:rPr>
        <w:t>max</w:t>
      </w:r>
      <w:proofErr w:type="spellEnd"/>
      <w:r w:rsidR="009531F3" w:rsidRPr="00E707C3">
        <w:rPr>
          <w:rFonts w:ascii="Arial" w:hAnsi="Arial" w:cs="Arial"/>
          <w:sz w:val="22"/>
          <w:szCs w:val="22"/>
        </w:rPr>
        <w:t>=</w:t>
      </w:r>
      <w:r w:rsidR="00D203B7" w:rsidRPr="00E707C3">
        <w:rPr>
          <w:rFonts w:ascii="Arial" w:hAnsi="Arial" w:cs="Arial"/>
          <w:sz w:val="22"/>
          <w:szCs w:val="22"/>
        </w:rPr>
        <w:t>108</w:t>
      </w:r>
      <w:r w:rsidR="004C338D" w:rsidRPr="00E707C3">
        <w:rPr>
          <w:rFonts w:ascii="Arial" w:hAnsi="Arial" w:cs="Arial"/>
          <w:sz w:val="22"/>
          <w:szCs w:val="22"/>
        </w:rPr>
        <w:t>)</w:t>
      </w:r>
      <w:r w:rsidR="00841A89">
        <w:rPr>
          <w:rFonts w:ascii="Arial" w:hAnsi="Arial" w:cs="Arial"/>
          <w:sz w:val="22"/>
          <w:szCs w:val="22"/>
        </w:rPr>
        <w:t xml:space="preserve">. </w:t>
      </w:r>
      <w:r w:rsidR="004C338D" w:rsidRPr="00E707C3">
        <w:rPr>
          <w:rFonts w:ascii="Arial" w:hAnsi="Arial" w:cs="Arial"/>
          <w:sz w:val="22"/>
          <w:szCs w:val="22"/>
        </w:rPr>
        <w:t>In the adoption matrix</w:t>
      </w:r>
      <w:r w:rsidR="00FD5041">
        <w:rPr>
          <w:rFonts w:ascii="Arial" w:hAnsi="Arial" w:cs="Arial"/>
          <w:sz w:val="22"/>
          <w:szCs w:val="22"/>
        </w:rPr>
        <w:t>,</w:t>
      </w:r>
      <w:r w:rsidR="004C338D" w:rsidRPr="00E707C3">
        <w:rPr>
          <w:rFonts w:ascii="Arial" w:hAnsi="Arial" w:cs="Arial"/>
          <w:sz w:val="22"/>
          <w:szCs w:val="22"/>
        </w:rPr>
        <w:t xml:space="preserve"> each country-time is coded as a zero until the time the country adopts </w:t>
      </w:r>
      <w:r w:rsidR="00FD5041">
        <w:rPr>
          <w:rFonts w:ascii="Arial" w:hAnsi="Arial" w:cs="Arial"/>
          <w:sz w:val="22"/>
          <w:szCs w:val="22"/>
        </w:rPr>
        <w:t>the treaty</w:t>
      </w:r>
      <w:r w:rsidR="00B134A1">
        <w:rPr>
          <w:rFonts w:ascii="Arial" w:hAnsi="Arial" w:cs="Arial"/>
          <w:sz w:val="22"/>
          <w:szCs w:val="22"/>
        </w:rPr>
        <w:t xml:space="preserve"> </w:t>
      </w:r>
      <w:r w:rsidR="00B134A1">
        <w:rPr>
          <w:rFonts w:ascii="Arial" w:hAnsi="Arial" w:cs="Arial"/>
          <w:sz w:val="22"/>
          <w:szCs w:val="22"/>
        </w:rPr>
        <w:fldChar w:fldCharType="begin"/>
      </w:r>
      <w:r w:rsidR="008511F4">
        <w:rPr>
          <w:rFonts w:ascii="Arial" w:hAnsi="Arial" w:cs="Arial"/>
          <w:sz w:val="22"/>
          <w:szCs w:val="22"/>
        </w:rPr>
        <w:instrText xml:space="preserve"> ADDIN EN.CITE &lt;EndNote&gt;&lt;Cite&gt;&lt;Author&gt;Jenkins&lt;/Author&gt;&lt;Year&gt;1997&lt;/Year&gt;&lt;RecNum&gt;550&lt;/RecNum&gt;&lt;DisplayText&gt;[51, 52]&lt;/DisplayText&gt;&lt;record&gt;&lt;rec-number&gt;550&lt;/rec-number&gt;&lt;foreign-keys&gt;&lt;key app="EN" db-id="f2d2vssvkrxvtdedpswxra9pfzdsv92rx209"&gt;550&lt;/key&gt;&lt;/foreign-keys&gt;&lt;ref-type name="Journal Article"&gt;17&lt;/ref-type&gt;&lt;contributors&gt;&lt;authors&gt;&lt;author&gt;Jenkins, Stephen, P.&lt;/author&gt;&lt;/authors&gt;&lt;/contributors&gt;&lt;titles&gt;&lt;title&gt;sbe17 Discrete time proportional hazards regression&lt;/title&gt;&lt;secondary-title&gt;Stata Technical Bulletin&lt;/secondary-title&gt;&lt;/titles&gt;&lt;periodical&gt;&lt;full-title&gt;Stata Technical Bulletin&lt;/full-title&gt;&lt;/periodical&gt;&lt;pages&gt;22-32&lt;/pages&gt;&lt;volume&gt;STB-39&lt;/volume&gt;&lt;dates&gt;&lt;year&gt;1997&lt;/year&gt;&lt;/dates&gt;&lt;urls&gt;&lt;/urls&gt;&lt;/record&gt;&lt;/Cite&gt;&lt;Cite&gt;&lt;Author&gt;Allison&lt;/Author&gt;&lt;Year&gt;1984&lt;/Year&gt;&lt;RecNum&gt;551&lt;/RecNum&gt;&lt;record&gt;&lt;rec-number&gt;551&lt;/rec-number&gt;&lt;foreign-keys&gt;&lt;key app="EN" db-id="f2d2vssvkrxvtdedpswxra9pfzdsv92rx209"&gt;551&lt;/key&gt;&lt;/foreign-keys&gt;&lt;ref-type name="Book"&gt;6&lt;/ref-type&gt;&lt;contributors&gt;&lt;authors&gt;&lt;author&gt;Allison, P. D.&lt;/author&gt;&lt;/authors&gt;&lt;/contributors&gt;&lt;titles&gt;&lt;title&gt; Event history analysis&lt;/title&gt;&lt;/titles&gt;&lt;dates&gt;&lt;year&gt;1984&lt;/year&gt;&lt;/dates&gt;&lt;pub-location&gt; Newberry Park, CA&lt;/pub-location&gt;&lt;publisher&gt;Sage&lt;/publisher&gt;&lt;urls&gt;&lt;/urls&gt;&lt;/record&gt;&lt;/Cite&gt;&lt;/EndNote&gt;</w:instrText>
      </w:r>
      <w:r w:rsidR="00B134A1">
        <w:rPr>
          <w:rFonts w:ascii="Arial" w:hAnsi="Arial" w:cs="Arial"/>
          <w:sz w:val="22"/>
          <w:szCs w:val="22"/>
        </w:rPr>
        <w:fldChar w:fldCharType="separate"/>
      </w:r>
      <w:r w:rsidR="008511F4">
        <w:rPr>
          <w:rFonts w:ascii="Arial" w:hAnsi="Arial" w:cs="Arial"/>
          <w:noProof/>
          <w:sz w:val="22"/>
          <w:szCs w:val="22"/>
        </w:rPr>
        <w:t>[</w:t>
      </w:r>
      <w:hyperlink w:anchor="_ENREF_51" w:tooltip="Jenkins, 1997 #550" w:history="1">
        <w:r w:rsidR="006F1D6E">
          <w:rPr>
            <w:rFonts w:ascii="Arial" w:hAnsi="Arial" w:cs="Arial"/>
            <w:noProof/>
            <w:sz w:val="22"/>
            <w:szCs w:val="22"/>
          </w:rPr>
          <w:t>51</w:t>
        </w:r>
      </w:hyperlink>
      <w:r w:rsidR="008511F4">
        <w:rPr>
          <w:rFonts w:ascii="Arial" w:hAnsi="Arial" w:cs="Arial"/>
          <w:noProof/>
          <w:sz w:val="22"/>
          <w:szCs w:val="22"/>
        </w:rPr>
        <w:t xml:space="preserve">, </w:t>
      </w:r>
      <w:hyperlink w:anchor="_ENREF_52" w:tooltip="Allison, 1984 #551" w:history="1">
        <w:r w:rsidR="006F1D6E">
          <w:rPr>
            <w:rFonts w:ascii="Arial" w:hAnsi="Arial" w:cs="Arial"/>
            <w:noProof/>
            <w:sz w:val="22"/>
            <w:szCs w:val="22"/>
          </w:rPr>
          <w:t>52</w:t>
        </w:r>
      </w:hyperlink>
      <w:r w:rsidR="008511F4">
        <w:rPr>
          <w:rFonts w:ascii="Arial" w:hAnsi="Arial" w:cs="Arial"/>
          <w:noProof/>
          <w:sz w:val="22"/>
          <w:szCs w:val="22"/>
        </w:rPr>
        <w:t>]</w:t>
      </w:r>
      <w:r w:rsidR="00B134A1">
        <w:rPr>
          <w:rFonts w:ascii="Arial" w:hAnsi="Arial" w:cs="Arial"/>
          <w:sz w:val="22"/>
          <w:szCs w:val="22"/>
        </w:rPr>
        <w:fldChar w:fldCharType="end"/>
      </w:r>
      <w:r w:rsidR="00841A89">
        <w:rPr>
          <w:rFonts w:ascii="Arial" w:hAnsi="Arial" w:cs="Arial"/>
          <w:sz w:val="22"/>
          <w:szCs w:val="22"/>
        </w:rPr>
        <w:t xml:space="preserve">. </w:t>
      </w:r>
      <w:r w:rsidR="004C338D" w:rsidRPr="00E707C3">
        <w:rPr>
          <w:rFonts w:ascii="Arial" w:hAnsi="Arial" w:cs="Arial"/>
          <w:sz w:val="22"/>
          <w:szCs w:val="22"/>
        </w:rPr>
        <w:t>At each time period (month)</w:t>
      </w:r>
      <w:r w:rsidR="00FD5041">
        <w:rPr>
          <w:rFonts w:ascii="Arial" w:hAnsi="Arial" w:cs="Arial"/>
          <w:sz w:val="22"/>
          <w:szCs w:val="22"/>
        </w:rPr>
        <w:t>,</w:t>
      </w:r>
      <w:r w:rsidR="004C338D" w:rsidRPr="00E707C3">
        <w:rPr>
          <w:rFonts w:ascii="Arial" w:hAnsi="Arial" w:cs="Arial"/>
          <w:sz w:val="22"/>
          <w:szCs w:val="22"/>
        </w:rPr>
        <w:t xml:space="preserve"> the matrix of network connections is multiplied by the vector for that time in the adoption matrix to calculate network exposures, the proportion of linked countries that have adopted the FCTC by that time period</w:t>
      </w:r>
      <w:r w:rsidR="00841A89">
        <w:rPr>
          <w:rFonts w:ascii="Arial" w:hAnsi="Arial" w:cs="Arial"/>
          <w:sz w:val="22"/>
          <w:szCs w:val="22"/>
        </w:rPr>
        <w:t xml:space="preserve">. </w:t>
      </w:r>
      <w:r w:rsidR="004C338D" w:rsidRPr="00E707C3">
        <w:rPr>
          <w:rFonts w:ascii="Arial" w:hAnsi="Arial" w:cs="Arial"/>
          <w:sz w:val="22"/>
          <w:szCs w:val="22"/>
        </w:rPr>
        <w:t xml:space="preserve">Both contemporaneous and lagged models will be estimated. </w:t>
      </w:r>
    </w:p>
    <w:p w:rsidR="004C338D" w:rsidRPr="00E707C3" w:rsidRDefault="009531F3" w:rsidP="00DC6328">
      <w:pPr>
        <w:spacing w:after="120"/>
        <w:ind w:left="720"/>
        <w:rPr>
          <w:rFonts w:ascii="Arial" w:hAnsi="Arial" w:cs="Arial"/>
          <w:sz w:val="22"/>
          <w:szCs w:val="22"/>
        </w:rPr>
      </w:pPr>
      <w:r w:rsidRPr="00E707C3">
        <w:rPr>
          <w:rFonts w:ascii="Arial" w:hAnsi="Arial" w:cs="Arial"/>
          <w:sz w:val="22"/>
          <w:szCs w:val="22"/>
        </w:rPr>
        <w:t>Time-constant and time-</w:t>
      </w:r>
      <w:r w:rsidR="004C338D" w:rsidRPr="00E707C3">
        <w:rPr>
          <w:rFonts w:ascii="Arial" w:hAnsi="Arial" w:cs="Arial"/>
          <w:sz w:val="22"/>
          <w:szCs w:val="22"/>
        </w:rPr>
        <w:t>varying country characteristics are included in the event history dataset</w:t>
      </w:r>
      <w:r w:rsidR="00841A89">
        <w:rPr>
          <w:rFonts w:ascii="Arial" w:hAnsi="Arial" w:cs="Arial"/>
          <w:sz w:val="22"/>
          <w:szCs w:val="22"/>
        </w:rPr>
        <w:t xml:space="preserve">. </w:t>
      </w:r>
      <w:r w:rsidR="004C338D" w:rsidRPr="00E707C3">
        <w:rPr>
          <w:rFonts w:ascii="Arial" w:hAnsi="Arial" w:cs="Arial"/>
          <w:sz w:val="22"/>
          <w:szCs w:val="22"/>
        </w:rPr>
        <w:t>T</w:t>
      </w:r>
      <w:r w:rsidRPr="00E707C3">
        <w:rPr>
          <w:rFonts w:ascii="Arial" w:hAnsi="Arial" w:cs="Arial"/>
          <w:sz w:val="22"/>
          <w:szCs w:val="22"/>
        </w:rPr>
        <w:t>ime-</w:t>
      </w:r>
      <w:r w:rsidR="004C338D" w:rsidRPr="00E707C3">
        <w:rPr>
          <w:rFonts w:ascii="Arial" w:hAnsi="Arial" w:cs="Arial"/>
          <w:sz w:val="22"/>
          <w:szCs w:val="22"/>
        </w:rPr>
        <w:t>constant variables include country characteristics such as geograp</w:t>
      </w:r>
      <w:r w:rsidRPr="00E707C3">
        <w:rPr>
          <w:rFonts w:ascii="Arial" w:hAnsi="Arial" w:cs="Arial"/>
          <w:sz w:val="22"/>
          <w:szCs w:val="22"/>
        </w:rPr>
        <w:t>hic region or population</w:t>
      </w:r>
      <w:r w:rsidR="00011132" w:rsidRPr="00E707C3">
        <w:rPr>
          <w:rFonts w:ascii="Arial" w:hAnsi="Arial" w:cs="Arial"/>
          <w:sz w:val="22"/>
          <w:szCs w:val="22"/>
        </w:rPr>
        <w:t xml:space="preserve"> (which does not vary much over the study time period)</w:t>
      </w:r>
      <w:r w:rsidR="00841A89">
        <w:rPr>
          <w:rFonts w:ascii="Arial" w:hAnsi="Arial" w:cs="Arial"/>
          <w:sz w:val="22"/>
          <w:szCs w:val="22"/>
        </w:rPr>
        <w:t xml:space="preserve">. </w:t>
      </w:r>
      <w:r w:rsidRPr="00E707C3">
        <w:rPr>
          <w:rFonts w:ascii="Arial" w:hAnsi="Arial" w:cs="Arial"/>
          <w:sz w:val="22"/>
          <w:szCs w:val="22"/>
        </w:rPr>
        <w:t>Time-</w:t>
      </w:r>
      <w:r w:rsidR="004C338D" w:rsidRPr="00E707C3">
        <w:rPr>
          <w:rFonts w:ascii="Arial" w:hAnsi="Arial" w:cs="Arial"/>
          <w:sz w:val="22"/>
          <w:szCs w:val="22"/>
        </w:rPr>
        <w:t xml:space="preserve">varying variables are those that change during the course of </w:t>
      </w:r>
      <w:r w:rsidRPr="00E707C3">
        <w:rPr>
          <w:rFonts w:ascii="Arial" w:hAnsi="Arial" w:cs="Arial"/>
          <w:sz w:val="22"/>
          <w:szCs w:val="22"/>
        </w:rPr>
        <w:t>the study</w:t>
      </w:r>
      <w:r w:rsidR="00841A89">
        <w:rPr>
          <w:rFonts w:ascii="Arial" w:hAnsi="Arial" w:cs="Arial"/>
          <w:sz w:val="22"/>
          <w:szCs w:val="22"/>
        </w:rPr>
        <w:t xml:space="preserve">. </w:t>
      </w:r>
      <w:r w:rsidRPr="00E707C3">
        <w:rPr>
          <w:rFonts w:ascii="Arial" w:hAnsi="Arial" w:cs="Arial"/>
          <w:sz w:val="22"/>
          <w:szCs w:val="22"/>
        </w:rPr>
        <w:t>For example, a time-</w:t>
      </w:r>
      <w:r w:rsidR="004C338D" w:rsidRPr="00E707C3">
        <w:rPr>
          <w:rFonts w:ascii="Arial" w:hAnsi="Arial" w:cs="Arial"/>
          <w:sz w:val="22"/>
          <w:szCs w:val="22"/>
        </w:rPr>
        <w:t>varying variable could be smoking prevalence which might be decreasing in some countries and increasing in others. Governm</w:t>
      </w:r>
      <w:r w:rsidRPr="00E707C3">
        <w:rPr>
          <w:rFonts w:ascii="Arial" w:hAnsi="Arial" w:cs="Arial"/>
          <w:sz w:val="22"/>
          <w:szCs w:val="22"/>
        </w:rPr>
        <w:t>ental form might also be a time-</w:t>
      </w:r>
      <w:r w:rsidR="004C338D" w:rsidRPr="00E707C3">
        <w:rPr>
          <w:rFonts w:ascii="Arial" w:hAnsi="Arial" w:cs="Arial"/>
          <w:sz w:val="22"/>
          <w:szCs w:val="22"/>
        </w:rPr>
        <w:t>varying covariate if the government changed during the study</w:t>
      </w:r>
      <w:r w:rsidR="00841A89">
        <w:rPr>
          <w:rFonts w:ascii="Arial" w:hAnsi="Arial" w:cs="Arial"/>
          <w:sz w:val="22"/>
          <w:szCs w:val="22"/>
        </w:rPr>
        <w:t xml:space="preserve">. </w:t>
      </w:r>
      <w:r w:rsidR="00C62C8F" w:rsidRPr="00E707C3">
        <w:rPr>
          <w:rFonts w:ascii="Arial" w:hAnsi="Arial" w:cs="Arial"/>
          <w:sz w:val="22"/>
          <w:szCs w:val="22"/>
        </w:rPr>
        <w:t>Once the exposure terms are calculated and the co-</w:t>
      </w:r>
      <w:proofErr w:type="spellStart"/>
      <w:r w:rsidR="00C62C8F" w:rsidRPr="00E707C3">
        <w:rPr>
          <w:rFonts w:ascii="Arial" w:hAnsi="Arial" w:cs="Arial"/>
          <w:sz w:val="22"/>
          <w:szCs w:val="22"/>
        </w:rPr>
        <w:t>variates</w:t>
      </w:r>
      <w:proofErr w:type="spellEnd"/>
      <w:r w:rsidR="00C62C8F" w:rsidRPr="00E707C3">
        <w:rPr>
          <w:rFonts w:ascii="Arial" w:hAnsi="Arial" w:cs="Arial"/>
          <w:sz w:val="22"/>
          <w:szCs w:val="22"/>
        </w:rPr>
        <w:t xml:space="preserve"> merged into the dataset, the following model can be tested for </w:t>
      </w:r>
      <w:r w:rsidR="004C338D" w:rsidRPr="00E707C3">
        <w:rPr>
          <w:rFonts w:ascii="Arial" w:hAnsi="Arial" w:cs="Arial"/>
          <w:sz w:val="22"/>
          <w:szCs w:val="22"/>
        </w:rPr>
        <w:t>country (</w:t>
      </w:r>
      <w:r w:rsidR="004C338D" w:rsidRPr="00E707C3">
        <w:rPr>
          <w:rFonts w:ascii="Arial" w:hAnsi="Arial" w:cs="Arial"/>
          <w:i/>
          <w:sz w:val="22"/>
          <w:szCs w:val="22"/>
        </w:rPr>
        <w:t>i</w:t>
      </w:r>
      <w:r w:rsidR="004C338D" w:rsidRPr="00E707C3">
        <w:rPr>
          <w:rFonts w:ascii="Arial" w:hAnsi="Arial" w:cs="Arial"/>
          <w:sz w:val="22"/>
          <w:szCs w:val="22"/>
        </w:rPr>
        <w:t>) and time (</w:t>
      </w:r>
      <w:r w:rsidR="004C338D" w:rsidRPr="00E707C3">
        <w:rPr>
          <w:rFonts w:ascii="Arial" w:hAnsi="Arial" w:cs="Arial"/>
          <w:i/>
          <w:sz w:val="22"/>
          <w:szCs w:val="22"/>
        </w:rPr>
        <w:t>t</w:t>
      </w:r>
      <w:r w:rsidR="004C338D" w:rsidRPr="00E707C3">
        <w:rPr>
          <w:rFonts w:ascii="Arial" w:hAnsi="Arial" w:cs="Arial"/>
          <w:sz w:val="22"/>
          <w:szCs w:val="22"/>
        </w:rPr>
        <w:t>):</w:t>
      </w:r>
    </w:p>
    <w:p w:rsidR="00286809" w:rsidRPr="00E707C3" w:rsidRDefault="00DE2CAD" w:rsidP="00DC6328">
      <w:pPr>
        <w:spacing w:after="120"/>
        <w:ind w:left="720"/>
        <w:jc w:val="right"/>
        <w:rPr>
          <w:rFonts w:ascii="Arial" w:hAnsi="Arial" w:cs="Arial"/>
          <w:sz w:val="22"/>
          <w:szCs w:val="22"/>
        </w:rPr>
      </w:pPr>
      <m:oMath>
        <m:r>
          <m:rPr>
            <m:sty m:val="p"/>
          </m:rPr>
          <w:rPr>
            <w:rFonts w:ascii="Cambria Math" w:hAnsi="Cambria Math" w:cs="Arial"/>
            <w:sz w:val="22"/>
            <w:szCs w:val="22"/>
          </w:rPr>
          <w:lastRenderedPageBreak/>
          <m:t>log</m:t>
        </m:r>
        <m:r>
          <m:rPr>
            <m:sty m:val="p"/>
          </m:rPr>
          <w:rPr>
            <w:rFonts w:ascii="Monaco" w:hAnsi="Monaco" w:cs="Monaco"/>
            <w:sz w:val="22"/>
            <w:szCs w:val="22"/>
          </w:rPr>
          <m:t>⁡</m:t>
        </m:r>
        <m:r>
          <w:rPr>
            <w:rFonts w:ascii="Cambria Math" w:hAnsi="Cambria Math" w:cs="Arial"/>
            <w:sz w:val="22"/>
            <w:szCs w:val="22"/>
          </w:rPr>
          <m:t>(</m:t>
        </m:r>
        <m:f>
          <m:fPr>
            <m:ctrlPr>
              <w:rPr>
                <w:rFonts w:ascii="Cambria Math" w:hAnsi="Cambria Math" w:cs="Arial"/>
                <w:i/>
                <w:sz w:val="22"/>
                <w:szCs w:val="22"/>
              </w:rPr>
            </m:ctrlPr>
          </m:fPr>
          <m:num>
            <m:func>
              <m:funcPr>
                <m:ctrlPr>
                  <w:rPr>
                    <w:rFonts w:ascii="Cambria Math" w:hAnsi="Cambria Math" w:cs="Arial"/>
                    <w:sz w:val="22"/>
                    <w:szCs w:val="22"/>
                  </w:rPr>
                </m:ctrlPr>
              </m:funcPr>
              <m:fName>
                <m:r>
                  <m:rPr>
                    <m:sty m:val="p"/>
                  </m:rPr>
                  <w:rPr>
                    <w:rFonts w:ascii="Cambria Math" w:hAnsi="Cambria Math" w:cs="Arial"/>
                    <w:sz w:val="22"/>
                    <w:szCs w:val="22"/>
                  </w:rPr>
                  <m:t>Pr</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it</m:t>
                        </m:r>
                      </m:sub>
                    </m:sSub>
                    <m:r>
                      <w:rPr>
                        <w:rFonts w:ascii="Cambria Math" w:hAnsi="Cambria Math" w:cs="Arial"/>
                        <w:sz w:val="22"/>
                        <w:szCs w:val="22"/>
                      </w:rPr>
                      <m:t>=1</m:t>
                    </m:r>
                  </m:e>
                </m:d>
                <m:ctrlPr>
                  <w:rPr>
                    <w:rFonts w:ascii="Cambria Math" w:hAnsi="Cambria Math" w:cs="Arial"/>
                    <w:i/>
                    <w:sz w:val="22"/>
                    <w:szCs w:val="22"/>
                  </w:rPr>
                </m:ctrlPr>
              </m:e>
            </m:func>
          </m:num>
          <m:den>
            <m:r>
              <w:rPr>
                <w:rFonts w:ascii="Cambria Math" w:hAnsi="Cambria Math" w:cs="Arial"/>
                <w:sz w:val="22"/>
                <w:szCs w:val="22"/>
              </w:rPr>
              <m:t>1-</m:t>
            </m:r>
            <m:func>
              <m:funcPr>
                <m:ctrlPr>
                  <w:rPr>
                    <w:rFonts w:ascii="Cambria Math" w:hAnsi="Cambria Math" w:cs="Arial"/>
                    <w:sz w:val="22"/>
                    <w:szCs w:val="22"/>
                  </w:rPr>
                </m:ctrlPr>
              </m:funcPr>
              <m:fName>
                <m:r>
                  <m:rPr>
                    <m:sty m:val="p"/>
                  </m:rPr>
                  <w:rPr>
                    <w:rFonts w:ascii="Cambria Math" w:hAnsi="Cambria Math" w:cs="Arial"/>
                    <w:sz w:val="22"/>
                    <w:szCs w:val="22"/>
                  </w:rPr>
                  <m:t>Pr</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it</m:t>
                        </m:r>
                      </m:sub>
                    </m:sSub>
                    <m:r>
                      <w:rPr>
                        <w:rFonts w:ascii="Cambria Math" w:hAnsi="Cambria Math" w:cs="Arial"/>
                        <w:sz w:val="22"/>
                        <w:szCs w:val="22"/>
                      </w:rPr>
                      <m:t>=1</m:t>
                    </m:r>
                  </m:e>
                </m:d>
                <m:ctrlPr>
                  <w:rPr>
                    <w:rFonts w:ascii="Cambria Math" w:hAnsi="Cambria Math" w:cs="Arial"/>
                    <w:i/>
                    <w:sz w:val="22"/>
                    <w:szCs w:val="22"/>
                  </w:rPr>
                </m:ctrlPr>
              </m:e>
            </m:func>
          </m:den>
        </m:f>
        <m:r>
          <w:rPr>
            <w:rFonts w:ascii="Cambria Math" w:hAnsi="Cambria Math" w:cs="Arial"/>
            <w:sz w:val="22"/>
            <w:szCs w:val="22"/>
          </w:rPr>
          <m:t>)=α+</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k</m:t>
            </m:r>
          </m:sup>
          <m:e>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k</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ikt</m:t>
                </m:r>
              </m:sub>
            </m:sSub>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l=1</m:t>
                </m:r>
              </m:sub>
              <m:sup>
                <m:r>
                  <w:rPr>
                    <w:rFonts w:ascii="Cambria Math" w:hAnsi="Cambria Math" w:cs="Arial"/>
                    <w:sz w:val="22"/>
                    <w:szCs w:val="22"/>
                  </w:rPr>
                  <m:t>l</m:t>
                </m:r>
              </m:sup>
              <m:e>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l</m:t>
                    </m:r>
                  </m:sub>
                </m:sSub>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il</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t</m:t>
                    </m:r>
                  </m:sub>
                </m:sSub>
              </m:e>
            </m:nary>
          </m:e>
        </m:nary>
      </m:oMath>
      <w:r w:rsidR="00286809" w:rsidRPr="00E707C3" w:rsidDel="00F375BF">
        <w:rPr>
          <w:rFonts w:ascii="Arial" w:hAnsi="Arial" w:cs="Arial"/>
          <w:sz w:val="22"/>
          <w:szCs w:val="22"/>
        </w:rPr>
        <w:t xml:space="preserve">  </w:t>
      </w:r>
      <w:r w:rsidR="00F375BF">
        <w:rPr>
          <w:rFonts w:ascii="Arial" w:hAnsi="Arial" w:cs="Arial"/>
          <w:sz w:val="22"/>
          <w:szCs w:val="22"/>
        </w:rPr>
        <w:t xml:space="preserve">          </w:t>
      </w:r>
      <w:r w:rsidR="00C20EFE">
        <w:rPr>
          <w:rFonts w:ascii="Arial" w:hAnsi="Arial" w:cs="Arial"/>
          <w:sz w:val="22"/>
          <w:szCs w:val="22"/>
        </w:rPr>
        <w:t xml:space="preserve">     </w:t>
      </w:r>
      <w:r w:rsidR="00F375BF">
        <w:rPr>
          <w:rFonts w:ascii="Arial" w:hAnsi="Arial" w:cs="Arial"/>
          <w:sz w:val="22"/>
          <w:szCs w:val="22"/>
        </w:rPr>
        <w:t xml:space="preserve">      </w:t>
      </w:r>
      <w:r w:rsidR="00C20EFE">
        <w:rPr>
          <w:rFonts w:ascii="Arial" w:hAnsi="Arial" w:cs="Arial"/>
          <w:sz w:val="22"/>
          <w:szCs w:val="22"/>
        </w:rPr>
        <w:t xml:space="preserve">                        </w:t>
      </w:r>
      <w:r w:rsidR="00F375BF">
        <w:rPr>
          <w:rFonts w:ascii="Arial" w:hAnsi="Arial" w:cs="Arial"/>
          <w:sz w:val="22"/>
          <w:szCs w:val="22"/>
        </w:rPr>
        <w:t xml:space="preserve">      </w:t>
      </w:r>
      <w:r w:rsidR="00286809" w:rsidRPr="00E707C3">
        <w:rPr>
          <w:rFonts w:ascii="Arial" w:hAnsi="Arial" w:cs="Arial"/>
          <w:sz w:val="22"/>
          <w:szCs w:val="22"/>
        </w:rPr>
        <w:t>(1)</w:t>
      </w:r>
    </w:p>
    <w:p w:rsidR="002D304B" w:rsidRDefault="004C338D" w:rsidP="00DC6328">
      <w:pPr>
        <w:spacing w:after="120"/>
        <w:ind w:left="720"/>
        <w:rPr>
          <w:rFonts w:ascii="Arial" w:hAnsi="Arial" w:cs="Arial"/>
          <w:sz w:val="22"/>
          <w:szCs w:val="22"/>
        </w:rPr>
      </w:pPr>
      <w:proofErr w:type="gramStart"/>
      <w:r w:rsidRPr="00E707C3">
        <w:rPr>
          <w:rFonts w:ascii="Arial" w:hAnsi="Arial" w:cs="Arial"/>
          <w:sz w:val="22"/>
          <w:szCs w:val="22"/>
        </w:rPr>
        <w:t>where</w:t>
      </w:r>
      <w:proofErr w:type="gramEnd"/>
      <w:r w:rsidRPr="00E707C3">
        <w:rPr>
          <w:rFonts w:ascii="Arial" w:hAnsi="Arial" w:cs="Arial"/>
          <w:sz w:val="22"/>
          <w:szCs w:val="22"/>
        </w:rPr>
        <w:t xml:space="preserve"> </w:t>
      </w:r>
      <w:proofErr w:type="spellStart"/>
      <w:r w:rsidRPr="00E707C3">
        <w:rPr>
          <w:rFonts w:ascii="Arial" w:hAnsi="Arial" w:cs="Arial"/>
          <w:sz w:val="22"/>
          <w:szCs w:val="22"/>
        </w:rPr>
        <w:t>y</w:t>
      </w:r>
      <w:r w:rsidRPr="00E707C3">
        <w:rPr>
          <w:rFonts w:ascii="Arial" w:hAnsi="Arial" w:cs="Arial"/>
          <w:i/>
          <w:sz w:val="22"/>
          <w:szCs w:val="22"/>
          <w:vertAlign w:val="subscript"/>
        </w:rPr>
        <w:t>it</w:t>
      </w:r>
      <w:proofErr w:type="spellEnd"/>
      <w:r w:rsidRPr="00E707C3">
        <w:rPr>
          <w:rFonts w:ascii="Arial" w:hAnsi="Arial" w:cs="Arial"/>
          <w:sz w:val="22"/>
          <w:szCs w:val="22"/>
        </w:rPr>
        <w:t xml:space="preserve"> is the binary indicator of FCTC ratification for country </w:t>
      </w:r>
      <w:r w:rsidRPr="00E707C3">
        <w:rPr>
          <w:rFonts w:ascii="Arial" w:hAnsi="Arial" w:cs="Arial"/>
          <w:i/>
          <w:sz w:val="22"/>
          <w:szCs w:val="22"/>
        </w:rPr>
        <w:t xml:space="preserve">i </w:t>
      </w:r>
      <w:r w:rsidRPr="00E707C3">
        <w:rPr>
          <w:rFonts w:ascii="Arial" w:hAnsi="Arial" w:cs="Arial"/>
          <w:sz w:val="22"/>
          <w:szCs w:val="22"/>
        </w:rPr>
        <w:t>(</w:t>
      </w:r>
      <w:r w:rsidRPr="00E707C3">
        <w:rPr>
          <w:rFonts w:ascii="Arial" w:hAnsi="Arial" w:cs="Arial"/>
          <w:i/>
          <w:sz w:val="22"/>
          <w:szCs w:val="22"/>
        </w:rPr>
        <w:t>i</w:t>
      </w:r>
      <w:r w:rsidRPr="00E707C3">
        <w:rPr>
          <w:rFonts w:ascii="Arial" w:hAnsi="Arial" w:cs="Arial"/>
          <w:sz w:val="22"/>
          <w:szCs w:val="22"/>
        </w:rPr>
        <w:t xml:space="preserve"> =1, .., </w:t>
      </w:r>
      <w:r w:rsidRPr="00E707C3">
        <w:rPr>
          <w:rFonts w:ascii="Arial" w:hAnsi="Arial" w:cs="Arial"/>
          <w:i/>
          <w:sz w:val="22"/>
          <w:szCs w:val="22"/>
        </w:rPr>
        <w:t>N</w:t>
      </w:r>
      <w:r w:rsidRPr="00E707C3">
        <w:rPr>
          <w:rFonts w:ascii="Arial" w:hAnsi="Arial" w:cs="Arial"/>
          <w:sz w:val="22"/>
          <w:szCs w:val="22"/>
        </w:rPr>
        <w:t xml:space="preserve">) at time </w:t>
      </w:r>
      <w:r w:rsidRPr="00E707C3">
        <w:rPr>
          <w:rFonts w:ascii="Arial" w:hAnsi="Arial" w:cs="Arial"/>
          <w:i/>
          <w:sz w:val="22"/>
          <w:szCs w:val="22"/>
        </w:rPr>
        <w:t>t</w:t>
      </w:r>
      <w:r w:rsidRPr="00E707C3">
        <w:rPr>
          <w:rFonts w:ascii="Arial" w:hAnsi="Arial" w:cs="Arial"/>
          <w:sz w:val="22"/>
          <w:szCs w:val="22"/>
        </w:rPr>
        <w:t xml:space="preserve">, </w:t>
      </w:r>
      <w:r w:rsidRPr="00E707C3">
        <w:rPr>
          <w:rFonts w:ascii="Arial" w:hAnsi="Arial" w:cs="Arial"/>
          <w:i/>
          <w:sz w:val="22"/>
          <w:szCs w:val="22"/>
        </w:rPr>
        <w:t xml:space="preserve">α </w:t>
      </w:r>
      <w:r w:rsidRPr="00E707C3">
        <w:rPr>
          <w:rFonts w:ascii="Arial" w:hAnsi="Arial" w:cs="Arial"/>
          <w:sz w:val="22"/>
          <w:szCs w:val="22"/>
        </w:rPr>
        <w:t xml:space="preserve">the intercept, </w:t>
      </w:r>
      <w:r w:rsidRPr="00E707C3">
        <w:rPr>
          <w:rFonts w:ascii="Arial" w:hAnsi="Arial" w:cs="Arial"/>
          <w:i/>
          <w:sz w:val="22"/>
          <w:szCs w:val="22"/>
        </w:rPr>
        <w:sym w:font="Symbol" w:char="F062"/>
      </w:r>
      <w:r w:rsidR="00E04750" w:rsidRPr="00E707C3">
        <w:rPr>
          <w:rFonts w:ascii="Arial" w:hAnsi="Arial" w:cs="Arial"/>
          <w:i/>
          <w:sz w:val="22"/>
          <w:szCs w:val="22"/>
          <w:vertAlign w:val="subscript"/>
        </w:rPr>
        <w:t>k</w:t>
      </w:r>
      <w:r w:rsidRPr="00E707C3">
        <w:rPr>
          <w:rFonts w:ascii="Arial" w:hAnsi="Arial" w:cs="Arial"/>
          <w:sz w:val="22"/>
          <w:szCs w:val="22"/>
        </w:rPr>
        <w:t xml:space="preserve"> parameter estimates for vectors of </w:t>
      </w:r>
      <w:r w:rsidR="00E04750" w:rsidRPr="00E707C3">
        <w:rPr>
          <w:rFonts w:ascii="Arial" w:hAnsi="Arial" w:cs="Arial"/>
          <w:i/>
          <w:sz w:val="22"/>
          <w:szCs w:val="22"/>
        </w:rPr>
        <w:t>k</w:t>
      </w:r>
      <w:r w:rsidRPr="00E707C3">
        <w:rPr>
          <w:rFonts w:ascii="Arial" w:hAnsi="Arial" w:cs="Arial"/>
          <w:sz w:val="22"/>
          <w:szCs w:val="22"/>
        </w:rPr>
        <w:t xml:space="preserve"> </w:t>
      </w:r>
      <w:r w:rsidR="00C62C8F" w:rsidRPr="00E707C3">
        <w:rPr>
          <w:rFonts w:ascii="Arial" w:hAnsi="Arial" w:cs="Arial"/>
          <w:sz w:val="22"/>
          <w:szCs w:val="22"/>
        </w:rPr>
        <w:t xml:space="preserve">time-constant and time-varying </w:t>
      </w:r>
      <w:r w:rsidRPr="00E707C3">
        <w:rPr>
          <w:rFonts w:ascii="Arial" w:hAnsi="Arial" w:cs="Arial"/>
          <w:sz w:val="22"/>
          <w:szCs w:val="22"/>
        </w:rPr>
        <w:t>characteristics (</w:t>
      </w:r>
      <w:proofErr w:type="spellStart"/>
      <w:r w:rsidRPr="00E707C3">
        <w:rPr>
          <w:rFonts w:ascii="Arial" w:hAnsi="Arial" w:cs="Arial"/>
          <w:sz w:val="22"/>
          <w:szCs w:val="22"/>
        </w:rPr>
        <w:t>X</w:t>
      </w:r>
      <w:r w:rsidR="00E04750" w:rsidRPr="00E707C3">
        <w:rPr>
          <w:rFonts w:ascii="Arial" w:hAnsi="Arial" w:cs="Arial"/>
          <w:i/>
          <w:sz w:val="22"/>
          <w:szCs w:val="22"/>
          <w:vertAlign w:val="subscript"/>
        </w:rPr>
        <w:t>k</w:t>
      </w:r>
      <w:r w:rsidRPr="00E707C3">
        <w:rPr>
          <w:rFonts w:ascii="Arial" w:hAnsi="Arial" w:cs="Arial"/>
          <w:i/>
          <w:sz w:val="22"/>
          <w:szCs w:val="22"/>
          <w:vertAlign w:val="subscript"/>
        </w:rPr>
        <w:t>i</w:t>
      </w:r>
      <w:proofErr w:type="spellEnd"/>
      <w:r w:rsidRPr="00E707C3">
        <w:rPr>
          <w:rFonts w:ascii="Arial" w:hAnsi="Arial" w:cs="Arial"/>
          <w:sz w:val="22"/>
          <w:szCs w:val="22"/>
        </w:rPr>
        <w:t xml:space="preserve">) of country </w:t>
      </w:r>
      <w:proofErr w:type="spellStart"/>
      <w:r w:rsidRPr="00E707C3">
        <w:rPr>
          <w:rFonts w:ascii="Arial" w:hAnsi="Arial" w:cs="Arial"/>
          <w:sz w:val="22"/>
          <w:szCs w:val="22"/>
        </w:rPr>
        <w:t>i</w:t>
      </w:r>
      <w:proofErr w:type="spellEnd"/>
      <w:r w:rsidRPr="00E707C3">
        <w:rPr>
          <w:rFonts w:ascii="Arial" w:hAnsi="Arial" w:cs="Arial"/>
          <w:sz w:val="22"/>
          <w:szCs w:val="22"/>
        </w:rPr>
        <w:t xml:space="preserve">, </w:t>
      </w:r>
      <w:proofErr w:type="spellStart"/>
      <w:r w:rsidRPr="00E707C3">
        <w:rPr>
          <w:rFonts w:ascii="Arial" w:hAnsi="Arial" w:cs="Arial"/>
          <w:i/>
          <w:sz w:val="22"/>
          <w:szCs w:val="22"/>
        </w:rPr>
        <w:t>ρ</w:t>
      </w:r>
      <w:r w:rsidRPr="00E707C3">
        <w:rPr>
          <w:rFonts w:ascii="Arial" w:hAnsi="Arial" w:cs="Arial"/>
          <w:i/>
          <w:sz w:val="22"/>
          <w:szCs w:val="22"/>
          <w:vertAlign w:val="subscript"/>
        </w:rPr>
        <w:t>l</w:t>
      </w:r>
      <w:proofErr w:type="spellEnd"/>
      <w:r w:rsidRPr="00E707C3">
        <w:rPr>
          <w:rFonts w:ascii="Arial" w:hAnsi="Arial" w:cs="Arial"/>
          <w:i/>
          <w:sz w:val="22"/>
          <w:szCs w:val="22"/>
        </w:rPr>
        <w:t xml:space="preserve"> </w:t>
      </w:r>
      <w:r w:rsidRPr="00E707C3">
        <w:rPr>
          <w:rFonts w:ascii="Arial" w:hAnsi="Arial" w:cs="Arial"/>
          <w:sz w:val="22"/>
          <w:szCs w:val="22"/>
        </w:rPr>
        <w:t>parameter estimates for the time-varying network exposure variables [</w:t>
      </w:r>
      <w:proofErr w:type="spellStart"/>
      <w:r w:rsidRPr="00E707C3">
        <w:rPr>
          <w:rFonts w:ascii="Arial" w:hAnsi="Arial" w:cs="Arial"/>
          <w:i/>
          <w:sz w:val="22"/>
          <w:szCs w:val="22"/>
        </w:rPr>
        <w:t>ω</w:t>
      </w:r>
      <w:r w:rsidRPr="00E707C3">
        <w:rPr>
          <w:rFonts w:ascii="Arial" w:hAnsi="Arial" w:cs="Arial"/>
          <w:i/>
          <w:sz w:val="22"/>
          <w:szCs w:val="22"/>
          <w:vertAlign w:val="subscript"/>
        </w:rPr>
        <w:t>il</w:t>
      </w:r>
      <w:proofErr w:type="spellEnd"/>
      <w:r w:rsidRPr="00E707C3">
        <w:rPr>
          <w:rFonts w:ascii="Arial" w:hAnsi="Arial" w:cs="Arial"/>
          <w:sz w:val="22"/>
          <w:szCs w:val="22"/>
        </w:rPr>
        <w:t>]</w:t>
      </w:r>
      <w:proofErr w:type="spellStart"/>
      <w:r w:rsidRPr="00E707C3">
        <w:rPr>
          <w:rFonts w:ascii="Arial" w:hAnsi="Arial" w:cs="Arial"/>
          <w:sz w:val="22"/>
          <w:szCs w:val="22"/>
        </w:rPr>
        <w:t>y</w:t>
      </w:r>
      <w:r w:rsidRPr="00E707C3">
        <w:rPr>
          <w:rFonts w:ascii="Arial" w:hAnsi="Arial" w:cs="Arial"/>
          <w:i/>
          <w:sz w:val="22"/>
          <w:szCs w:val="22"/>
          <w:vertAlign w:val="subscript"/>
        </w:rPr>
        <w:t>t</w:t>
      </w:r>
      <w:proofErr w:type="spellEnd"/>
      <w:r w:rsidRPr="00E707C3">
        <w:rPr>
          <w:rFonts w:ascii="Arial" w:hAnsi="Arial" w:cs="Arial"/>
          <w:sz w:val="22"/>
          <w:szCs w:val="22"/>
        </w:rPr>
        <w:t xml:space="preserve">. The </w:t>
      </w:r>
      <w:proofErr w:type="spellStart"/>
      <w:r w:rsidRPr="00E707C3">
        <w:rPr>
          <w:rFonts w:ascii="Arial" w:hAnsi="Arial" w:cs="Arial"/>
          <w:i/>
          <w:sz w:val="22"/>
          <w:szCs w:val="22"/>
        </w:rPr>
        <w:t>ω</w:t>
      </w:r>
      <w:r w:rsidRPr="00E707C3">
        <w:rPr>
          <w:rFonts w:ascii="Arial" w:hAnsi="Arial" w:cs="Arial"/>
          <w:i/>
          <w:sz w:val="22"/>
          <w:szCs w:val="22"/>
          <w:vertAlign w:val="subscript"/>
        </w:rPr>
        <w:t>il</w:t>
      </w:r>
      <w:proofErr w:type="spellEnd"/>
      <w:r w:rsidRPr="00E707C3">
        <w:rPr>
          <w:rFonts w:ascii="Arial" w:hAnsi="Arial" w:cs="Arial"/>
          <w:sz w:val="22"/>
          <w:szCs w:val="22"/>
        </w:rPr>
        <w:t xml:space="preserve"> network weight matrices are the </w:t>
      </w:r>
      <w:proofErr w:type="spellStart"/>
      <w:r w:rsidRPr="00E707C3">
        <w:rPr>
          <w:rFonts w:ascii="Arial" w:hAnsi="Arial" w:cs="Arial"/>
          <w:i/>
          <w:sz w:val="22"/>
          <w:szCs w:val="22"/>
        </w:rPr>
        <w:t>ω</w:t>
      </w:r>
      <w:r w:rsidRPr="00E707C3">
        <w:rPr>
          <w:rFonts w:ascii="Arial" w:hAnsi="Arial" w:cs="Arial"/>
          <w:i/>
          <w:sz w:val="22"/>
          <w:szCs w:val="22"/>
          <w:vertAlign w:val="subscript"/>
        </w:rPr>
        <w:t>i</w:t>
      </w:r>
      <w:proofErr w:type="spellEnd"/>
      <w:r w:rsidRPr="00E707C3">
        <w:rPr>
          <w:rFonts w:ascii="Arial" w:hAnsi="Arial" w:cs="Arial"/>
          <w:i/>
          <w:sz w:val="22"/>
          <w:szCs w:val="22"/>
          <w:vertAlign w:val="subscript"/>
        </w:rPr>
        <w:t xml:space="preserve"> </w:t>
      </w:r>
      <w:r w:rsidR="00D16801" w:rsidRPr="00E707C3">
        <w:rPr>
          <w:rFonts w:ascii="Arial" w:hAnsi="Arial" w:cs="Arial"/>
          <w:sz w:val="22"/>
          <w:szCs w:val="22"/>
        </w:rPr>
        <w:t>network m</w:t>
      </w:r>
      <w:r w:rsidR="000A1232" w:rsidRPr="00E707C3">
        <w:rPr>
          <w:rFonts w:ascii="Arial" w:hAnsi="Arial" w:cs="Arial"/>
          <w:sz w:val="22"/>
          <w:szCs w:val="22"/>
        </w:rPr>
        <w:t>atrices</w:t>
      </w:r>
      <w:r w:rsidRPr="00E707C3">
        <w:rPr>
          <w:rFonts w:ascii="Arial" w:hAnsi="Arial" w:cs="Arial"/>
          <w:sz w:val="22"/>
          <w:szCs w:val="22"/>
        </w:rPr>
        <w:t xml:space="preserve"> </w:t>
      </w:r>
      <w:r w:rsidR="00C62C8F" w:rsidRPr="00E707C3">
        <w:rPr>
          <w:rFonts w:ascii="Arial" w:hAnsi="Arial" w:cs="Arial"/>
          <w:sz w:val="22"/>
          <w:szCs w:val="22"/>
        </w:rPr>
        <w:t>described above</w:t>
      </w:r>
      <w:r w:rsidR="00841A89">
        <w:rPr>
          <w:rFonts w:ascii="Arial" w:hAnsi="Arial" w:cs="Arial"/>
          <w:sz w:val="22"/>
          <w:szCs w:val="22"/>
        </w:rPr>
        <w:t xml:space="preserve">. </w:t>
      </w:r>
      <w:r w:rsidR="00D52A18" w:rsidRPr="00E707C3">
        <w:rPr>
          <w:rFonts w:ascii="Arial" w:hAnsi="Arial" w:cs="Arial"/>
          <w:sz w:val="22"/>
          <w:szCs w:val="22"/>
        </w:rPr>
        <w:t>To assist with model specification and interpretation we have enlisted</w:t>
      </w:r>
      <w:r w:rsidR="00EA1357">
        <w:rPr>
          <w:rFonts w:ascii="Arial" w:hAnsi="Arial" w:cs="Arial"/>
          <w:sz w:val="22"/>
          <w:szCs w:val="22"/>
        </w:rPr>
        <w:t xml:space="preserve"> the support of Dr. Christophe V</w:t>
      </w:r>
      <w:r w:rsidR="00D52A18" w:rsidRPr="00E707C3">
        <w:rPr>
          <w:rFonts w:ascii="Arial" w:hAnsi="Arial" w:cs="Arial"/>
          <w:sz w:val="22"/>
          <w:szCs w:val="22"/>
        </w:rPr>
        <w:t xml:space="preserve">an </w:t>
      </w:r>
      <w:r w:rsidR="005A1C4A">
        <w:rPr>
          <w:rFonts w:ascii="Arial" w:hAnsi="Arial" w:cs="Arial"/>
          <w:sz w:val="22"/>
          <w:szCs w:val="22"/>
        </w:rPr>
        <w:t>den Bulte, see letter Appendix E</w:t>
      </w:r>
      <w:r w:rsidR="00D52A18" w:rsidRPr="00E707C3">
        <w:rPr>
          <w:rFonts w:ascii="Arial" w:hAnsi="Arial" w:cs="Arial"/>
          <w:sz w:val="22"/>
          <w:szCs w:val="22"/>
        </w:rPr>
        <w:t>.</w:t>
      </w:r>
    </w:p>
    <w:p w:rsidR="0053605A" w:rsidRPr="00E707C3" w:rsidRDefault="0053605A" w:rsidP="00DC6328">
      <w:pPr>
        <w:spacing w:after="120"/>
        <w:ind w:left="720"/>
        <w:rPr>
          <w:rFonts w:ascii="Arial" w:hAnsi="Arial" w:cs="Arial"/>
          <w:sz w:val="22"/>
          <w:szCs w:val="22"/>
        </w:rPr>
      </w:pPr>
      <w:r w:rsidRPr="00E707C3">
        <w:rPr>
          <w:rFonts w:ascii="Arial" w:hAnsi="Arial" w:cs="Arial"/>
          <w:sz w:val="22"/>
          <w:szCs w:val="22"/>
        </w:rPr>
        <w:t xml:space="preserve">Note that </w:t>
      </w:r>
      <w:proofErr w:type="spellStart"/>
      <w:r w:rsidRPr="00E707C3">
        <w:rPr>
          <w:rFonts w:ascii="Arial" w:hAnsi="Arial" w:cs="Arial"/>
          <w:i/>
          <w:sz w:val="22"/>
          <w:szCs w:val="22"/>
        </w:rPr>
        <w:t>ω</w:t>
      </w:r>
      <w:r w:rsidRPr="00E707C3">
        <w:rPr>
          <w:rFonts w:ascii="Arial" w:hAnsi="Arial" w:cs="Arial"/>
          <w:i/>
          <w:sz w:val="22"/>
          <w:szCs w:val="22"/>
          <w:vertAlign w:val="subscript"/>
        </w:rPr>
        <w:t>il</w:t>
      </w:r>
      <w:proofErr w:type="spellEnd"/>
      <w:r w:rsidRPr="00E707C3">
        <w:rPr>
          <w:rFonts w:ascii="Arial" w:hAnsi="Arial" w:cs="Arial"/>
          <w:sz w:val="22"/>
          <w:szCs w:val="22"/>
        </w:rPr>
        <w:t xml:space="preserve">, the weight matrices derived from different </w:t>
      </w:r>
      <w:proofErr w:type="gramStart"/>
      <w:r w:rsidRPr="00E707C3">
        <w:rPr>
          <w:rFonts w:ascii="Arial" w:hAnsi="Arial" w:cs="Arial"/>
          <w:sz w:val="22"/>
          <w:szCs w:val="22"/>
        </w:rPr>
        <w:t>networks</w:t>
      </w:r>
      <w:r w:rsidR="006F1D6E">
        <w:rPr>
          <w:rFonts w:ascii="Arial" w:hAnsi="Arial" w:cs="Arial"/>
          <w:sz w:val="22"/>
          <w:szCs w:val="22"/>
        </w:rPr>
        <w:t>,</w:t>
      </w:r>
      <w:proofErr w:type="gramEnd"/>
      <w:r w:rsidRPr="00E707C3">
        <w:rPr>
          <w:rFonts w:ascii="Arial" w:hAnsi="Arial" w:cs="Arial"/>
          <w:sz w:val="22"/>
          <w:szCs w:val="22"/>
        </w:rPr>
        <w:t xml:space="preserve"> vary over time as the </w:t>
      </w:r>
      <w:r w:rsidR="00734315">
        <w:rPr>
          <w:rFonts w:ascii="Arial" w:hAnsi="Arial" w:cs="Arial"/>
          <w:sz w:val="22"/>
          <w:szCs w:val="22"/>
        </w:rPr>
        <w:t>network data evolve</w:t>
      </w:r>
      <w:r w:rsidR="00841A89">
        <w:rPr>
          <w:rFonts w:ascii="Arial" w:hAnsi="Arial" w:cs="Arial"/>
          <w:sz w:val="22"/>
          <w:szCs w:val="22"/>
        </w:rPr>
        <w:t xml:space="preserve">. </w:t>
      </w:r>
      <w:r w:rsidRPr="00E707C3">
        <w:rPr>
          <w:rFonts w:ascii="Arial" w:hAnsi="Arial" w:cs="Arial"/>
          <w:sz w:val="22"/>
          <w:szCs w:val="22"/>
        </w:rPr>
        <w:t xml:space="preserve">For example, </w:t>
      </w:r>
      <w:r w:rsidR="00734315">
        <w:rPr>
          <w:rFonts w:ascii="Arial" w:hAnsi="Arial" w:cs="Arial"/>
          <w:sz w:val="22"/>
          <w:szCs w:val="22"/>
        </w:rPr>
        <w:t xml:space="preserve">in GL </w:t>
      </w:r>
      <w:r w:rsidRPr="00E707C3">
        <w:rPr>
          <w:rFonts w:ascii="Arial" w:hAnsi="Arial" w:cs="Arial"/>
          <w:sz w:val="22"/>
          <w:szCs w:val="22"/>
        </w:rPr>
        <w:t>there are multiple persons per country who have joined GL and over the years each person who joins makes sponsorship requests which span country</w:t>
      </w:r>
      <w:r w:rsidR="00734315">
        <w:rPr>
          <w:rFonts w:ascii="Arial" w:hAnsi="Arial" w:cs="Arial"/>
          <w:sz w:val="22"/>
          <w:szCs w:val="22"/>
        </w:rPr>
        <w:t xml:space="preserve"> borders. </w:t>
      </w:r>
      <w:r w:rsidRPr="00E707C3">
        <w:rPr>
          <w:rFonts w:ascii="Arial" w:hAnsi="Arial" w:cs="Arial"/>
          <w:sz w:val="22"/>
          <w:szCs w:val="22"/>
        </w:rPr>
        <w:t>These sponsorship requests are new links between countries that vary over time</w:t>
      </w:r>
      <w:r w:rsidR="00841A89">
        <w:rPr>
          <w:rFonts w:ascii="Arial" w:hAnsi="Arial" w:cs="Arial"/>
          <w:sz w:val="22"/>
          <w:szCs w:val="22"/>
        </w:rPr>
        <w:t xml:space="preserve">. </w:t>
      </w:r>
      <w:r w:rsidRPr="00E707C3">
        <w:rPr>
          <w:rFonts w:ascii="Arial" w:hAnsi="Arial" w:cs="Arial"/>
          <w:sz w:val="22"/>
          <w:szCs w:val="22"/>
        </w:rPr>
        <w:t xml:space="preserve">For example, a new member from Canada who makes sponsorship requests to an Australian colleague is establishing a link between Canada and Australia at the time of membership. </w:t>
      </w:r>
      <w:r w:rsidR="00223087">
        <w:rPr>
          <w:rFonts w:ascii="Arial" w:hAnsi="Arial" w:cs="Arial"/>
          <w:sz w:val="22"/>
          <w:szCs w:val="22"/>
        </w:rPr>
        <w:t xml:space="preserve"> These links can be stored as counts or proportions (see </w:t>
      </w:r>
      <w:r w:rsidR="00D256F3">
        <w:rPr>
          <w:rFonts w:ascii="Arial" w:hAnsi="Arial" w:cs="Arial"/>
          <w:sz w:val="22"/>
          <w:szCs w:val="22"/>
        </w:rPr>
        <w:fldChar w:fldCharType="begin"/>
      </w:r>
      <w:r w:rsidR="008511F4">
        <w:rPr>
          <w:rFonts w:ascii="Arial" w:hAnsi="Arial" w:cs="Arial"/>
          <w:sz w:val="22"/>
          <w:szCs w:val="22"/>
        </w:rPr>
        <w:instrText xml:space="preserve"> ADDIN EN.CITE &lt;EndNote&gt;&lt;Cite&gt;&lt;Author&gt;Valente&lt;/Author&gt;&lt;Year&gt;2010&lt;/Year&gt;&lt;RecNum&gt;513&lt;/RecNum&gt;&lt;DisplayText&gt;[53]&lt;/DisplayText&gt;&lt;record&gt;&lt;rec-number&gt;513&lt;/rec-number&gt;&lt;foreign-keys&gt;&lt;key app="EN" db-id="f2d2vssvkrxvtdedpswxra9pfzdsv92rx209"&gt;513&lt;/key&gt;&lt;/foreign-keys&gt;&lt;ref-type name="Journal Article"&gt;17&lt;/ref-type&gt;&lt;contributors&gt;&lt;authors&gt;&lt;author&gt;Valente, T. W., Fujimoto, K., Palmer, P., &amp;amp; Tanjasiri, S. P. &lt;/author&gt;&lt;/authors&gt;&lt;/contributors&gt;&lt;titles&gt;&lt;title&gt;A network assessment of community-based participatory action: Linking communities and universities to reduce cancer disparities&lt;/title&gt;&lt;secondary-title&gt;&lt;style face="italic" font="default" size="100%"&gt;American Journal of Public Health&lt;/style&gt;&lt;/secondary-title&gt;&lt;/titles&gt;&lt;pages&gt;1319-1325&lt;/pages&gt;&lt;volume&gt;100&lt;/volume&gt;&lt;dates&gt;&lt;year&gt;2010&lt;/year&gt;&lt;/dates&gt;&lt;urls&gt;&lt;/urls&gt;&lt;/record&gt;&lt;/Cite&gt;&lt;/EndNote&gt;</w:instrText>
      </w:r>
      <w:r w:rsidR="00D256F3">
        <w:rPr>
          <w:rFonts w:ascii="Arial" w:hAnsi="Arial" w:cs="Arial"/>
          <w:sz w:val="22"/>
          <w:szCs w:val="22"/>
        </w:rPr>
        <w:fldChar w:fldCharType="separate"/>
      </w:r>
      <w:r w:rsidR="008511F4">
        <w:rPr>
          <w:rFonts w:ascii="Arial" w:hAnsi="Arial" w:cs="Arial"/>
          <w:noProof/>
          <w:sz w:val="22"/>
          <w:szCs w:val="22"/>
        </w:rPr>
        <w:t>[</w:t>
      </w:r>
      <w:hyperlink w:anchor="_ENREF_53" w:tooltip="Valente, 2010 #513" w:history="1">
        <w:r w:rsidR="006F1D6E">
          <w:rPr>
            <w:rFonts w:ascii="Arial" w:hAnsi="Arial" w:cs="Arial"/>
            <w:noProof/>
            <w:sz w:val="22"/>
            <w:szCs w:val="22"/>
          </w:rPr>
          <w:t>53</w:t>
        </w:r>
      </w:hyperlink>
      <w:r w:rsidR="008511F4">
        <w:rPr>
          <w:rFonts w:ascii="Arial" w:hAnsi="Arial" w:cs="Arial"/>
          <w:noProof/>
          <w:sz w:val="22"/>
          <w:szCs w:val="22"/>
        </w:rPr>
        <w:t>]</w:t>
      </w:r>
      <w:r w:rsidR="00D256F3">
        <w:rPr>
          <w:rFonts w:ascii="Arial" w:hAnsi="Arial" w:cs="Arial"/>
          <w:sz w:val="22"/>
          <w:szCs w:val="22"/>
        </w:rPr>
        <w:fldChar w:fldCharType="end"/>
      </w:r>
      <w:r w:rsidR="00D256F3">
        <w:rPr>
          <w:rFonts w:ascii="Arial" w:hAnsi="Arial" w:cs="Arial"/>
          <w:sz w:val="22"/>
          <w:szCs w:val="22"/>
        </w:rPr>
        <w:t xml:space="preserve"> </w:t>
      </w:r>
      <w:r w:rsidR="00223087">
        <w:rPr>
          <w:rFonts w:ascii="Arial" w:hAnsi="Arial" w:cs="Arial"/>
          <w:sz w:val="22"/>
          <w:szCs w:val="22"/>
        </w:rPr>
        <w:t>supplemental method appendix).</w:t>
      </w:r>
    </w:p>
    <w:p w:rsidR="007B708E" w:rsidRPr="00E707C3" w:rsidRDefault="007B708E" w:rsidP="00DC6328">
      <w:pPr>
        <w:spacing w:after="120"/>
        <w:ind w:left="720"/>
        <w:rPr>
          <w:rFonts w:ascii="Arial" w:hAnsi="Arial" w:cs="Arial"/>
          <w:sz w:val="22"/>
          <w:szCs w:val="22"/>
        </w:rPr>
      </w:pPr>
      <w:r>
        <w:rPr>
          <w:rFonts w:ascii="Arial" w:hAnsi="Arial" w:cs="Arial"/>
          <w:sz w:val="22"/>
          <w:szCs w:val="22"/>
        </w:rPr>
        <w:t>N</w:t>
      </w:r>
      <w:r w:rsidRPr="00E707C3">
        <w:rPr>
          <w:rFonts w:ascii="Arial" w:hAnsi="Arial" w:cs="Arial"/>
          <w:sz w:val="22"/>
          <w:szCs w:val="22"/>
        </w:rPr>
        <w:t xml:space="preserve">etwork exposure </w:t>
      </w:r>
      <w:r>
        <w:rPr>
          <w:rFonts w:ascii="Arial" w:hAnsi="Arial" w:cs="Arial"/>
          <w:sz w:val="22"/>
          <w:szCs w:val="22"/>
        </w:rPr>
        <w:t xml:space="preserve">is usually conceived of </w:t>
      </w:r>
      <w:r w:rsidRPr="00E707C3">
        <w:rPr>
          <w:rFonts w:ascii="Arial" w:hAnsi="Arial" w:cs="Arial"/>
          <w:sz w:val="22"/>
          <w:szCs w:val="22"/>
        </w:rPr>
        <w:t>as the influence of one country on another via direct connection through the networks.</w:t>
      </w:r>
      <w:r w:rsidR="00F375BF">
        <w:rPr>
          <w:rFonts w:ascii="Arial" w:hAnsi="Arial" w:cs="Arial"/>
          <w:sz w:val="22"/>
          <w:szCs w:val="22"/>
        </w:rPr>
        <w:t xml:space="preserve"> </w:t>
      </w:r>
      <w:r w:rsidRPr="00E707C3">
        <w:rPr>
          <w:rFonts w:ascii="Arial" w:hAnsi="Arial" w:cs="Arial"/>
          <w:sz w:val="22"/>
          <w:szCs w:val="22"/>
        </w:rPr>
        <w:t>In the spatial case this represents being exposed to FCTC ratification when a</w:t>
      </w:r>
      <w:r>
        <w:rPr>
          <w:rFonts w:ascii="Arial" w:hAnsi="Arial" w:cs="Arial"/>
          <w:sz w:val="22"/>
          <w:szCs w:val="22"/>
        </w:rPr>
        <w:t xml:space="preserve"> neighbor country ratifies it. </w:t>
      </w:r>
      <w:r w:rsidRPr="00E707C3">
        <w:rPr>
          <w:rFonts w:ascii="Arial" w:hAnsi="Arial" w:cs="Arial"/>
          <w:sz w:val="22"/>
          <w:szCs w:val="22"/>
        </w:rPr>
        <w:t>Social influence models, however, allow for more complex socia</w:t>
      </w:r>
      <w:r>
        <w:rPr>
          <w:rFonts w:ascii="Arial" w:hAnsi="Arial" w:cs="Arial"/>
          <w:sz w:val="22"/>
          <w:szCs w:val="22"/>
        </w:rPr>
        <w:t xml:space="preserve">l influence modeling to occur. </w:t>
      </w:r>
      <w:r w:rsidRPr="00E707C3">
        <w:rPr>
          <w:rFonts w:ascii="Arial" w:hAnsi="Arial" w:cs="Arial"/>
          <w:sz w:val="22"/>
          <w:szCs w:val="22"/>
        </w:rPr>
        <w:t>The most notable extension of social influence has been the development of social influen</w:t>
      </w:r>
      <w:r>
        <w:rPr>
          <w:rFonts w:ascii="Arial" w:hAnsi="Arial" w:cs="Arial"/>
          <w:sz w:val="22"/>
          <w:szCs w:val="22"/>
        </w:rPr>
        <w:t xml:space="preserve">ce via structural equivalence. </w:t>
      </w:r>
      <w:r w:rsidRPr="00E707C3">
        <w:rPr>
          <w:rFonts w:ascii="Arial" w:hAnsi="Arial" w:cs="Arial"/>
          <w:sz w:val="22"/>
          <w:szCs w:val="22"/>
        </w:rPr>
        <w:t xml:space="preserve">Structural equivalence (SE) is the degree two nodes occupy the same position in a network </w:t>
      </w:r>
      <w:r w:rsidR="00BE4ACD" w:rsidRPr="00E707C3">
        <w:rPr>
          <w:rFonts w:ascii="Arial" w:hAnsi="Arial" w:cs="Arial"/>
          <w:sz w:val="22"/>
          <w:szCs w:val="22"/>
        </w:rPr>
        <w:fldChar w:fldCharType="begin"/>
      </w:r>
      <w:r w:rsidR="006F1D6E">
        <w:rPr>
          <w:rFonts w:ascii="Arial" w:hAnsi="Arial" w:cs="Arial"/>
          <w:sz w:val="22"/>
          <w:szCs w:val="22"/>
        </w:rPr>
        <w:instrText xml:space="preserve"> ADDIN EN.CITE &lt;EndNote&gt;&lt;Cite&gt;&lt;Author&gt;Lorrain&lt;/Author&gt;&lt;Year&gt;1971&lt;/Year&gt;&lt;RecNum&gt;243&lt;/RecNum&gt;&lt;DisplayText&gt;[54, 55]&lt;/DisplayText&gt;&lt;record&gt;&lt;rec-number&gt;243&lt;/rec-number&gt;&lt;foreign-keys&gt;&lt;key app="EN" db-id="f2d2vssvkrxvtdedpswxra9pfzdsv92rx209"&gt;243&lt;/key&gt;&lt;/foreign-keys&gt;&lt;ref-type name="Journal Article"&gt;17&lt;/ref-type&gt;&lt;contributors&gt;&lt;authors&gt;&lt;author&gt;Lorrain, F., &amp;amp; White, H. C.&lt;/author&gt;&lt;/authors&gt;&lt;/contributors&gt;&lt;titles&gt;&lt;title&gt;Structural equivalence of individuals in social networks. &lt;/title&gt;&lt;secondary-title&gt;&lt;style face="italic" font="default" size="100%"&gt;Journal of Mathematical Sociology&lt;/style&gt;&lt;/secondary-title&gt;&lt;/titles&gt;&lt;pages&gt;49-80&lt;/pages&gt;&lt;volume&gt;1&lt;/volume&gt;&lt;dates&gt;&lt;year&gt;1971&lt;/year&gt;&lt;/dates&gt;&lt;urls&gt;&lt;/urls&gt;&lt;/record&gt;&lt;/Cite&gt;&lt;Cite&gt;&lt;Author&gt;Leenders&lt;/Author&gt;&lt;Year&gt;2002&lt;/Year&gt;&lt;RecNum&gt;557&lt;/RecNum&gt;&lt;record&gt;&lt;rec-number&gt;557&lt;/rec-number&gt;&lt;foreign-keys&gt;&lt;key app="EN" db-id="f2d2vssvkrxvtdedpswxra9pfzdsv92rx209"&gt;557&lt;/key&gt;&lt;/foreign-keys&gt;&lt;ref-type name="Journal Article"&gt;17&lt;/ref-type&gt;&lt;contributors&gt;&lt;authors&gt;&lt;author&gt;Leenders, Roger&lt;/author&gt;&lt;/authors&gt;&lt;/contributors&gt;&lt;titles&gt;&lt;title&gt;Modeling social influence through network autocorrelation: constructing the weight matrix &lt;/title&gt;&lt;secondary-title&gt;Social Networks&lt;/secondary-title&gt;&lt;/titles&gt;&lt;periodical&gt;&lt;full-title&gt;Social Networks&lt;/full-title&gt;&lt;/periodical&gt;&lt;pages&gt;21-47&lt;/pages&gt;&lt;volume&gt;24&lt;/volume&gt;&lt;dates&gt;&lt;year&gt;2002&lt;/year&gt;&lt;/dates&gt;&lt;urls&gt;&lt;/urls&gt;&lt;/record&gt;&lt;/Cite&gt;&lt;/EndNote&gt;</w:instrText>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54" w:tooltip="Lorrain, 1971 #243" w:history="1">
        <w:r w:rsidR="006F1D6E">
          <w:rPr>
            <w:rFonts w:ascii="Arial" w:hAnsi="Arial" w:cs="Arial"/>
            <w:noProof/>
            <w:sz w:val="22"/>
            <w:szCs w:val="22"/>
          </w:rPr>
          <w:t>54</w:t>
        </w:r>
      </w:hyperlink>
      <w:r w:rsidR="006F1D6E">
        <w:rPr>
          <w:rFonts w:ascii="Arial" w:hAnsi="Arial" w:cs="Arial"/>
          <w:noProof/>
          <w:sz w:val="22"/>
          <w:szCs w:val="22"/>
        </w:rPr>
        <w:t xml:space="preserve">, </w:t>
      </w:r>
      <w:hyperlink w:anchor="_ENREF_55" w:tooltip="Leenders, 2002 #557" w:history="1">
        <w:r w:rsidR="006F1D6E">
          <w:rPr>
            <w:rFonts w:ascii="Arial" w:hAnsi="Arial" w:cs="Arial"/>
            <w:noProof/>
            <w:sz w:val="22"/>
            <w:szCs w:val="22"/>
          </w:rPr>
          <w:t>55</w:t>
        </w:r>
      </w:hyperlink>
      <w:r w:rsidR="006F1D6E">
        <w:rPr>
          <w:rFonts w:ascii="Arial" w:hAnsi="Arial" w:cs="Arial"/>
          <w:noProof/>
          <w:sz w:val="22"/>
          <w:szCs w:val="22"/>
        </w:rPr>
        <w:t>]</w:t>
      </w:r>
      <w:r w:rsidR="00BE4ACD" w:rsidRPr="00E707C3">
        <w:rPr>
          <w:rFonts w:ascii="Arial" w:hAnsi="Arial" w:cs="Arial"/>
          <w:sz w:val="22"/>
          <w:szCs w:val="22"/>
        </w:rPr>
        <w:fldChar w:fldCharType="end"/>
      </w:r>
      <w:r>
        <w:rPr>
          <w:rFonts w:ascii="Arial" w:hAnsi="Arial" w:cs="Arial"/>
          <w:sz w:val="22"/>
          <w:szCs w:val="22"/>
        </w:rPr>
        <w:t xml:space="preserve">. </w:t>
      </w:r>
      <w:r w:rsidRPr="00E707C3">
        <w:rPr>
          <w:rFonts w:ascii="Arial" w:hAnsi="Arial" w:cs="Arial"/>
          <w:sz w:val="22"/>
          <w:szCs w:val="22"/>
        </w:rPr>
        <w:t>Two people are SE when they have connections (and perhaps non-co</w:t>
      </w:r>
      <w:r>
        <w:rPr>
          <w:rFonts w:ascii="Arial" w:hAnsi="Arial" w:cs="Arial"/>
          <w:sz w:val="22"/>
          <w:szCs w:val="22"/>
        </w:rPr>
        <w:t xml:space="preserve">nnections) to the same others. </w:t>
      </w:r>
      <w:r w:rsidRPr="00E707C3">
        <w:rPr>
          <w:rFonts w:ascii="Arial" w:hAnsi="Arial" w:cs="Arial"/>
          <w:sz w:val="22"/>
          <w:szCs w:val="22"/>
        </w:rPr>
        <w:t xml:space="preserve">Influence via SE occurs when a focal individual is influenced to adopt an innovation when his/her structurally equivalent alters adopt </w:t>
      </w:r>
      <w:r w:rsidR="00BE4ACD" w:rsidRPr="00E707C3">
        <w:rPr>
          <w:rFonts w:ascii="Arial" w:hAnsi="Arial" w:cs="Arial"/>
          <w:sz w:val="22"/>
          <w:szCs w:val="22"/>
        </w:rPr>
        <w:fldChar w:fldCharType="begin"/>
      </w:r>
      <w:r w:rsidR="00B947EF">
        <w:rPr>
          <w:rFonts w:ascii="Arial" w:hAnsi="Arial" w:cs="Arial"/>
          <w:sz w:val="22"/>
          <w:szCs w:val="22"/>
        </w:rPr>
        <w:instrText xml:space="preserve"> ADDIN EN.CITE &lt;EndNote&gt;&lt;Cite&gt;&lt;Author&gt;Burt&lt;/Author&gt;&lt;Year&gt;1987&lt;/Year&gt;&lt;RecNum&gt;83&lt;/RecNum&gt;&lt;DisplayText&gt;[4]&lt;/DisplayText&gt;&lt;record&gt;&lt;rec-number&gt;83&lt;/rec-number&gt;&lt;foreign-keys&gt;&lt;key app="EN" db-id="f2d2vssvkrxvtdedpswxra9pfzdsv92rx209"&gt;83&lt;/key&gt;&lt;/foreign-keys&gt;&lt;ref-type name="Journal Article"&gt;17&lt;/ref-type&gt;&lt;contributors&gt;&lt;authors&gt;&lt;author&gt;Burt, R. &lt;/author&gt;&lt;/authors&gt;&lt;/contributors&gt;&lt;titles&gt;&lt;title&gt;Social contagion and innovation: Cohesion versus structural equivalence&lt;/title&gt;&lt;secondary-title&gt;&lt;style face="italic" font="default" size="100%"&gt;American Journal of Sociology&lt;/style&gt;&lt;/secondary-title&gt;&lt;/titles&gt;&lt;periodical&gt;&lt;full-title&gt;American Journal of Sociology&lt;/full-title&gt;&lt;/periodical&gt;&lt;pages&gt;1287-1335&lt;/pages&gt;&lt;volume&gt;92&lt;/volume&gt;&lt;dates&gt;&lt;year&gt;1987&lt;/year&gt;&lt;/dates&gt;&lt;urls&gt;&lt;/urls&gt;&lt;/record&gt;&lt;/Cite&gt;&lt;/EndNote&gt;</w:instrText>
      </w:r>
      <w:r w:rsidR="00BE4ACD" w:rsidRPr="00E707C3">
        <w:rPr>
          <w:rFonts w:ascii="Arial" w:hAnsi="Arial" w:cs="Arial"/>
          <w:sz w:val="22"/>
          <w:szCs w:val="22"/>
        </w:rPr>
        <w:fldChar w:fldCharType="separate"/>
      </w:r>
      <w:r w:rsidR="00663654">
        <w:rPr>
          <w:rFonts w:ascii="Arial" w:hAnsi="Arial" w:cs="Arial"/>
          <w:noProof/>
          <w:sz w:val="22"/>
          <w:szCs w:val="22"/>
        </w:rPr>
        <w:t>[</w:t>
      </w:r>
      <w:hyperlink w:anchor="_ENREF_4" w:tooltip="Burt, 1987 #83" w:history="1">
        <w:r w:rsidR="006F1D6E">
          <w:rPr>
            <w:rFonts w:ascii="Arial" w:hAnsi="Arial" w:cs="Arial"/>
            <w:noProof/>
            <w:sz w:val="22"/>
            <w:szCs w:val="22"/>
          </w:rPr>
          <w:t>4</w:t>
        </w:r>
      </w:hyperlink>
      <w:r w:rsidR="00663654">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w:t>
      </w:r>
      <w:r w:rsidR="00F375BF">
        <w:rPr>
          <w:rFonts w:ascii="Arial" w:hAnsi="Arial" w:cs="Arial"/>
          <w:sz w:val="22"/>
          <w:szCs w:val="22"/>
        </w:rPr>
        <w:t xml:space="preserve"> </w:t>
      </w:r>
      <w:r w:rsidRPr="00E707C3">
        <w:rPr>
          <w:rFonts w:ascii="Arial" w:hAnsi="Arial" w:cs="Arial"/>
          <w:sz w:val="22"/>
          <w:szCs w:val="22"/>
        </w:rPr>
        <w:t xml:space="preserve">This can occur, for example, when structurally equivalent actors feel competition with one another and adoption by one increases the likelihood of adoption by the other to remain competitive. In this project, we propose to construct SE weight matrices and calculate exposure based on SE and test </w:t>
      </w:r>
      <w:r>
        <w:rPr>
          <w:rFonts w:ascii="Arial" w:hAnsi="Arial" w:cs="Arial"/>
          <w:sz w:val="22"/>
          <w:szCs w:val="22"/>
        </w:rPr>
        <w:t xml:space="preserve">its association with adoption. </w:t>
      </w:r>
      <w:r w:rsidRPr="00E707C3">
        <w:rPr>
          <w:rFonts w:ascii="Arial" w:hAnsi="Arial" w:cs="Arial"/>
          <w:sz w:val="22"/>
          <w:szCs w:val="22"/>
        </w:rPr>
        <w:t xml:space="preserve">Although our expectation is that cohesion will be a stronger influence on adoption, given that adoption decisions are being made at the country level, it is conceivable that country legislatures will be motivated to ratify the FCTC when similarly positioned countries adopt and will be more motivated to adopt </w:t>
      </w:r>
      <w:r w:rsidR="00D256F3">
        <w:rPr>
          <w:rFonts w:ascii="Arial" w:hAnsi="Arial" w:cs="Arial"/>
          <w:sz w:val="22"/>
          <w:szCs w:val="22"/>
        </w:rPr>
        <w:t>or implement</w:t>
      </w:r>
      <w:r w:rsidRPr="00E707C3">
        <w:rPr>
          <w:rFonts w:ascii="Arial" w:hAnsi="Arial" w:cs="Arial"/>
          <w:sz w:val="22"/>
          <w:szCs w:val="22"/>
        </w:rPr>
        <w:t xml:space="preserve"> policies after similarly position</w:t>
      </w:r>
      <w:r w:rsidR="006F1D6E">
        <w:rPr>
          <w:rFonts w:ascii="Arial" w:hAnsi="Arial" w:cs="Arial"/>
          <w:sz w:val="22"/>
          <w:szCs w:val="22"/>
        </w:rPr>
        <w:t>ed</w:t>
      </w:r>
      <w:r w:rsidRPr="00E707C3">
        <w:rPr>
          <w:rFonts w:ascii="Arial" w:hAnsi="Arial" w:cs="Arial"/>
          <w:sz w:val="22"/>
          <w:szCs w:val="22"/>
        </w:rPr>
        <w:t xml:space="preserve"> countries have</w:t>
      </w:r>
      <w:r w:rsidR="00D256F3">
        <w:rPr>
          <w:rFonts w:ascii="Arial" w:hAnsi="Arial" w:cs="Arial"/>
          <w:sz w:val="22"/>
          <w:szCs w:val="22"/>
        </w:rPr>
        <w:t xml:space="preserve"> done so</w:t>
      </w:r>
      <w:r w:rsidRPr="00E707C3">
        <w:rPr>
          <w:rFonts w:ascii="Arial" w:hAnsi="Arial" w:cs="Arial"/>
          <w:sz w:val="22"/>
          <w:szCs w:val="22"/>
        </w:rPr>
        <w:t xml:space="preserve">. </w:t>
      </w:r>
    </w:p>
    <w:p w:rsidR="007B708E" w:rsidRPr="00E707C3" w:rsidRDefault="007B708E" w:rsidP="00DC6328">
      <w:pPr>
        <w:spacing w:after="120"/>
        <w:ind w:left="720"/>
        <w:rPr>
          <w:rFonts w:ascii="Arial" w:hAnsi="Arial" w:cs="Arial"/>
          <w:sz w:val="22"/>
          <w:szCs w:val="22"/>
        </w:rPr>
      </w:pPr>
      <w:r w:rsidRPr="00E707C3">
        <w:rPr>
          <w:rFonts w:ascii="Arial" w:hAnsi="Arial" w:cs="Arial"/>
          <w:sz w:val="22"/>
          <w:szCs w:val="22"/>
        </w:rPr>
        <w:t xml:space="preserve">A second extension of the exposure framework we wish to test is estimating the effects of infection and susceptibility </w:t>
      </w:r>
      <w:r w:rsidR="00BE4ACD" w:rsidRPr="00E707C3">
        <w:rPr>
          <w:rFonts w:ascii="Arial" w:hAnsi="Arial" w:cs="Arial"/>
          <w:sz w:val="22"/>
          <w:szCs w:val="22"/>
        </w:rPr>
        <w:fldChar w:fldCharType="begin"/>
      </w:r>
      <w:r w:rsidR="006F1D6E">
        <w:rPr>
          <w:rFonts w:ascii="Arial" w:hAnsi="Arial" w:cs="Arial"/>
          <w:sz w:val="22"/>
          <w:szCs w:val="22"/>
        </w:rPr>
        <w:instrText xml:space="preserve"> ADDIN EN.CITE &lt;EndNote&gt;&lt;Cite&gt;&lt;Author&gt;Strang&lt;/Author&gt;&lt;Year&gt;1993&lt;/Year&gt;&lt;RecNum&gt;244&lt;/RecNum&gt;&lt;DisplayText&gt;[6, 56]&lt;/DisplayText&gt;&lt;record&gt;&lt;rec-number&gt;244&lt;/rec-number&gt;&lt;foreign-keys&gt;&lt;key app="EN" db-id="f2d2vssvkrxvtdedpswxra9pfzdsv92rx209"&gt;244&lt;/key&gt;&lt;/foreign-keys&gt;&lt;ref-type name="Journal Article"&gt;17&lt;/ref-type&gt;&lt;contributors&gt;&lt;authors&gt;&lt;author&gt;Strang, D., &amp;amp; Tuma, N. B.&lt;/author&gt;&lt;/authors&gt;&lt;/contributors&gt;&lt;titles&gt;&lt;title&gt;Spatial and temporal heterogeneity in diffusion.&lt;/title&gt;&lt;secondary-title&gt;&lt;style face="italic" font="default" size="100%"&gt;American Journal of Sociology&lt;/style&gt;&lt;/secondary-title&gt;&lt;/titles&gt;&lt;periodical&gt;&lt;full-title&gt;American Journal of Sociology&lt;/full-title&gt;&lt;/periodical&gt;&lt;pages&gt;614-639&lt;/pages&gt;&lt;volume&gt;99&lt;/volume&gt;&lt;dates&gt;&lt;year&gt;1993&lt;/year&gt;&lt;/dates&gt;&lt;urls&gt;&lt;/urls&gt;&lt;/record&gt;&lt;/Cite&gt;&lt;Cite&gt;&lt;Author&gt;Myers&lt;/Author&gt;&lt;Year&gt;2000&lt;/Year&gt;&lt;RecNum&gt;245&lt;/RecNum&gt;&lt;record&gt;&lt;rec-number&gt;245&lt;/rec-number&gt;&lt;foreign-keys&gt;&lt;key app="EN" db-id="f2d2vssvkrxvtdedpswxra9pfzdsv92rx209"&gt;245&lt;/key&gt;&lt;/foreign-keys&gt;&lt;ref-type name="Journal Article"&gt;17&lt;/ref-type&gt;&lt;contributors&gt;&lt;authors&gt;&lt;author&gt;Myers, D. J.&lt;/author&gt;&lt;/authors&gt;&lt;/contributors&gt;&lt;titles&gt;&lt;title&gt;The diffusion of collective violence: Infectiousness, susceptibility, and mass media networks&lt;/title&gt;&lt;secondary-title&gt;&lt;style face="italic" font="default" size="100%"&gt;American Journal of Sociology&lt;/style&gt;&lt;/secondary-title&gt;&lt;/titles&gt;&lt;periodical&gt;&lt;full-title&gt;American Journal of Sociology&lt;/full-title&gt;&lt;/periodical&gt;&lt;pages&gt;173-208&lt;/pages&gt;&lt;volume&gt;106&lt;/volume&gt;&lt;dates&gt;&lt;year&gt;2000&lt;/year&gt;&lt;/dates&gt;&lt;urls&gt;&lt;/urls&gt;&lt;/record&gt;&lt;/Cite&gt;&lt;/EndNote&gt;</w:instrText>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6" w:tooltip="Strang, 1993 #244" w:history="1">
        <w:r w:rsidR="006F1D6E">
          <w:rPr>
            <w:rFonts w:ascii="Arial" w:hAnsi="Arial" w:cs="Arial"/>
            <w:noProof/>
            <w:sz w:val="22"/>
            <w:szCs w:val="22"/>
          </w:rPr>
          <w:t>6</w:t>
        </w:r>
      </w:hyperlink>
      <w:r w:rsidR="006F1D6E">
        <w:rPr>
          <w:rFonts w:ascii="Arial" w:hAnsi="Arial" w:cs="Arial"/>
          <w:noProof/>
          <w:sz w:val="22"/>
          <w:szCs w:val="22"/>
        </w:rPr>
        <w:t xml:space="preserve">, </w:t>
      </w:r>
      <w:hyperlink w:anchor="_ENREF_56" w:tooltip="Myers, 2000 #245" w:history="1">
        <w:r w:rsidR="006F1D6E">
          <w:rPr>
            <w:rFonts w:ascii="Arial" w:hAnsi="Arial" w:cs="Arial"/>
            <w:noProof/>
            <w:sz w:val="22"/>
            <w:szCs w:val="22"/>
          </w:rPr>
          <w:t>56</w:t>
        </w:r>
      </w:hyperlink>
      <w:r w:rsidR="006F1D6E">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w:t>
      </w:r>
      <w:r w:rsidR="00F375BF">
        <w:rPr>
          <w:rFonts w:ascii="Arial" w:hAnsi="Arial" w:cs="Arial"/>
          <w:sz w:val="22"/>
          <w:szCs w:val="22"/>
        </w:rPr>
        <w:t xml:space="preserve"> </w:t>
      </w:r>
      <w:r w:rsidRPr="00E707C3">
        <w:rPr>
          <w:rFonts w:ascii="Arial" w:hAnsi="Arial" w:cs="Arial"/>
          <w:sz w:val="22"/>
          <w:szCs w:val="22"/>
        </w:rPr>
        <w:t>In diffusion network terms, infection occurs when an individual’s adoption accelerates the adoption of those they are connected to.</w:t>
      </w:r>
      <w:r w:rsidR="00F375BF">
        <w:rPr>
          <w:rFonts w:ascii="Arial" w:hAnsi="Arial" w:cs="Arial"/>
          <w:sz w:val="22"/>
          <w:szCs w:val="22"/>
        </w:rPr>
        <w:t xml:space="preserve"> </w:t>
      </w:r>
      <w:r w:rsidRPr="00E707C3">
        <w:rPr>
          <w:rFonts w:ascii="Arial" w:hAnsi="Arial" w:cs="Arial"/>
          <w:sz w:val="22"/>
          <w:szCs w:val="22"/>
        </w:rPr>
        <w:t xml:space="preserve">For example, if Bob is linked directionally to Sue and Alice, and Bob’s adoption is followed by Sue and </w:t>
      </w:r>
      <w:proofErr w:type="spellStart"/>
      <w:r w:rsidRPr="00E707C3">
        <w:rPr>
          <w:rFonts w:ascii="Arial" w:hAnsi="Arial" w:cs="Arial"/>
          <w:sz w:val="22"/>
          <w:szCs w:val="22"/>
        </w:rPr>
        <w:t>Alices</w:t>
      </w:r>
      <w:proofErr w:type="spellEnd"/>
      <w:r w:rsidRPr="00E707C3">
        <w:rPr>
          <w:rFonts w:ascii="Arial" w:hAnsi="Arial" w:cs="Arial"/>
          <w:sz w:val="22"/>
          <w:szCs w:val="22"/>
        </w:rPr>
        <w:t>’ adoption, then Bob is infectious.</w:t>
      </w:r>
      <w:r w:rsidR="00F375BF">
        <w:rPr>
          <w:rFonts w:ascii="Arial" w:hAnsi="Arial" w:cs="Arial"/>
          <w:sz w:val="22"/>
          <w:szCs w:val="22"/>
        </w:rPr>
        <w:t xml:space="preserve"> </w:t>
      </w:r>
      <w:r w:rsidRPr="00E707C3">
        <w:rPr>
          <w:rFonts w:ascii="Arial" w:hAnsi="Arial" w:cs="Arial"/>
          <w:sz w:val="22"/>
          <w:szCs w:val="22"/>
        </w:rPr>
        <w:t>Diffusion network modeling can be used to estimate the degree of infectivity of FCTC-related adoptions across the networks.</w:t>
      </w:r>
      <w:r w:rsidR="00F375BF">
        <w:rPr>
          <w:rFonts w:ascii="Arial" w:hAnsi="Arial" w:cs="Arial"/>
          <w:sz w:val="22"/>
          <w:szCs w:val="22"/>
        </w:rPr>
        <w:t xml:space="preserve"> </w:t>
      </w:r>
      <w:r w:rsidRPr="00E707C3">
        <w:rPr>
          <w:rFonts w:ascii="Arial" w:hAnsi="Arial" w:cs="Arial"/>
          <w:sz w:val="22"/>
          <w:szCs w:val="22"/>
        </w:rPr>
        <w:t>A similar calculation is made for susceptibility.</w:t>
      </w:r>
      <w:r w:rsidR="00F375BF">
        <w:rPr>
          <w:rFonts w:ascii="Arial" w:hAnsi="Arial" w:cs="Arial"/>
          <w:sz w:val="22"/>
          <w:szCs w:val="22"/>
        </w:rPr>
        <w:t xml:space="preserve"> </w:t>
      </w:r>
      <w:r w:rsidRPr="00E707C3">
        <w:rPr>
          <w:rFonts w:ascii="Arial" w:hAnsi="Arial" w:cs="Arial"/>
          <w:sz w:val="22"/>
          <w:szCs w:val="22"/>
        </w:rPr>
        <w:t>A person is susceptible when they are influenced directly by others they are connected to.</w:t>
      </w:r>
      <w:r w:rsidR="00F375BF">
        <w:rPr>
          <w:rFonts w:ascii="Arial" w:hAnsi="Arial" w:cs="Arial"/>
          <w:sz w:val="22"/>
          <w:szCs w:val="22"/>
        </w:rPr>
        <w:t xml:space="preserve"> </w:t>
      </w:r>
      <w:r w:rsidRPr="00E707C3">
        <w:rPr>
          <w:rFonts w:ascii="Arial" w:hAnsi="Arial" w:cs="Arial"/>
          <w:sz w:val="22"/>
          <w:szCs w:val="22"/>
        </w:rPr>
        <w:t>In this study, we will estimate infection and susceptibility and determine whether particular countries or particular country characteristics are associated with elevated levels of infection or susceptibility.</w:t>
      </w:r>
      <w:r w:rsidR="00F375BF">
        <w:rPr>
          <w:rFonts w:ascii="Arial" w:hAnsi="Arial" w:cs="Arial"/>
          <w:sz w:val="22"/>
          <w:szCs w:val="22"/>
        </w:rPr>
        <w:t xml:space="preserve"> </w:t>
      </w:r>
      <w:r w:rsidRPr="00E707C3">
        <w:rPr>
          <w:rFonts w:ascii="Arial" w:hAnsi="Arial" w:cs="Arial"/>
          <w:sz w:val="22"/>
          <w:szCs w:val="22"/>
        </w:rPr>
        <w:t>For example, it may be that high tobacco producing countries are more infective than low producing countries because other countries are influenced by countries that produce tobacco (i.e., “if they can do it, so can we”).</w:t>
      </w:r>
    </w:p>
    <w:p w:rsidR="00031399" w:rsidRDefault="00FF76D9" w:rsidP="00DC6328">
      <w:pPr>
        <w:spacing w:after="120"/>
        <w:ind w:left="720"/>
        <w:rPr>
          <w:rFonts w:ascii="Arial" w:hAnsi="Arial" w:cs="Arial"/>
          <w:sz w:val="22"/>
          <w:szCs w:val="22"/>
        </w:rPr>
      </w:pPr>
      <w:r w:rsidRPr="00E707C3">
        <w:rPr>
          <w:rFonts w:ascii="Arial" w:hAnsi="Arial" w:cs="Arial"/>
          <w:sz w:val="22"/>
          <w:szCs w:val="22"/>
          <w:u w:val="single"/>
        </w:rPr>
        <w:t>SIENA</w:t>
      </w:r>
      <w:r w:rsidRPr="00E707C3">
        <w:rPr>
          <w:rFonts w:ascii="Arial" w:hAnsi="Arial" w:cs="Arial"/>
          <w:sz w:val="22"/>
          <w:szCs w:val="22"/>
        </w:rPr>
        <w:t xml:space="preserve">. </w:t>
      </w:r>
      <w:r w:rsidR="005A1C4A">
        <w:rPr>
          <w:rFonts w:ascii="Arial" w:hAnsi="Arial" w:cs="Arial"/>
          <w:sz w:val="22"/>
          <w:szCs w:val="22"/>
        </w:rPr>
        <w:t xml:space="preserve">The diffusion network approach is limited by its inability to control for </w:t>
      </w:r>
      <w:r w:rsidR="00D256F3">
        <w:rPr>
          <w:rFonts w:ascii="Arial" w:hAnsi="Arial" w:cs="Arial"/>
          <w:sz w:val="22"/>
          <w:szCs w:val="22"/>
        </w:rPr>
        <w:t xml:space="preserve">and </w:t>
      </w:r>
      <w:r w:rsidR="005A1C4A">
        <w:rPr>
          <w:rFonts w:ascii="Arial" w:hAnsi="Arial" w:cs="Arial"/>
          <w:sz w:val="22"/>
          <w:szCs w:val="22"/>
        </w:rPr>
        <w:t xml:space="preserve">estimate the influence </w:t>
      </w:r>
      <w:r w:rsidR="00D256F3">
        <w:rPr>
          <w:rFonts w:ascii="Arial" w:hAnsi="Arial" w:cs="Arial"/>
          <w:sz w:val="22"/>
          <w:szCs w:val="22"/>
        </w:rPr>
        <w:t xml:space="preserve">of </w:t>
      </w:r>
      <w:r w:rsidR="005A1C4A">
        <w:rPr>
          <w:rFonts w:ascii="Arial" w:hAnsi="Arial" w:cs="Arial"/>
          <w:sz w:val="22"/>
          <w:szCs w:val="22"/>
        </w:rPr>
        <w:t>endogenous structural</w:t>
      </w:r>
      <w:r w:rsidR="00734315">
        <w:rPr>
          <w:rFonts w:ascii="Arial" w:hAnsi="Arial" w:cs="Arial"/>
          <w:sz w:val="22"/>
          <w:szCs w:val="22"/>
        </w:rPr>
        <w:t xml:space="preserve"> dependencies in the networks. </w:t>
      </w:r>
      <w:r w:rsidR="00031399" w:rsidRPr="00E707C3">
        <w:rPr>
          <w:rFonts w:ascii="Arial" w:hAnsi="Arial" w:cs="Arial"/>
          <w:sz w:val="22"/>
          <w:szCs w:val="22"/>
        </w:rPr>
        <w:t xml:space="preserve">Several research teams have developed statistical models that account for network dependencies which test network influence effects while simultaneous incorporating network structural effects and the estimation of network evolution parameters </w:t>
      </w:r>
      <w:r w:rsidR="00031399" w:rsidRPr="00E707C3">
        <w:rPr>
          <w:rFonts w:ascii="Arial" w:hAnsi="Arial" w:cs="Arial"/>
          <w:sz w:val="22"/>
          <w:szCs w:val="22"/>
        </w:rPr>
        <w:fldChar w:fldCharType="begin">
          <w:fldData xml:space="preserve">PEVuZE5vdGU+PENpdGU+PEF1dGhvcj5Sb2JpbnM8L0F1dGhvcj48WWVhcj4yMDA3PC9ZZWFyPjxS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</w:fldData>
        </w:fldChar>
      </w:r>
      <w:r w:rsidR="006F1D6E">
        <w:rPr>
          <w:rFonts w:ascii="Arial" w:hAnsi="Arial" w:cs="Arial"/>
          <w:sz w:val="22"/>
          <w:szCs w:val="22"/>
        </w:rPr>
        <w:instrText xml:space="preserve"> ADDIN EN.CITE </w:instrText>
      </w:r>
      <w:r w:rsidR="006F1D6E">
        <w:rPr>
          <w:rFonts w:ascii="Arial" w:hAnsi="Arial" w:cs="Arial"/>
          <w:sz w:val="22"/>
          <w:szCs w:val="22"/>
        </w:rPr>
        <w:fldChar w:fldCharType="begin">
          <w:fldData xml:space="preserve">PEVuZE5vdGU+PENpdGU+PEF1dGhvcj5Sb2JpbnM8L0F1dGhvcj48WWVhcj4yMDA3PC9ZZWFyPjxS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</w:fldData>
        </w:fldChar>
      </w:r>
      <w:r w:rsidR="006F1D6E">
        <w:rPr>
          <w:rFonts w:ascii="Arial" w:hAnsi="Arial" w:cs="Arial"/>
          <w:sz w:val="22"/>
          <w:szCs w:val="22"/>
        </w:rPr>
        <w:instrText xml:space="preserve"> ADDIN EN.CITE.DATA </w:instrText>
      </w:r>
      <w:r w:rsidR="006F1D6E">
        <w:rPr>
          <w:rFonts w:ascii="Arial" w:hAnsi="Arial" w:cs="Arial"/>
          <w:sz w:val="22"/>
          <w:szCs w:val="22"/>
        </w:rPr>
      </w:r>
      <w:r w:rsidR="006F1D6E">
        <w:rPr>
          <w:rFonts w:ascii="Arial" w:hAnsi="Arial" w:cs="Arial"/>
          <w:sz w:val="22"/>
          <w:szCs w:val="22"/>
        </w:rPr>
        <w:fldChar w:fldCharType="end"/>
      </w:r>
      <w:r w:rsidR="00031399" w:rsidRPr="00E707C3">
        <w:rPr>
          <w:rFonts w:ascii="Arial" w:hAnsi="Arial" w:cs="Arial"/>
          <w:sz w:val="22"/>
          <w:szCs w:val="22"/>
        </w:rPr>
      </w:r>
      <w:r w:rsidR="00031399" w:rsidRPr="00E707C3">
        <w:rPr>
          <w:rFonts w:ascii="Arial" w:hAnsi="Arial" w:cs="Arial"/>
          <w:sz w:val="22"/>
          <w:szCs w:val="22"/>
        </w:rPr>
        <w:fldChar w:fldCharType="separate"/>
      </w:r>
      <w:r w:rsidR="006F1D6E">
        <w:rPr>
          <w:rFonts w:ascii="Arial" w:hAnsi="Arial" w:cs="Arial"/>
          <w:noProof/>
          <w:sz w:val="22"/>
          <w:szCs w:val="22"/>
        </w:rPr>
        <w:t>[</w:t>
      </w:r>
      <w:hyperlink w:anchor="_ENREF_7" w:tooltip="Robins, 2007 #165" w:history="1">
        <w:r w:rsidR="006F1D6E">
          <w:rPr>
            <w:rFonts w:ascii="Arial" w:hAnsi="Arial" w:cs="Arial"/>
            <w:noProof/>
            <w:sz w:val="22"/>
            <w:szCs w:val="22"/>
          </w:rPr>
          <w:t>7</w:t>
        </w:r>
      </w:hyperlink>
      <w:r w:rsidR="006F1D6E">
        <w:rPr>
          <w:rFonts w:ascii="Arial" w:hAnsi="Arial" w:cs="Arial"/>
          <w:noProof/>
          <w:sz w:val="22"/>
          <w:szCs w:val="22"/>
        </w:rPr>
        <w:t xml:space="preserve">, </w:t>
      </w:r>
      <w:hyperlink w:anchor="_ENREF_27" w:tooltip="Mercken, 2009 #553" w:history="1">
        <w:r w:rsidR="006F1D6E">
          <w:rPr>
            <w:rFonts w:ascii="Arial" w:hAnsi="Arial" w:cs="Arial"/>
            <w:noProof/>
            <w:sz w:val="22"/>
            <w:szCs w:val="22"/>
          </w:rPr>
          <w:t>27</w:t>
        </w:r>
      </w:hyperlink>
      <w:r w:rsidR="006F1D6E">
        <w:rPr>
          <w:rFonts w:ascii="Arial" w:hAnsi="Arial" w:cs="Arial"/>
          <w:noProof/>
          <w:sz w:val="22"/>
          <w:szCs w:val="22"/>
        </w:rPr>
        <w:t xml:space="preserve">, </w:t>
      </w:r>
      <w:hyperlink w:anchor="_ENREF_57" w:tooltip="Robins, 2007 #229" w:history="1">
        <w:r w:rsidR="006F1D6E">
          <w:rPr>
            <w:rFonts w:ascii="Arial" w:hAnsi="Arial" w:cs="Arial"/>
            <w:noProof/>
            <w:sz w:val="22"/>
            <w:szCs w:val="22"/>
          </w:rPr>
          <w:t>57-60</w:t>
        </w:r>
      </w:hyperlink>
      <w:r w:rsidR="006F1D6E">
        <w:rPr>
          <w:rFonts w:ascii="Arial" w:hAnsi="Arial" w:cs="Arial"/>
          <w:noProof/>
          <w:sz w:val="22"/>
          <w:szCs w:val="22"/>
        </w:rPr>
        <w:t>]</w:t>
      </w:r>
      <w:r w:rsidR="00031399" w:rsidRPr="00E707C3">
        <w:rPr>
          <w:rFonts w:ascii="Arial" w:hAnsi="Arial" w:cs="Arial"/>
          <w:sz w:val="22"/>
          <w:szCs w:val="22"/>
        </w:rPr>
        <w:fldChar w:fldCharType="end"/>
      </w:r>
      <w:r w:rsidR="00031399">
        <w:rPr>
          <w:rFonts w:ascii="Arial" w:hAnsi="Arial" w:cs="Arial"/>
          <w:sz w:val="22"/>
          <w:szCs w:val="22"/>
        </w:rPr>
        <w:t xml:space="preserve">.  SIENA accounts for the joint evolution of behaviors and networks by constructing an objective function such as </w:t>
      </w:r>
      <w:r w:rsidR="00031399">
        <w:rPr>
          <w:rFonts w:ascii="Arial" w:hAnsi="Arial" w:cs="Arial"/>
          <w:sz w:val="22"/>
          <w:szCs w:val="22"/>
        </w:rPr>
        <w:fldChar w:fldCharType="begin"/>
      </w:r>
      <w:r w:rsidR="006F1D6E">
        <w:rPr>
          <w:rFonts w:ascii="Arial" w:hAnsi="Arial" w:cs="Arial"/>
          <w:sz w:val="22"/>
          <w:szCs w:val="22"/>
        </w:rPr>
        <w:instrText xml:space="preserve"> ADDIN EN.CITE &lt;EndNote&gt;&lt;Cite&gt;&lt;Author&gt;Snijders&lt;/Author&gt;&lt;Year&gt;2010&lt;/Year&gt;&lt;RecNum&gt;548&lt;/RecNum&gt;&lt;DisplayText&gt;[61]&lt;/DisplayText&gt;&lt;record&gt;&lt;rec-number&gt;548&lt;/rec-number&gt;&lt;foreign-keys&gt;&lt;key app="EN" db-id="f2d2vssvkrxvtdedpswxra9pfzdsv92rx209"&gt;548&lt;/key&gt;&lt;/foreign-keys&gt;&lt;ref-type name="Journal Article"&gt;17&lt;/ref-type&gt;&lt;contributors&gt;&lt;authors&gt;&lt;author&gt;Snijders, TAB, van de Bunt, GG, Steglich, C&lt;/author&gt;&lt;/authors&gt;&lt;/contributors&gt;&lt;titles&gt;&lt;title&gt;Introduction to Stochastic Actor-Based Models for Network Dynamics&lt;/title&gt;&lt;secondary-title&gt;Social Networks&lt;/secondary-title&gt;&lt;/titles&gt;&lt;periodical&gt;&lt;full-title&gt;Social Networks&lt;/full-title&gt;&lt;/periodical&gt;&lt;pages&gt;44-60&lt;/pages&gt;&lt;volume&gt;32&lt;/volume&gt;&lt;dates&gt;&lt;year&gt;2010&lt;/year&gt;&lt;/dates&gt;&lt;urls&gt;&lt;/urls&gt;&lt;/record&gt;&lt;/Cite&gt;&lt;/EndNote&gt;</w:instrText>
      </w:r>
      <w:r w:rsidR="00031399">
        <w:rPr>
          <w:rFonts w:ascii="Arial" w:hAnsi="Arial" w:cs="Arial"/>
          <w:sz w:val="22"/>
          <w:szCs w:val="22"/>
        </w:rPr>
        <w:fldChar w:fldCharType="separate"/>
      </w:r>
      <w:r w:rsidR="006F1D6E">
        <w:rPr>
          <w:rFonts w:ascii="Arial" w:hAnsi="Arial" w:cs="Arial"/>
          <w:noProof/>
          <w:sz w:val="22"/>
          <w:szCs w:val="22"/>
        </w:rPr>
        <w:t>[</w:t>
      </w:r>
      <w:hyperlink w:anchor="_ENREF_61" w:tooltip="Snijders, 2010 #548" w:history="1">
        <w:r w:rsidR="006F1D6E">
          <w:rPr>
            <w:rFonts w:ascii="Arial" w:hAnsi="Arial" w:cs="Arial"/>
            <w:noProof/>
            <w:sz w:val="22"/>
            <w:szCs w:val="22"/>
          </w:rPr>
          <w:t>61</w:t>
        </w:r>
      </w:hyperlink>
      <w:r w:rsidR="006F1D6E">
        <w:rPr>
          <w:rFonts w:ascii="Arial" w:hAnsi="Arial" w:cs="Arial"/>
          <w:noProof/>
          <w:sz w:val="22"/>
          <w:szCs w:val="22"/>
        </w:rPr>
        <w:t>]</w:t>
      </w:r>
      <w:r w:rsidR="00031399">
        <w:rPr>
          <w:rFonts w:ascii="Arial" w:hAnsi="Arial" w:cs="Arial"/>
          <w:sz w:val="22"/>
          <w:szCs w:val="22"/>
        </w:rPr>
        <w:fldChar w:fldCharType="end"/>
      </w:r>
      <w:r w:rsidR="00031399">
        <w:rPr>
          <w:rFonts w:ascii="Arial" w:hAnsi="Arial" w:cs="Arial"/>
          <w:sz w:val="22"/>
          <w:szCs w:val="22"/>
        </w:rPr>
        <w:t>:</w:t>
      </w:r>
    </w:p>
    <w:p w:rsidR="00031399" w:rsidRPr="00B50C28" w:rsidRDefault="008873E1" w:rsidP="00DC6328">
      <w:pPr>
        <w:ind w:left="720"/>
        <w:jc w:val="right"/>
        <w:rPr>
          <w:rFonts w:ascii="Arial" w:hAnsi="Arial" w:cs="Arial"/>
          <w:sz w:val="22"/>
          <w:szCs w:val="22"/>
        </w:rPr>
      </w:pPr>
      <m:oMath>
        <m:sSubSup>
          <m:sSubSupPr>
            <m:ctrlPr>
              <w:rPr>
                <w:rFonts w:ascii="Cambria Math" w:eastAsia="Batang" w:hAnsi="Cambria Math" w:cs="Arial"/>
                <w:i/>
                <w:sz w:val="22"/>
                <w:szCs w:val="22"/>
                <w:lang w:eastAsia="ko-KR"/>
              </w:rPr>
            </m:ctrlPr>
          </m:sSubSupPr>
          <m:e>
            <m:r>
              <w:rPr>
                <w:rFonts w:ascii="Cambria Math" w:hAnsi="Cambria Math" w:cs="Arial"/>
                <w:sz w:val="22"/>
                <w:szCs w:val="22"/>
              </w:rPr>
              <m:t>f</m:t>
            </m:r>
          </m:e>
          <m:sub>
            <m:r>
              <w:rPr>
                <w:rFonts w:ascii="Cambria Math" w:hAnsi="Cambria Math" w:cs="Arial"/>
                <w:sz w:val="22"/>
                <w:szCs w:val="22"/>
              </w:rPr>
              <m:t>i</m:t>
            </m:r>
          </m:sub>
          <m:sup>
            <m:r>
              <w:rPr>
                <w:rFonts w:ascii="Cambria Math" w:hAnsi="Cambria Math" w:cs="Arial"/>
                <w:sz w:val="22"/>
                <w:szCs w:val="22"/>
              </w:rPr>
              <m:t>z</m:t>
            </m:r>
          </m:sup>
        </m:sSubSup>
        <m:r>
          <w:rPr>
            <w:rFonts w:ascii="Cambria Math" w:hAnsi="Cambria Math" w:cs="Arial"/>
            <w:sz w:val="22"/>
            <w:szCs w:val="22"/>
          </w:rPr>
          <m:t>(β,x,z)=</m:t>
        </m:r>
        <m:nary>
          <m:naryPr>
            <m:chr m:val="∑"/>
            <m:limLoc m:val="undOvr"/>
            <m:supHide m:val="1"/>
            <m:ctrlPr>
              <w:rPr>
                <w:rFonts w:ascii="Cambria Math" w:eastAsia="Batang" w:hAnsi="Cambria Math" w:cs="Arial"/>
                <w:i/>
                <w:sz w:val="22"/>
                <w:szCs w:val="22"/>
                <w:lang w:eastAsia="ko-KR"/>
              </w:rPr>
            </m:ctrlPr>
          </m:naryPr>
          <m:sub>
            <m:r>
              <w:rPr>
                <w:rFonts w:ascii="Cambria Math" w:hAnsi="Cambria Math" w:cs="Arial"/>
                <w:sz w:val="22"/>
                <w:szCs w:val="22"/>
              </w:rPr>
              <m:t>k</m:t>
            </m:r>
          </m:sub>
          <m:sup/>
          <m:e>
            <m:sSubSup>
              <m:sSubSupPr>
                <m:ctrlPr>
                  <w:rPr>
                    <w:rFonts w:ascii="Cambria Math" w:eastAsia="Batang" w:hAnsi="Cambria Math" w:cs="Arial"/>
                    <w:i/>
                    <w:sz w:val="22"/>
                    <w:szCs w:val="22"/>
                    <w:lang w:eastAsia="ko-KR"/>
                  </w:rPr>
                </m:ctrlPr>
              </m:sSubSupPr>
              <m:e>
                <m:r>
                  <w:rPr>
                    <w:rFonts w:ascii="Cambria Math" w:hAnsi="Cambria Math" w:cs="Arial"/>
                    <w:sz w:val="22"/>
                    <w:szCs w:val="22"/>
                  </w:rPr>
                  <m:t>β</m:t>
                </m:r>
              </m:e>
              <m:sub>
                <m:r>
                  <w:rPr>
                    <w:rFonts w:ascii="Cambria Math" w:hAnsi="Cambria Math" w:cs="Arial"/>
                    <w:sz w:val="22"/>
                    <w:szCs w:val="22"/>
                  </w:rPr>
                  <m:t>k</m:t>
                </m:r>
              </m:sub>
              <m:sup>
                <m:r>
                  <w:rPr>
                    <w:rFonts w:ascii="Cambria Math" w:hAnsi="Cambria Math" w:cs="Arial"/>
                    <w:sz w:val="22"/>
                    <w:szCs w:val="22"/>
                  </w:rPr>
                  <m:t>z</m:t>
                </m:r>
              </m:sup>
            </m:sSubSup>
          </m:e>
        </m:nary>
        <m:sSubSup>
          <m:sSubSupPr>
            <m:ctrlPr>
              <w:rPr>
                <w:rFonts w:ascii="Cambria Math" w:eastAsia="Batang" w:hAnsi="Cambria Math" w:cs="Arial"/>
                <w:i/>
                <w:sz w:val="22"/>
                <w:szCs w:val="22"/>
                <w:lang w:eastAsia="ko-KR"/>
              </w:rPr>
            </m:ctrlPr>
          </m:sSubSupPr>
          <m:e>
            <m:r>
              <w:rPr>
                <w:rFonts w:ascii="Cambria Math" w:hAnsi="Cambria Math" w:cs="Arial"/>
                <w:sz w:val="22"/>
                <w:szCs w:val="22"/>
              </w:rPr>
              <m:t>s</m:t>
            </m:r>
          </m:e>
          <m:sub>
            <m:r>
              <w:rPr>
                <w:rFonts w:ascii="Cambria Math" w:hAnsi="Cambria Math" w:cs="Arial"/>
                <w:sz w:val="22"/>
                <w:szCs w:val="22"/>
              </w:rPr>
              <m:t>ki</m:t>
            </m:r>
          </m:sub>
          <m:sup>
            <m:r>
              <w:rPr>
                <w:rFonts w:ascii="Cambria Math" w:hAnsi="Cambria Math" w:cs="Arial"/>
                <w:sz w:val="22"/>
                <w:szCs w:val="22"/>
              </w:rPr>
              <m:t>z</m:t>
            </m:r>
          </m:sup>
        </m:sSubSup>
        <m:r>
          <w:rPr>
            <w:rFonts w:ascii="Cambria Math" w:hAnsi="Cambria Math" w:cs="Arial"/>
            <w:sz w:val="22"/>
            <w:szCs w:val="22"/>
          </w:rPr>
          <m:t>(x,z)</m:t>
        </m:r>
      </m:oMath>
      <w:r w:rsidR="00031399">
        <w:rPr>
          <w:rFonts w:ascii="Arial" w:hAnsi="Arial" w:cs="Arial"/>
          <w:sz w:val="22"/>
          <w:szCs w:val="22"/>
        </w:rPr>
        <w:t xml:space="preserve">                                                      (2)</w:t>
      </w:r>
    </w:p>
    <w:p w:rsidR="00DC6328" w:rsidRDefault="00DC6328" w:rsidP="00DC6328">
      <w:pPr>
        <w:autoSpaceDE w:val="0"/>
        <w:autoSpaceDN w:val="0"/>
        <w:adjustRightInd w:val="0"/>
        <w:ind w:left="720"/>
        <w:rPr>
          <w:rFonts w:ascii="Arial" w:eastAsiaTheme="minorHAnsi" w:hAnsi="Arial" w:cs="Arial"/>
          <w:sz w:val="22"/>
          <w:szCs w:val="22"/>
        </w:rPr>
      </w:pPr>
    </w:p>
    <w:p w:rsidR="00F61469" w:rsidRDefault="00031399" w:rsidP="00DC6328">
      <w:pPr>
        <w:autoSpaceDE w:val="0"/>
        <w:autoSpaceDN w:val="0"/>
        <w:adjustRightInd w:val="0"/>
        <w:ind w:left="720"/>
        <w:rPr>
          <w:rFonts w:ascii="Arial" w:hAnsi="Arial" w:cs="Arial"/>
          <w:sz w:val="22"/>
          <w:szCs w:val="22"/>
        </w:rPr>
      </w:pPr>
      <w:proofErr w:type="gramStart"/>
      <w:r w:rsidRPr="00B50C28">
        <w:rPr>
          <w:rFonts w:ascii="Arial" w:eastAsiaTheme="minorHAnsi" w:hAnsi="Arial" w:cs="Arial"/>
          <w:sz w:val="22"/>
          <w:szCs w:val="22"/>
        </w:rPr>
        <w:t>where</w:t>
      </w:r>
      <w:proofErr w:type="gramEnd"/>
      <w:r w:rsidRPr="00B50C28">
        <w:rPr>
          <w:rFonts w:ascii="Arial" w:eastAsiaTheme="minorHAnsi" w:hAnsi="Arial" w:cs="Arial"/>
          <w:sz w:val="22"/>
          <w:szCs w:val="22"/>
        </w:rPr>
        <w:t xml:space="preserve"> </w:t>
      </w:r>
      <m:oMath>
        <m:sSubSup>
          <m:sSubSupPr>
            <m:ctrlPr>
              <w:rPr>
                <w:rFonts w:ascii="Cambria Math" w:eastAsia="Batang" w:hAnsi="Cambria Math" w:cs="Arial"/>
                <w:i/>
                <w:sz w:val="22"/>
                <w:szCs w:val="22"/>
                <w:lang w:eastAsia="ko-KR"/>
              </w:rPr>
            </m:ctrlPr>
          </m:sSubSupPr>
          <m:e>
            <m:r>
              <w:rPr>
                <w:rFonts w:ascii="Cambria Math" w:hAnsi="Cambria Math" w:cs="Arial"/>
                <w:sz w:val="22"/>
                <w:szCs w:val="22"/>
              </w:rPr>
              <m:t>s</m:t>
            </m:r>
          </m:e>
          <m:sub>
            <m:r>
              <w:rPr>
                <w:rFonts w:ascii="Cambria Math" w:hAnsi="Cambria Math" w:cs="Arial"/>
                <w:sz w:val="22"/>
                <w:szCs w:val="22"/>
              </w:rPr>
              <m:t>ki</m:t>
            </m:r>
          </m:sub>
          <m:sup>
            <m:r>
              <w:rPr>
                <w:rFonts w:ascii="Cambria Math" w:hAnsi="Cambria Math" w:cs="Arial"/>
                <w:sz w:val="22"/>
                <w:szCs w:val="22"/>
              </w:rPr>
              <m:t>z</m:t>
            </m:r>
          </m:sup>
        </m:sSubSup>
      </m:oMath>
      <w:r>
        <w:rPr>
          <w:rFonts w:ascii="Arial" w:eastAsiaTheme="minorHAnsi" w:hAnsi="Arial" w:cs="Arial"/>
          <w:sz w:val="22"/>
          <w:szCs w:val="22"/>
        </w:rPr>
        <w:t xml:space="preserve"> spe</w:t>
      </w:r>
      <w:r w:rsidR="006F1D6E">
        <w:rPr>
          <w:rFonts w:ascii="Arial" w:eastAsiaTheme="minorHAnsi" w:hAnsi="Arial" w:cs="Arial"/>
          <w:sz w:val="22"/>
          <w:szCs w:val="22"/>
        </w:rPr>
        <w:t>cifies</w:t>
      </w:r>
      <w:r>
        <w:rPr>
          <w:rFonts w:ascii="Arial" w:eastAsiaTheme="minorHAnsi" w:hAnsi="Arial" w:cs="Arial"/>
          <w:sz w:val="22"/>
          <w:szCs w:val="22"/>
        </w:rPr>
        <w:t xml:space="preserve"> the func</w:t>
      </w:r>
      <w:r w:rsidRPr="00B50C28">
        <w:rPr>
          <w:rFonts w:ascii="Arial" w:eastAsiaTheme="minorHAnsi" w:hAnsi="Arial" w:cs="Arial"/>
          <w:sz w:val="22"/>
          <w:szCs w:val="22"/>
        </w:rPr>
        <w:t xml:space="preserve">tions </w:t>
      </w:r>
      <w:r>
        <w:rPr>
          <w:rFonts w:ascii="Arial" w:eastAsiaTheme="minorHAnsi" w:hAnsi="Arial" w:cs="Arial"/>
          <w:sz w:val="22"/>
          <w:szCs w:val="22"/>
        </w:rPr>
        <w:t xml:space="preserve">for individual </w:t>
      </w:r>
      <w:r w:rsidRPr="00B50C28">
        <w:rPr>
          <w:rFonts w:ascii="Arial" w:eastAsiaTheme="minorHAnsi" w:hAnsi="Arial" w:cs="Arial"/>
          <w:sz w:val="22"/>
          <w:szCs w:val="22"/>
        </w:rPr>
        <w:t>behavior</w:t>
      </w:r>
      <w:r w:rsidR="006F1D6E">
        <w:rPr>
          <w:rFonts w:ascii="Arial" w:eastAsiaTheme="minorHAnsi" w:hAnsi="Arial" w:cs="Arial"/>
          <w:sz w:val="22"/>
          <w:szCs w:val="22"/>
        </w:rPr>
        <w:t>s and the networks.</w:t>
      </w:r>
      <w:r>
        <w:rPr>
          <w:rFonts w:ascii="Arial" w:eastAsiaTheme="minorHAnsi" w:hAnsi="Arial" w:cs="Arial"/>
          <w:sz w:val="22"/>
          <w:szCs w:val="22"/>
        </w:rPr>
        <w:t xml:space="preserve"> The </w:t>
      </w:r>
      <m:oMath>
        <m:sSubSup>
          <m:sSubSupPr>
            <m:ctrlPr>
              <w:rPr>
                <w:rFonts w:ascii="Cambria Math" w:eastAsia="Batang" w:hAnsi="Cambria Math" w:cs="Arial"/>
                <w:i/>
                <w:sz w:val="22"/>
                <w:szCs w:val="22"/>
                <w:lang w:eastAsia="ko-KR"/>
              </w:rPr>
            </m:ctrlPr>
          </m:sSubSupPr>
          <m:e>
            <m:r>
              <w:rPr>
                <w:rFonts w:ascii="Cambria Math" w:hAnsi="Cambria Math" w:cs="Arial"/>
                <w:sz w:val="22"/>
                <w:szCs w:val="22"/>
              </w:rPr>
              <m:t>β</m:t>
            </m:r>
          </m:e>
          <m:sub>
            <m:r>
              <w:rPr>
                <w:rFonts w:ascii="Cambria Math" w:hAnsi="Cambria Math" w:cs="Arial"/>
                <w:sz w:val="22"/>
                <w:szCs w:val="22"/>
              </w:rPr>
              <m:t>k</m:t>
            </m:r>
          </m:sub>
          <m:sup>
            <m:r>
              <w:rPr>
                <w:rFonts w:ascii="Cambria Math" w:hAnsi="Cambria Math" w:cs="Arial"/>
                <w:sz w:val="22"/>
                <w:szCs w:val="22"/>
              </w:rPr>
              <m:t>z</m:t>
            </m:r>
          </m:sup>
        </m:sSubSup>
      </m:oMath>
      <w:r w:rsidRPr="00B50C28">
        <w:rPr>
          <w:rFonts w:ascii="Arial" w:eastAsiaTheme="minorHAnsi" w:hAnsi="Arial" w:cs="Arial"/>
          <w:sz w:val="22"/>
          <w:szCs w:val="22"/>
        </w:rPr>
        <w:t xml:space="preserve"> </w:t>
      </w:r>
      <w:r>
        <w:rPr>
          <w:rFonts w:ascii="Arial" w:eastAsiaTheme="minorHAnsi" w:hAnsi="Arial" w:cs="Arial"/>
          <w:sz w:val="22"/>
          <w:szCs w:val="22"/>
        </w:rPr>
        <w:t xml:space="preserve"> terms represent th</w:t>
      </w:r>
      <w:r w:rsidR="006F1D6E">
        <w:rPr>
          <w:rFonts w:ascii="Arial" w:eastAsiaTheme="minorHAnsi" w:hAnsi="Arial" w:cs="Arial"/>
          <w:sz w:val="22"/>
          <w:szCs w:val="22"/>
        </w:rPr>
        <w:t>e strengths of these functions.</w:t>
      </w:r>
      <w:r>
        <w:rPr>
          <w:rFonts w:ascii="Arial" w:hAnsi="Arial" w:cs="Arial"/>
          <w:sz w:val="22"/>
          <w:szCs w:val="22"/>
        </w:rPr>
        <w:t xml:space="preserve"> W</w:t>
      </w:r>
      <w:r w:rsidR="005A1C4A">
        <w:rPr>
          <w:rFonts w:ascii="Arial" w:hAnsi="Arial" w:cs="Arial"/>
          <w:sz w:val="22"/>
          <w:szCs w:val="22"/>
        </w:rPr>
        <w:t xml:space="preserve">e will </w:t>
      </w:r>
      <w:r w:rsidR="00601EFE" w:rsidRPr="00E707C3">
        <w:rPr>
          <w:rFonts w:ascii="Arial" w:hAnsi="Arial" w:cs="Arial"/>
          <w:sz w:val="22"/>
          <w:szCs w:val="22"/>
        </w:rPr>
        <w:t xml:space="preserve">reconcile the diffusion </w:t>
      </w:r>
      <w:r w:rsidR="006F1D6E">
        <w:rPr>
          <w:rFonts w:ascii="Arial" w:hAnsi="Arial" w:cs="Arial"/>
          <w:sz w:val="22"/>
          <w:szCs w:val="22"/>
        </w:rPr>
        <w:t xml:space="preserve">network </w:t>
      </w:r>
      <w:r w:rsidR="00601EFE" w:rsidRPr="00E707C3">
        <w:rPr>
          <w:rFonts w:ascii="Arial" w:hAnsi="Arial" w:cs="Arial"/>
          <w:sz w:val="22"/>
          <w:szCs w:val="22"/>
        </w:rPr>
        <w:t>approach with recent advances in longitudinal network effects</w:t>
      </w:r>
      <w:r w:rsidR="00A41B1B" w:rsidRPr="00E707C3">
        <w:rPr>
          <w:rFonts w:ascii="Arial" w:hAnsi="Arial" w:cs="Arial"/>
          <w:sz w:val="22"/>
          <w:szCs w:val="22"/>
        </w:rPr>
        <w:t xml:space="preserve"> using MCMC approaches</w:t>
      </w:r>
      <w:r w:rsidR="000C0A58" w:rsidRPr="00E707C3">
        <w:rPr>
          <w:rFonts w:ascii="Arial" w:hAnsi="Arial" w:cs="Arial"/>
          <w:sz w:val="22"/>
          <w:szCs w:val="22"/>
        </w:rPr>
        <w:t xml:space="preserve"> </w:t>
      </w:r>
      <w:r w:rsidR="00E62F5C">
        <w:rPr>
          <w:rFonts w:ascii="Arial" w:hAnsi="Arial" w:cs="Arial"/>
          <w:sz w:val="22"/>
          <w:szCs w:val="22"/>
        </w:rPr>
        <w:t>as specified in Aim 4</w:t>
      </w:r>
      <w:r w:rsidR="00BE4ACD" w:rsidRPr="00E707C3">
        <w:rPr>
          <w:rFonts w:ascii="Arial" w:hAnsi="Arial" w:cs="Arial"/>
          <w:sz w:val="22"/>
          <w:szCs w:val="22"/>
        </w:rPr>
        <w:fldChar w:fldCharType="begin">
          <w:fldData xml:space="preserve">PEVuZE5vdGU+PENpdGU+PEF1dGhvcj5IYXJyaWdhbjwvQXV0aG9yPjxZZWFyPjIwMDk8L1llYXI+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</w:fldData>
        </w:fldChar>
      </w:r>
      <w:r w:rsidR="006F1D6E">
        <w:rPr>
          <w:rFonts w:ascii="Arial" w:hAnsi="Arial" w:cs="Arial"/>
          <w:sz w:val="22"/>
          <w:szCs w:val="22"/>
        </w:rPr>
        <w:instrText xml:space="preserve"> ADDIN EN.CITE </w:instrText>
      </w:r>
      <w:r w:rsidR="006F1D6E">
        <w:rPr>
          <w:rFonts w:ascii="Arial" w:hAnsi="Arial" w:cs="Arial"/>
          <w:sz w:val="22"/>
          <w:szCs w:val="22"/>
        </w:rPr>
        <w:fldChar w:fldCharType="begin">
          <w:fldData xml:space="preserve">PEVuZE5vdGU+PENpdGU+PEF1dGhvcj5IYXJyaWdhbjwvQXV0aG9yPjxZZWFyPjIwMDk8L1llYXI+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</w:fldData>
        </w:fldChar>
      </w:r>
      <w:r w:rsidR="006F1D6E">
        <w:rPr>
          <w:rFonts w:ascii="Arial" w:hAnsi="Arial" w:cs="Arial"/>
          <w:sz w:val="22"/>
          <w:szCs w:val="22"/>
        </w:rPr>
        <w:instrText xml:space="preserve"> ADDIN EN.CITE.DATA </w:instrText>
      </w:r>
      <w:r w:rsidR="006F1D6E">
        <w:rPr>
          <w:rFonts w:ascii="Arial" w:hAnsi="Arial" w:cs="Arial"/>
          <w:sz w:val="22"/>
          <w:szCs w:val="22"/>
        </w:rPr>
      </w:r>
      <w:r w:rsidR="006F1D6E">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61" w:tooltip="Snijders, 2010 #548" w:history="1">
        <w:r w:rsidR="006F1D6E">
          <w:rPr>
            <w:rFonts w:ascii="Arial" w:hAnsi="Arial" w:cs="Arial"/>
            <w:noProof/>
            <w:sz w:val="22"/>
            <w:szCs w:val="22"/>
          </w:rPr>
          <w:t>61</w:t>
        </w:r>
      </w:hyperlink>
      <w:r w:rsidR="006F1D6E">
        <w:rPr>
          <w:rFonts w:ascii="Arial" w:hAnsi="Arial" w:cs="Arial"/>
          <w:noProof/>
          <w:sz w:val="22"/>
          <w:szCs w:val="22"/>
        </w:rPr>
        <w:t xml:space="preserve">, </w:t>
      </w:r>
      <w:hyperlink w:anchor="_ENREF_62" w:tooltip="Harrigan, 2009 #255" w:history="1">
        <w:r w:rsidR="006F1D6E">
          <w:rPr>
            <w:rFonts w:ascii="Arial" w:hAnsi="Arial" w:cs="Arial"/>
            <w:noProof/>
            <w:sz w:val="22"/>
            <w:szCs w:val="22"/>
          </w:rPr>
          <w:t>62</w:t>
        </w:r>
      </w:hyperlink>
      <w:r w:rsidR="006F1D6E">
        <w:rPr>
          <w:rFonts w:ascii="Arial" w:hAnsi="Arial" w:cs="Arial"/>
          <w:noProof/>
          <w:sz w:val="22"/>
          <w:szCs w:val="22"/>
        </w:rPr>
        <w:t>]</w:t>
      </w:r>
      <w:r w:rsidR="00BE4ACD" w:rsidRPr="00E707C3">
        <w:rPr>
          <w:rFonts w:ascii="Arial" w:hAnsi="Arial" w:cs="Arial"/>
          <w:sz w:val="22"/>
          <w:szCs w:val="22"/>
        </w:rPr>
        <w:fldChar w:fldCharType="end"/>
      </w:r>
      <w:r w:rsidR="00841A89">
        <w:rPr>
          <w:rFonts w:ascii="Arial" w:hAnsi="Arial" w:cs="Arial"/>
          <w:sz w:val="22"/>
          <w:szCs w:val="22"/>
        </w:rPr>
        <w:t xml:space="preserve">. </w:t>
      </w:r>
      <w:r w:rsidR="00F61833" w:rsidRPr="00E707C3">
        <w:rPr>
          <w:rFonts w:ascii="Arial" w:hAnsi="Arial" w:cs="Arial"/>
          <w:sz w:val="22"/>
          <w:szCs w:val="22"/>
        </w:rPr>
        <w:t xml:space="preserve">The </w:t>
      </w:r>
      <w:r w:rsidR="005A1C4A">
        <w:rPr>
          <w:rFonts w:ascii="Arial" w:hAnsi="Arial" w:cs="Arial"/>
          <w:sz w:val="22"/>
          <w:szCs w:val="22"/>
        </w:rPr>
        <w:t>diffusion network stochastic actor oriented</w:t>
      </w:r>
      <w:r w:rsidR="00F61833" w:rsidRPr="00E707C3">
        <w:rPr>
          <w:rFonts w:ascii="Arial" w:hAnsi="Arial" w:cs="Arial"/>
          <w:sz w:val="22"/>
          <w:szCs w:val="22"/>
        </w:rPr>
        <w:t xml:space="preserve"> model </w:t>
      </w:r>
      <w:r w:rsidR="005A1C4A">
        <w:rPr>
          <w:rFonts w:ascii="Arial" w:hAnsi="Arial" w:cs="Arial"/>
          <w:sz w:val="22"/>
          <w:szCs w:val="22"/>
        </w:rPr>
        <w:t>(DN/SAOM) will be</w:t>
      </w:r>
      <w:r w:rsidR="00F61833" w:rsidRPr="00E707C3">
        <w:rPr>
          <w:rFonts w:ascii="Arial" w:hAnsi="Arial" w:cs="Arial"/>
          <w:sz w:val="22"/>
          <w:szCs w:val="22"/>
        </w:rPr>
        <w:t xml:space="preserve"> implemented in </w:t>
      </w:r>
      <w:r w:rsidR="00F77254" w:rsidRPr="00E707C3">
        <w:rPr>
          <w:rFonts w:ascii="Arial" w:hAnsi="Arial" w:cs="Arial"/>
          <w:sz w:val="22"/>
          <w:szCs w:val="22"/>
        </w:rPr>
        <w:t>R</w:t>
      </w:r>
      <w:r w:rsidR="00F61833" w:rsidRPr="00E707C3">
        <w:rPr>
          <w:rFonts w:ascii="Arial" w:hAnsi="Arial" w:cs="Arial"/>
          <w:sz w:val="22"/>
          <w:szCs w:val="22"/>
        </w:rPr>
        <w:t xml:space="preserve">SIENA </w:t>
      </w:r>
      <w:r w:rsidR="005A1C4A">
        <w:rPr>
          <w:rFonts w:ascii="Arial" w:hAnsi="Arial" w:cs="Arial"/>
          <w:sz w:val="22"/>
          <w:szCs w:val="22"/>
        </w:rPr>
        <w:t>and enable</w:t>
      </w:r>
      <w:r w:rsidR="00F61833" w:rsidRPr="00E707C3">
        <w:rPr>
          <w:rFonts w:ascii="Arial" w:hAnsi="Arial" w:cs="Arial"/>
          <w:sz w:val="22"/>
          <w:szCs w:val="22"/>
        </w:rPr>
        <w:t xml:space="preserve"> estimation of network influences in a dynamic framework allowing for co-evolution of networks and behavior</w:t>
      </w:r>
      <w:r w:rsidR="00841A89">
        <w:rPr>
          <w:rFonts w:ascii="Arial" w:hAnsi="Arial" w:cs="Arial"/>
          <w:sz w:val="22"/>
          <w:szCs w:val="22"/>
        </w:rPr>
        <w:t xml:space="preserve">. </w:t>
      </w:r>
      <w:r w:rsidR="00F61833" w:rsidRPr="00E707C3">
        <w:rPr>
          <w:rFonts w:ascii="Arial" w:hAnsi="Arial" w:cs="Arial"/>
          <w:sz w:val="22"/>
          <w:szCs w:val="22"/>
        </w:rPr>
        <w:t xml:space="preserve">We </w:t>
      </w:r>
      <w:r w:rsidR="00277522" w:rsidRPr="00E707C3">
        <w:rPr>
          <w:rFonts w:ascii="Arial" w:hAnsi="Arial" w:cs="Arial"/>
          <w:sz w:val="22"/>
          <w:szCs w:val="22"/>
        </w:rPr>
        <w:t xml:space="preserve">will initially specify a model that tests for network </w:t>
      </w:r>
      <w:r w:rsidR="00F61469" w:rsidRPr="00E707C3">
        <w:rPr>
          <w:rFonts w:ascii="Arial" w:hAnsi="Arial" w:cs="Arial"/>
          <w:sz w:val="22"/>
          <w:szCs w:val="22"/>
        </w:rPr>
        <w:t xml:space="preserve">influence, and then include </w:t>
      </w:r>
      <w:r w:rsidR="005C0C49" w:rsidRPr="00E707C3">
        <w:rPr>
          <w:rFonts w:ascii="Arial" w:hAnsi="Arial" w:cs="Arial"/>
          <w:sz w:val="22"/>
          <w:szCs w:val="22"/>
        </w:rPr>
        <w:t xml:space="preserve">the </w:t>
      </w:r>
      <w:r w:rsidR="00F61469" w:rsidRPr="00E707C3">
        <w:rPr>
          <w:rFonts w:ascii="Arial" w:hAnsi="Arial" w:cs="Arial"/>
          <w:sz w:val="22"/>
          <w:szCs w:val="22"/>
        </w:rPr>
        <w:t xml:space="preserve">selection </w:t>
      </w:r>
      <w:r w:rsidR="00F61469" w:rsidRPr="00E707C3">
        <w:rPr>
          <w:rFonts w:ascii="Arial" w:hAnsi="Arial" w:cs="Arial"/>
          <w:sz w:val="22"/>
          <w:szCs w:val="22"/>
        </w:rPr>
        <w:lastRenderedPageBreak/>
        <w:t xml:space="preserve">effect to test co-evolution of network and </w:t>
      </w:r>
      <w:r w:rsidR="00734315">
        <w:rPr>
          <w:rFonts w:ascii="Arial" w:hAnsi="Arial" w:cs="Arial"/>
          <w:sz w:val="22"/>
          <w:szCs w:val="22"/>
        </w:rPr>
        <w:t>outcomes</w:t>
      </w:r>
      <w:r w:rsidR="00436B03">
        <w:rPr>
          <w:rFonts w:ascii="Arial" w:hAnsi="Arial" w:cs="Arial"/>
          <w:sz w:val="22"/>
          <w:szCs w:val="22"/>
        </w:rPr>
        <w:fldChar w:fldCharType="begin"/>
      </w:r>
      <w:r w:rsidR="00436B03">
        <w:rPr>
          <w:rFonts w:ascii="Arial" w:hAnsi="Arial" w:cs="Arial"/>
          <w:sz w:val="22"/>
          <w:szCs w:val="22"/>
        </w:rPr>
        <w:instrText xml:space="preserve"> ADDIN EN.CITE &lt;EndNote&gt;&lt;Cite&gt;&lt;Author&gt;Snijders&lt;/Author&gt;&lt;Year&gt;2007&lt;/Year&gt;&lt;RecNum&gt;196&lt;/RecNum&gt;&lt;DisplayText&gt;[3, 8]&lt;/DisplayText&gt;&lt;record&gt;&lt;rec-number&gt;196&lt;/rec-number&gt;&lt;foreign-keys&gt;&lt;key app="EN" db-id="f2d2vssvkrxvtdedpswxra9pfzdsv92rx209"&gt;196&lt;/key&gt;&lt;/foreign-keys&gt;&lt;ref-type name="Book Section"&gt;5&lt;/ref-type&gt;&lt;contributors&gt;&lt;authors&gt;&lt;author&gt;Snijders, T. A. B.&lt;/author&gt;&lt;author&gt;Steglich, C. E. G.&lt;/author&gt;&lt;author&gt;Schweinberger, M.&lt;/author&gt;&lt;/authors&gt;&lt;secondary-authors&gt;&lt;author&gt;Kees van Montfort&lt;/author&gt;&lt;author&gt;Han Oud&lt;/author&gt;&lt;author&gt;Albert Satorra&lt;/author&gt;&lt;/secondary-authors&gt;&lt;/contributors&gt;&lt;titles&gt;&lt;title&gt;Modeling the co-evolution of networks and behavior&lt;/title&gt;&lt;secondary-title&gt;Longitudinal models in the behavioral and related sciences&lt;/secondary-title&gt;&lt;/titles&gt;&lt;pages&gt;41-71&lt;/pages&gt;&lt;dates&gt;&lt;year&gt;2007&lt;/year&gt;&lt;/dates&gt;&lt;pub-location&gt;NJ&lt;/pub-location&gt;&lt;publisher&gt;Lawrence Erlbaum&lt;/publisher&gt;&lt;urls&gt;&lt;/urls&gt;&lt;/record&gt;&lt;/Cite&gt;&lt;Cite&gt;&lt;Author&gt;Valente&lt;/Author&gt;&lt;Year&gt;2005&lt;/Year&gt;&lt;RecNum&gt;13&lt;/RecNum&gt;&lt;record&gt;&lt;rec-number&gt;13&lt;/rec-number&gt;&lt;foreign-keys&gt;&lt;key app="EN" db-id="f2d2vssvkrxvtdedpswxra9pfzdsv92rx209"&gt;13&lt;/key&gt;&lt;/foreign-keys&gt;&lt;ref-type name="Book"&gt;6&lt;/ref-type&gt;&lt;contributors&gt;&lt;authors&gt;&lt;author&gt;Valente, T. W.&lt;/author&gt;&lt;/authors&gt;&lt;secondary-authors&gt;&lt;author&gt;Carrington, P., Scott, J., &amp;amp; Wasserman, S.&lt;/author&gt;&lt;/secondary-authors&gt;&lt;/contributors&gt;&lt;titles&gt;&lt;title&gt;Models and methods for innovation diffusion&lt;/title&gt;&lt;secondary-title&gt;&lt;style face="italic" font="default" size="100%"&gt;Models and Methods in Social Network Analysis&lt;/style&gt;&lt;/secondary-title&gt;&lt;/titles&gt;&lt;dates&gt;&lt;year&gt;2005&lt;/year&gt;&lt;/dates&gt;&lt;pub-location&gt;Cambridge, UK&lt;/pub-location&gt;&lt;publisher&gt;Cambridge University Press.&lt;/publisher&gt;&lt;urls&gt;&lt;/urls&gt;&lt;/record&gt;&lt;/Cite&gt;&lt;/EndNote&gt;</w:instrText>
      </w:r>
      <w:r w:rsidR="00436B03">
        <w:rPr>
          <w:rFonts w:ascii="Arial" w:hAnsi="Arial" w:cs="Arial"/>
          <w:sz w:val="22"/>
          <w:szCs w:val="22"/>
        </w:rPr>
        <w:fldChar w:fldCharType="separate"/>
      </w:r>
      <w:r w:rsidR="00436B03">
        <w:rPr>
          <w:rFonts w:ascii="Arial" w:hAnsi="Arial" w:cs="Arial"/>
          <w:noProof/>
          <w:sz w:val="22"/>
          <w:szCs w:val="22"/>
        </w:rPr>
        <w:t>[</w:t>
      </w:r>
      <w:hyperlink w:anchor="_ENREF_3" w:tooltip="Valente, 2005 #13" w:history="1">
        <w:r w:rsidR="006F1D6E">
          <w:rPr>
            <w:rFonts w:ascii="Arial" w:hAnsi="Arial" w:cs="Arial"/>
            <w:noProof/>
            <w:sz w:val="22"/>
            <w:szCs w:val="22"/>
          </w:rPr>
          <w:t>3</w:t>
        </w:r>
      </w:hyperlink>
      <w:r w:rsidR="00436B03">
        <w:rPr>
          <w:rFonts w:ascii="Arial" w:hAnsi="Arial" w:cs="Arial"/>
          <w:noProof/>
          <w:sz w:val="22"/>
          <w:szCs w:val="22"/>
        </w:rPr>
        <w:t xml:space="preserve">, </w:t>
      </w:r>
      <w:hyperlink w:anchor="_ENREF_8" w:tooltip="Snijders, 2007 #196" w:history="1">
        <w:r w:rsidR="006F1D6E">
          <w:rPr>
            <w:rFonts w:ascii="Arial" w:hAnsi="Arial" w:cs="Arial"/>
            <w:noProof/>
            <w:sz w:val="22"/>
            <w:szCs w:val="22"/>
          </w:rPr>
          <w:t>8</w:t>
        </w:r>
      </w:hyperlink>
      <w:r w:rsidR="00436B03">
        <w:rPr>
          <w:rFonts w:ascii="Arial" w:hAnsi="Arial" w:cs="Arial"/>
          <w:noProof/>
          <w:sz w:val="22"/>
          <w:szCs w:val="22"/>
        </w:rPr>
        <w:t>]</w:t>
      </w:r>
      <w:r w:rsidR="00436B03">
        <w:rPr>
          <w:rFonts w:ascii="Arial" w:hAnsi="Arial" w:cs="Arial"/>
          <w:sz w:val="22"/>
          <w:szCs w:val="22"/>
        </w:rPr>
        <w:fldChar w:fldCharType="end"/>
      </w:r>
      <w:r w:rsidR="00F61469" w:rsidRPr="00E707C3">
        <w:rPr>
          <w:rFonts w:ascii="Arial" w:hAnsi="Arial" w:cs="Arial"/>
          <w:sz w:val="22"/>
          <w:szCs w:val="22"/>
        </w:rPr>
        <w:t>.</w:t>
      </w:r>
      <w:r w:rsidR="00D31228" w:rsidRPr="00E707C3">
        <w:rPr>
          <w:rFonts w:ascii="Arial" w:hAnsi="Arial" w:cs="Arial"/>
          <w:sz w:val="22"/>
          <w:szCs w:val="22"/>
        </w:rPr>
        <w:t xml:space="preserve"> The diffusion network model does not test for selection and so the </w:t>
      </w:r>
      <w:r w:rsidR="00734315">
        <w:rPr>
          <w:rFonts w:ascii="Arial" w:hAnsi="Arial" w:cs="Arial"/>
          <w:sz w:val="22"/>
          <w:szCs w:val="22"/>
        </w:rPr>
        <w:t>DN/SAOM</w:t>
      </w:r>
      <w:r w:rsidR="00D31228" w:rsidRPr="00E707C3">
        <w:rPr>
          <w:rFonts w:ascii="Arial" w:hAnsi="Arial" w:cs="Arial"/>
          <w:sz w:val="22"/>
          <w:szCs w:val="22"/>
        </w:rPr>
        <w:t xml:space="preserve"> analysis </w:t>
      </w:r>
      <w:r w:rsidR="00734315">
        <w:rPr>
          <w:rFonts w:ascii="Arial" w:hAnsi="Arial" w:cs="Arial"/>
          <w:sz w:val="22"/>
          <w:szCs w:val="22"/>
        </w:rPr>
        <w:t>can now include a test for selection and specify how it affects influence estimates</w:t>
      </w:r>
      <w:r w:rsidR="00841A89">
        <w:rPr>
          <w:rFonts w:ascii="Arial" w:hAnsi="Arial" w:cs="Arial"/>
          <w:sz w:val="22"/>
          <w:szCs w:val="22"/>
        </w:rPr>
        <w:t xml:space="preserve">. </w:t>
      </w:r>
      <w:r w:rsidR="00F61469" w:rsidRPr="00E707C3">
        <w:rPr>
          <w:rFonts w:ascii="Arial" w:hAnsi="Arial" w:cs="Arial"/>
          <w:sz w:val="22"/>
          <w:szCs w:val="22"/>
        </w:rPr>
        <w:t>Structural parameters will include density, reciprocity, transitivity, and balance effects</w:t>
      </w:r>
      <w:r w:rsidR="00CE5FC1">
        <w:rPr>
          <w:rFonts w:ascii="Arial" w:hAnsi="Arial" w:cs="Arial"/>
          <w:sz w:val="22"/>
          <w:szCs w:val="22"/>
        </w:rPr>
        <w:fldChar w:fldCharType="begin"/>
      </w:r>
      <w:r w:rsidR="006F1D6E">
        <w:rPr>
          <w:rFonts w:ascii="Arial" w:hAnsi="Arial" w:cs="Arial"/>
          <w:sz w:val="22"/>
          <w:szCs w:val="22"/>
        </w:rPr>
        <w:instrText xml:space="preserve"> ADDIN EN.CITE &lt;EndNote&gt;&lt;Cite&gt;&lt;Author&gt;Ripley&lt;/Author&gt;&lt;Year&gt;2010&lt;/Year&gt;&lt;RecNum&gt;549&lt;/RecNum&gt;&lt;DisplayText&gt;[63]&lt;/DisplayText&gt;&lt;record&gt;&lt;rec-number&gt;549&lt;/rec-number&gt;&lt;foreign-keys&gt;&lt;key app="EN" db-id="f2d2vssvkrxvtdedpswxra9pfzdsv92rx209"&gt;549&lt;/key&gt;&lt;/foreign-keys&gt;&lt;ref-type name="Generic"&gt;13&lt;/ref-type&gt;&lt;contributors&gt;&lt;authors&gt;&lt;author&gt;Ripley, R, Snijders, TAB&lt;/author&gt;&lt;/authors&gt;&lt;/contributors&gt;&lt;titles&gt;&lt;title&gt; Manual for SIENA version 4.0 (provisional version, September 21, 2010). http://www.stats.ox.ac.uk/siena/&lt;/title&gt;&lt;/titles&gt;&lt;dates&gt;&lt;year&gt;2010&lt;/year&gt;&lt;/dates&gt;&lt;publisher&gt;Oxford: University of Oxford, Department of Statistics; Nuffield College. &lt;/publisher&gt;&lt;urls&gt;&lt;/urls&gt;&lt;/record&gt;&lt;/Cite&gt;&lt;/EndNote&gt;</w:instrText>
      </w:r>
      <w:r w:rsidR="00CE5FC1">
        <w:rPr>
          <w:rFonts w:ascii="Arial" w:hAnsi="Arial" w:cs="Arial"/>
          <w:sz w:val="22"/>
          <w:szCs w:val="22"/>
        </w:rPr>
        <w:fldChar w:fldCharType="separate"/>
      </w:r>
      <w:r w:rsidR="006F1D6E">
        <w:rPr>
          <w:rFonts w:ascii="Arial" w:hAnsi="Arial" w:cs="Arial"/>
          <w:noProof/>
          <w:sz w:val="22"/>
          <w:szCs w:val="22"/>
        </w:rPr>
        <w:t>[</w:t>
      </w:r>
      <w:hyperlink w:anchor="_ENREF_63" w:tooltip="Ripley, 2010 #549" w:history="1">
        <w:r w:rsidR="006F1D6E">
          <w:rPr>
            <w:rFonts w:ascii="Arial" w:hAnsi="Arial" w:cs="Arial"/>
            <w:noProof/>
            <w:sz w:val="22"/>
            <w:szCs w:val="22"/>
          </w:rPr>
          <w:t>63</w:t>
        </w:r>
      </w:hyperlink>
      <w:r w:rsidR="006F1D6E">
        <w:rPr>
          <w:rFonts w:ascii="Arial" w:hAnsi="Arial" w:cs="Arial"/>
          <w:noProof/>
          <w:sz w:val="22"/>
          <w:szCs w:val="22"/>
        </w:rPr>
        <w:t>]</w:t>
      </w:r>
      <w:r w:rsidR="00CE5FC1">
        <w:rPr>
          <w:rFonts w:ascii="Arial" w:hAnsi="Arial" w:cs="Arial"/>
          <w:sz w:val="22"/>
          <w:szCs w:val="22"/>
        </w:rPr>
        <w:fldChar w:fldCharType="end"/>
      </w:r>
      <w:r w:rsidR="00277522" w:rsidRPr="00E707C3">
        <w:rPr>
          <w:rFonts w:ascii="Arial" w:hAnsi="Arial" w:cs="Arial"/>
          <w:sz w:val="22"/>
          <w:szCs w:val="22"/>
        </w:rPr>
        <w:t xml:space="preserve">. </w:t>
      </w:r>
      <w:r w:rsidR="00B1136D" w:rsidRPr="00E707C3">
        <w:rPr>
          <w:rFonts w:ascii="Arial" w:hAnsi="Arial" w:cs="Arial"/>
          <w:sz w:val="22"/>
          <w:szCs w:val="22"/>
        </w:rPr>
        <w:t>The homophily variable is the time of adoption</w:t>
      </w:r>
      <w:r w:rsidR="00841A89">
        <w:rPr>
          <w:rFonts w:ascii="Arial" w:hAnsi="Arial" w:cs="Arial"/>
          <w:sz w:val="22"/>
          <w:szCs w:val="22"/>
        </w:rPr>
        <w:t xml:space="preserve">. </w:t>
      </w:r>
      <w:r w:rsidR="00277522" w:rsidRPr="00E707C3">
        <w:rPr>
          <w:rFonts w:ascii="Arial" w:hAnsi="Arial" w:cs="Arial"/>
          <w:sz w:val="22"/>
          <w:szCs w:val="22"/>
        </w:rPr>
        <w:t>We will include the region attribute as a covariate to control for variations in regional adoption rates</w:t>
      </w:r>
      <w:r w:rsidR="00A41B1B" w:rsidRPr="00E707C3">
        <w:rPr>
          <w:rFonts w:ascii="Arial" w:hAnsi="Arial" w:cs="Arial"/>
          <w:sz w:val="22"/>
          <w:szCs w:val="22"/>
        </w:rPr>
        <w:t>, and test for influences of other country attributes</w:t>
      </w:r>
      <w:r w:rsidR="00277522" w:rsidRPr="00E707C3">
        <w:rPr>
          <w:rFonts w:ascii="Arial" w:hAnsi="Arial" w:cs="Arial"/>
          <w:sz w:val="22"/>
          <w:szCs w:val="22"/>
        </w:rPr>
        <w:t>.</w:t>
      </w:r>
      <w:r w:rsidR="005A1C4A">
        <w:rPr>
          <w:rFonts w:ascii="Arial" w:hAnsi="Arial" w:cs="Arial"/>
          <w:sz w:val="22"/>
          <w:szCs w:val="22"/>
        </w:rPr>
        <w:t xml:space="preserve"> Dr. </w:t>
      </w:r>
      <w:r w:rsidR="009B4978">
        <w:rPr>
          <w:rFonts w:ascii="Arial" w:hAnsi="Arial" w:cs="Arial"/>
          <w:sz w:val="22"/>
          <w:szCs w:val="22"/>
        </w:rPr>
        <w:t xml:space="preserve">Tom </w:t>
      </w:r>
      <w:r w:rsidR="005A1C4A">
        <w:rPr>
          <w:rFonts w:ascii="Arial" w:hAnsi="Arial" w:cs="Arial"/>
          <w:sz w:val="22"/>
          <w:szCs w:val="22"/>
        </w:rPr>
        <w:t>Snijders will act as a consultant on this study to help build the DN/SAOM platform, see appendix E</w:t>
      </w:r>
      <w:r w:rsidR="005A1C4A" w:rsidRPr="00E707C3">
        <w:rPr>
          <w:rFonts w:ascii="Arial" w:hAnsi="Arial" w:cs="Arial"/>
          <w:sz w:val="22"/>
          <w:szCs w:val="22"/>
        </w:rPr>
        <w:t>.</w:t>
      </w:r>
    </w:p>
    <w:p w:rsidR="00031399" w:rsidRPr="00E707C3" w:rsidRDefault="00031399" w:rsidP="00DC6328">
      <w:pPr>
        <w:autoSpaceDE w:val="0"/>
        <w:autoSpaceDN w:val="0"/>
        <w:adjustRightInd w:val="0"/>
        <w:ind w:left="720"/>
        <w:rPr>
          <w:rFonts w:ascii="Arial" w:hAnsi="Arial" w:cs="Arial"/>
          <w:sz w:val="22"/>
          <w:szCs w:val="22"/>
        </w:rPr>
      </w:pPr>
    </w:p>
    <w:p w:rsidR="001A368D" w:rsidRPr="000A7861" w:rsidRDefault="00F426AB" w:rsidP="00DC6328">
      <w:pPr>
        <w:ind w:left="720"/>
        <w:rPr>
          <w:rFonts w:ascii="Arial" w:hAnsi="Arial" w:cs="Arial"/>
          <w:sz w:val="22"/>
          <w:szCs w:val="22"/>
        </w:rPr>
      </w:pPr>
      <w:r w:rsidRPr="000A7861">
        <w:rPr>
          <w:rFonts w:ascii="Arial" w:hAnsi="Arial" w:cs="Arial"/>
          <w:sz w:val="22"/>
          <w:szCs w:val="22"/>
        </w:rPr>
        <w:t>The fundamental research question to investigate is whether influence effects estimated in the diffusion network modeling disappear or attenuate when the more advanced structural controls available in SIENA are included</w:t>
      </w:r>
      <w:r w:rsidR="00F61469" w:rsidRPr="000A7861">
        <w:rPr>
          <w:rFonts w:ascii="Arial" w:hAnsi="Arial" w:cs="Arial"/>
          <w:sz w:val="22"/>
          <w:szCs w:val="22"/>
        </w:rPr>
        <w:t xml:space="preserve"> </w:t>
      </w:r>
      <w:r w:rsidR="00734315" w:rsidRPr="000A7861">
        <w:rPr>
          <w:rFonts w:ascii="Arial" w:hAnsi="Arial" w:cs="Arial"/>
          <w:sz w:val="22"/>
          <w:szCs w:val="22"/>
        </w:rPr>
        <w:t xml:space="preserve">as well as the </w:t>
      </w:r>
      <w:r w:rsidR="00F61469" w:rsidRPr="000A7861">
        <w:rPr>
          <w:rFonts w:ascii="Arial" w:hAnsi="Arial" w:cs="Arial"/>
          <w:sz w:val="22"/>
          <w:szCs w:val="22"/>
        </w:rPr>
        <w:t>control for selection effects</w:t>
      </w:r>
      <w:r w:rsidR="00841A89" w:rsidRPr="000A7861">
        <w:rPr>
          <w:rFonts w:ascii="Arial" w:hAnsi="Arial" w:cs="Arial"/>
          <w:sz w:val="22"/>
          <w:szCs w:val="22"/>
        </w:rPr>
        <w:t xml:space="preserve">. </w:t>
      </w:r>
      <w:r w:rsidR="00A41B1B" w:rsidRPr="000A7861">
        <w:rPr>
          <w:rFonts w:ascii="Arial" w:hAnsi="Arial" w:cs="Arial"/>
          <w:sz w:val="22"/>
          <w:szCs w:val="22"/>
        </w:rPr>
        <w:t xml:space="preserve">Alternatively, the </w:t>
      </w:r>
      <w:r w:rsidR="00734315" w:rsidRPr="000A7861">
        <w:rPr>
          <w:rFonts w:ascii="Arial" w:hAnsi="Arial" w:cs="Arial"/>
          <w:sz w:val="22"/>
          <w:szCs w:val="22"/>
        </w:rPr>
        <w:t xml:space="preserve">DN/SAOM </w:t>
      </w:r>
      <w:r w:rsidR="00A41B1B" w:rsidRPr="000A7861">
        <w:rPr>
          <w:rFonts w:ascii="Arial" w:hAnsi="Arial" w:cs="Arial"/>
          <w:sz w:val="22"/>
          <w:szCs w:val="22"/>
        </w:rPr>
        <w:t xml:space="preserve">analyses might capture influence or selection effects not </w:t>
      </w:r>
      <w:r w:rsidR="00734315" w:rsidRPr="000A7861">
        <w:rPr>
          <w:rFonts w:ascii="Arial" w:hAnsi="Arial" w:cs="Arial"/>
          <w:sz w:val="22"/>
          <w:szCs w:val="22"/>
        </w:rPr>
        <w:t>previously captured in</w:t>
      </w:r>
      <w:r w:rsidR="00A41B1B" w:rsidRPr="000A7861">
        <w:rPr>
          <w:rFonts w:ascii="Arial" w:hAnsi="Arial" w:cs="Arial"/>
          <w:sz w:val="22"/>
          <w:szCs w:val="22"/>
        </w:rPr>
        <w:t xml:space="preserve"> diffusion network </w:t>
      </w:r>
      <w:r w:rsidR="00734315" w:rsidRPr="000A7861">
        <w:rPr>
          <w:rFonts w:ascii="Arial" w:hAnsi="Arial" w:cs="Arial"/>
          <w:sz w:val="22"/>
          <w:szCs w:val="22"/>
        </w:rPr>
        <w:t>analyses once these controls are include</w:t>
      </w:r>
      <w:r w:rsidR="00D256F3">
        <w:rPr>
          <w:rFonts w:ascii="Arial" w:hAnsi="Arial" w:cs="Arial"/>
          <w:sz w:val="22"/>
          <w:szCs w:val="22"/>
        </w:rPr>
        <w:t>d</w:t>
      </w:r>
      <w:r w:rsidR="00734315" w:rsidRPr="000A7861">
        <w:rPr>
          <w:rFonts w:ascii="Arial" w:hAnsi="Arial" w:cs="Arial"/>
          <w:sz w:val="22"/>
          <w:szCs w:val="22"/>
        </w:rPr>
        <w:t xml:space="preserve">. In other words, diffusion analyses may have previously underestimated influence effects. </w:t>
      </w:r>
      <w:r w:rsidR="00A41B1B" w:rsidRPr="000A7861">
        <w:rPr>
          <w:rFonts w:ascii="Arial" w:hAnsi="Arial" w:cs="Arial"/>
          <w:sz w:val="22"/>
          <w:szCs w:val="22"/>
        </w:rPr>
        <w:t xml:space="preserve">This alternative is quite likely given recent </w:t>
      </w:r>
      <w:r w:rsidR="00F2134B" w:rsidRPr="000A7861">
        <w:rPr>
          <w:rFonts w:ascii="Arial" w:hAnsi="Arial" w:cs="Arial"/>
          <w:sz w:val="22"/>
          <w:szCs w:val="22"/>
        </w:rPr>
        <w:t>studies</w:t>
      </w:r>
      <w:r w:rsidR="00A41B1B" w:rsidRPr="000A7861">
        <w:rPr>
          <w:rFonts w:ascii="Arial" w:hAnsi="Arial" w:cs="Arial"/>
          <w:sz w:val="22"/>
          <w:szCs w:val="22"/>
        </w:rPr>
        <w:t xml:space="preserve"> showing negative bias in network influence </w:t>
      </w:r>
      <w:r w:rsidR="00086113" w:rsidRPr="000A7861">
        <w:rPr>
          <w:rFonts w:ascii="Arial" w:hAnsi="Arial" w:cs="Arial"/>
          <w:sz w:val="22"/>
          <w:szCs w:val="22"/>
        </w:rPr>
        <w:t>models</w:t>
      </w:r>
      <w:r w:rsidR="00BE4ACD" w:rsidRPr="000A7861">
        <w:rPr>
          <w:rFonts w:ascii="Arial" w:hAnsi="Arial" w:cs="Arial"/>
          <w:sz w:val="22"/>
          <w:szCs w:val="22"/>
        </w:rPr>
        <w:fldChar w:fldCharType="begin"/>
      </w:r>
      <w:r w:rsidR="006F1D6E">
        <w:rPr>
          <w:rFonts w:ascii="Arial" w:hAnsi="Arial" w:cs="Arial"/>
          <w:sz w:val="22"/>
          <w:szCs w:val="22"/>
        </w:rPr>
        <w:instrText xml:space="preserve"> ADDIN EN.CITE &lt;EndNote&gt;&lt;Cite&gt;&lt;Author&gt;Mizruchi&lt;/Author&gt;&lt;Year&gt;2008&lt;/Year&gt;&lt;RecNum&gt;228&lt;/RecNum&gt;&lt;DisplayText&gt;[64, 65]&lt;/DisplayText&gt;&lt;record&gt;&lt;rec-number&gt;228&lt;/rec-number&gt;&lt;foreign-keys&gt;&lt;key app="EN" db-id="f2d2vssvkrxvtdedpswxra9pfzdsv92rx209"&gt;228&lt;/key&gt;&lt;/foreign-keys&gt;&lt;ref-type name="Journal Article"&gt;17&lt;/ref-type&gt;&lt;contributors&gt;&lt;authors&gt;&lt;author&gt;Mizruchi, Mark S.&lt;/author&gt;&lt;author&gt;Neuman, Eric J.&lt;/author&gt;&lt;/authors&gt;&lt;/contributors&gt;&lt;titles&gt;&lt;title&gt;The effect of density on the level of bias in the network autocorrelation model&lt;/title&gt;&lt;secondary-title&gt;Social Networks&lt;/secondary-title&gt;&lt;short-title&gt;190-200&lt;/short-title&gt;&lt;/titles&gt;&lt;periodical&gt;&lt;full-title&gt;Social Networks&lt;/full-title&gt;&lt;/periodical&gt;&lt;pages&gt;190-200&lt;/pages&gt;&lt;volume&gt;30&lt;/volume&gt;&lt;dates&gt;&lt;year&gt;2008&lt;/year&gt;&lt;/dates&gt;&lt;urls&gt;&lt;/urls&gt;&lt;/record&gt;&lt;/Cite&gt;&lt;Cite&gt;&lt;Author&gt;Neuman&lt;/Author&gt;&lt;Year&gt;2010&lt;/Year&gt;&lt;RecNum&gt;541&lt;/RecNum&gt;&lt;record&gt;&lt;rec-number&gt;541&lt;/rec-number&gt;&lt;foreign-keys&gt;&lt;key app="EN" db-id="f2d2vssvkrxvtdedpswxra9pfzdsv92rx209"&gt;541&lt;/key&gt;&lt;/foreign-keys&gt;&lt;ref-type name="Journal Article"&gt;17&lt;/ref-type&gt;&lt;contributors&gt;&lt;authors&gt;&lt;author&gt;Neuman, Eric J.&lt;/author&gt;&lt;author&gt;Mizruchi, Mark S.&lt;/author&gt;&lt;/authors&gt;&lt;/contributors&gt;&lt;titles&gt;&lt;title&gt;Structure and bias in the network autocorrelation model&lt;/title&gt;&lt;secondary-title&gt;Social Networks&lt;/secondary-title&gt;&lt;short-title&gt;190-200&lt;/short-title&gt;&lt;/titles&gt;&lt;periodical&gt;&lt;full-title&gt;Social Networks&lt;/full-title&gt;&lt;/periodical&gt;&lt;pages&gt;290-300&lt;/pages&gt;&lt;volume&gt;32&lt;/volume&gt;&lt;dates&gt;&lt;year&gt;2010&lt;/year&gt;&lt;/dates&gt;&lt;urls&gt;&lt;/urls&gt;&lt;/record&gt;&lt;/Cite&gt;&lt;/EndNote&gt;</w:instrText>
      </w:r>
      <w:r w:rsidR="00BE4ACD" w:rsidRPr="000A7861">
        <w:rPr>
          <w:rFonts w:ascii="Arial" w:hAnsi="Arial" w:cs="Arial"/>
          <w:sz w:val="22"/>
          <w:szCs w:val="22"/>
        </w:rPr>
        <w:fldChar w:fldCharType="separate"/>
      </w:r>
      <w:r w:rsidR="006F1D6E">
        <w:rPr>
          <w:rFonts w:ascii="Arial" w:hAnsi="Arial" w:cs="Arial"/>
          <w:noProof/>
          <w:sz w:val="22"/>
          <w:szCs w:val="22"/>
        </w:rPr>
        <w:t>[</w:t>
      </w:r>
      <w:hyperlink w:anchor="_ENREF_64" w:tooltip="Mizruchi, 2008 #228" w:history="1">
        <w:r w:rsidR="006F1D6E">
          <w:rPr>
            <w:rFonts w:ascii="Arial" w:hAnsi="Arial" w:cs="Arial"/>
            <w:noProof/>
            <w:sz w:val="22"/>
            <w:szCs w:val="22"/>
          </w:rPr>
          <w:t>64</w:t>
        </w:r>
      </w:hyperlink>
      <w:r w:rsidR="006F1D6E">
        <w:rPr>
          <w:rFonts w:ascii="Arial" w:hAnsi="Arial" w:cs="Arial"/>
          <w:noProof/>
          <w:sz w:val="22"/>
          <w:szCs w:val="22"/>
        </w:rPr>
        <w:t xml:space="preserve">, </w:t>
      </w:r>
      <w:hyperlink w:anchor="_ENREF_65" w:tooltip="Neuman, 2010 #541" w:history="1">
        <w:r w:rsidR="006F1D6E">
          <w:rPr>
            <w:rFonts w:ascii="Arial" w:hAnsi="Arial" w:cs="Arial"/>
            <w:noProof/>
            <w:sz w:val="22"/>
            <w:szCs w:val="22"/>
          </w:rPr>
          <w:t>65</w:t>
        </w:r>
      </w:hyperlink>
      <w:r w:rsidR="006F1D6E">
        <w:rPr>
          <w:rFonts w:ascii="Arial" w:hAnsi="Arial" w:cs="Arial"/>
          <w:noProof/>
          <w:sz w:val="22"/>
          <w:szCs w:val="22"/>
        </w:rPr>
        <w:t>]</w:t>
      </w:r>
      <w:r w:rsidR="00BE4ACD" w:rsidRPr="000A7861">
        <w:rPr>
          <w:rFonts w:ascii="Arial" w:hAnsi="Arial" w:cs="Arial"/>
          <w:sz w:val="22"/>
          <w:szCs w:val="22"/>
        </w:rPr>
        <w:fldChar w:fldCharType="end"/>
      </w:r>
      <w:r w:rsidR="00A41B1B" w:rsidRPr="000A7861">
        <w:rPr>
          <w:rFonts w:ascii="Arial" w:hAnsi="Arial" w:cs="Arial"/>
          <w:sz w:val="22"/>
          <w:szCs w:val="22"/>
        </w:rPr>
        <w:t>, particularly in the case of dense networks as in this study</w:t>
      </w:r>
      <w:r w:rsidR="00841A89" w:rsidRPr="000A7861">
        <w:rPr>
          <w:rFonts w:ascii="Arial" w:hAnsi="Arial" w:cs="Arial"/>
          <w:sz w:val="22"/>
          <w:szCs w:val="22"/>
        </w:rPr>
        <w:t xml:space="preserve">. </w:t>
      </w:r>
      <w:r w:rsidRPr="000A7861">
        <w:rPr>
          <w:rFonts w:ascii="Arial" w:hAnsi="Arial" w:cs="Arial"/>
          <w:sz w:val="22"/>
          <w:szCs w:val="22"/>
        </w:rPr>
        <w:t xml:space="preserve">The expectation is that network exposure effects are over-estimated since the potential increased effects of </w:t>
      </w:r>
      <w:r w:rsidR="005C0C49" w:rsidRPr="000A7861">
        <w:rPr>
          <w:rFonts w:ascii="Arial" w:hAnsi="Arial" w:cs="Arial"/>
          <w:sz w:val="22"/>
          <w:szCs w:val="22"/>
        </w:rPr>
        <w:t xml:space="preserve">reciprocated and </w:t>
      </w:r>
      <w:r w:rsidRPr="000A7861">
        <w:rPr>
          <w:rFonts w:ascii="Arial" w:hAnsi="Arial" w:cs="Arial"/>
          <w:sz w:val="22"/>
          <w:szCs w:val="22"/>
        </w:rPr>
        <w:t xml:space="preserve">triadic </w:t>
      </w:r>
      <w:r w:rsidR="005C0C49" w:rsidRPr="000A7861">
        <w:rPr>
          <w:rFonts w:ascii="Arial" w:hAnsi="Arial" w:cs="Arial"/>
          <w:sz w:val="22"/>
          <w:szCs w:val="22"/>
        </w:rPr>
        <w:t>structural effects</w:t>
      </w:r>
      <w:r w:rsidRPr="000A7861">
        <w:rPr>
          <w:rFonts w:ascii="Arial" w:hAnsi="Arial" w:cs="Arial"/>
          <w:sz w:val="22"/>
          <w:szCs w:val="22"/>
        </w:rPr>
        <w:t xml:space="preserve"> are not corrected fo</w:t>
      </w:r>
      <w:r w:rsidR="00A41B1B" w:rsidRPr="000A7861">
        <w:rPr>
          <w:rFonts w:ascii="Arial" w:hAnsi="Arial" w:cs="Arial"/>
          <w:sz w:val="22"/>
          <w:szCs w:val="22"/>
        </w:rPr>
        <w:t>r using simple exposure terms.</w:t>
      </w:r>
      <w:r w:rsidR="00734315" w:rsidRPr="000A7861">
        <w:rPr>
          <w:rFonts w:ascii="Arial" w:hAnsi="Arial" w:cs="Arial"/>
          <w:sz w:val="22"/>
          <w:szCs w:val="22"/>
        </w:rPr>
        <w:t xml:space="preserve"> </w:t>
      </w:r>
      <w:r w:rsidR="001A368D" w:rsidRPr="000A7861">
        <w:rPr>
          <w:rFonts w:ascii="Arial" w:hAnsi="Arial" w:cs="Arial"/>
          <w:sz w:val="22"/>
          <w:szCs w:val="22"/>
        </w:rPr>
        <w:t>Although the actor-oriented co-evolution modeling framework is a few years old</w:t>
      </w:r>
      <w:r w:rsidR="000A7861" w:rsidRPr="000A7861">
        <w:rPr>
          <w:rFonts w:ascii="Arial" w:hAnsi="Arial" w:cs="Arial"/>
          <w:sz w:val="22"/>
          <w:szCs w:val="22"/>
        </w:rPr>
        <w:t xml:space="preserve">, developing </w:t>
      </w:r>
      <w:r w:rsidR="001A368D" w:rsidRPr="000A7861">
        <w:rPr>
          <w:rFonts w:ascii="Arial" w:hAnsi="Arial" w:cs="Arial"/>
          <w:sz w:val="22"/>
          <w:szCs w:val="22"/>
        </w:rPr>
        <w:t xml:space="preserve">models within this framework is </w:t>
      </w:r>
      <w:r w:rsidR="000A7861" w:rsidRPr="000A7861">
        <w:rPr>
          <w:rFonts w:ascii="Arial" w:hAnsi="Arial" w:cs="Arial"/>
          <w:sz w:val="22"/>
          <w:szCs w:val="22"/>
        </w:rPr>
        <w:t xml:space="preserve">just beginning and there have been no applications using diffusion data.  </w:t>
      </w:r>
      <w:r w:rsidR="000A7861">
        <w:rPr>
          <w:rFonts w:ascii="Arial" w:hAnsi="Arial" w:cs="Arial"/>
          <w:sz w:val="22"/>
          <w:szCs w:val="22"/>
        </w:rPr>
        <w:t xml:space="preserve">The science of network effects will grow when SAOM can be applied in theoretically rich and informed ways. </w:t>
      </w:r>
    </w:p>
    <w:p w:rsidR="005A1C4A" w:rsidRDefault="005A1C4A" w:rsidP="00DC6328">
      <w:pPr>
        <w:ind w:left="720"/>
        <w:rPr>
          <w:rFonts w:ascii="Arial" w:hAnsi="Arial" w:cs="Arial"/>
          <w:sz w:val="22"/>
          <w:szCs w:val="22"/>
        </w:rPr>
      </w:pPr>
    </w:p>
    <w:p w:rsidR="007409A9" w:rsidRDefault="005A1C4A" w:rsidP="00DC6328">
      <w:pPr>
        <w:spacing w:after="120"/>
        <w:ind w:left="720"/>
        <w:rPr>
          <w:rFonts w:ascii="Arial" w:hAnsi="Arial" w:cs="Arial"/>
          <w:sz w:val="22"/>
          <w:szCs w:val="22"/>
        </w:rPr>
      </w:pPr>
      <w:r>
        <w:rPr>
          <w:rFonts w:ascii="Arial" w:hAnsi="Arial" w:cs="Arial"/>
          <w:sz w:val="22"/>
          <w:szCs w:val="22"/>
        </w:rPr>
        <w:t xml:space="preserve">The DN/SAOM platform will then be used to estimate the four hypotheses specified in section B.2 (exposure, </w:t>
      </w:r>
      <w:r w:rsidR="00267B39">
        <w:rPr>
          <w:rFonts w:ascii="Arial" w:hAnsi="Arial" w:cs="Arial"/>
          <w:sz w:val="22"/>
          <w:szCs w:val="22"/>
        </w:rPr>
        <w:t>position</w:t>
      </w:r>
      <w:r>
        <w:rPr>
          <w:rFonts w:ascii="Arial" w:hAnsi="Arial" w:cs="Arial"/>
          <w:sz w:val="22"/>
          <w:szCs w:val="22"/>
        </w:rPr>
        <w:t>, thresholds, and external influence); estimate differential network effects for different stages of adoption (</w:t>
      </w:r>
      <w:r w:rsidR="00267B39">
        <w:rPr>
          <w:rFonts w:ascii="Arial" w:hAnsi="Arial" w:cs="Arial"/>
          <w:sz w:val="22"/>
          <w:szCs w:val="22"/>
        </w:rPr>
        <w:t xml:space="preserve">section </w:t>
      </w:r>
      <w:r>
        <w:rPr>
          <w:rFonts w:ascii="Arial" w:hAnsi="Arial" w:cs="Arial"/>
          <w:sz w:val="22"/>
          <w:szCs w:val="22"/>
        </w:rPr>
        <w:t>B.3)</w:t>
      </w:r>
      <w:r w:rsidR="00267B39">
        <w:rPr>
          <w:rFonts w:ascii="Arial" w:hAnsi="Arial" w:cs="Arial"/>
          <w:sz w:val="22"/>
          <w:szCs w:val="22"/>
        </w:rPr>
        <w:t>;</w:t>
      </w:r>
      <w:r>
        <w:rPr>
          <w:rFonts w:ascii="Arial" w:hAnsi="Arial" w:cs="Arial"/>
          <w:sz w:val="22"/>
          <w:szCs w:val="22"/>
        </w:rPr>
        <w:t xml:space="preserve"> and conduct</w:t>
      </w:r>
      <w:r w:rsidR="00F375BF">
        <w:rPr>
          <w:rFonts w:ascii="Arial" w:hAnsi="Arial" w:cs="Arial"/>
          <w:sz w:val="22"/>
          <w:szCs w:val="22"/>
        </w:rPr>
        <w:t xml:space="preserve"> </w:t>
      </w:r>
      <w:r>
        <w:rPr>
          <w:rFonts w:ascii="Arial" w:hAnsi="Arial" w:cs="Arial"/>
          <w:sz w:val="22"/>
          <w:szCs w:val="22"/>
        </w:rPr>
        <w:t xml:space="preserve">the contrast specified in section B.4. </w:t>
      </w:r>
      <w:r w:rsidR="009D043C" w:rsidRPr="005A1C4A">
        <w:rPr>
          <w:rFonts w:ascii="Arial" w:hAnsi="Arial" w:cs="Arial"/>
          <w:b/>
          <w:sz w:val="22"/>
          <w:szCs w:val="22"/>
        </w:rPr>
        <w:t xml:space="preserve">In sum, we </w:t>
      </w:r>
      <w:r w:rsidRPr="005A1C4A">
        <w:rPr>
          <w:rFonts w:ascii="Arial" w:hAnsi="Arial" w:cs="Arial"/>
          <w:b/>
          <w:sz w:val="22"/>
          <w:szCs w:val="22"/>
        </w:rPr>
        <w:t xml:space="preserve">will build a </w:t>
      </w:r>
      <w:r w:rsidR="00734315">
        <w:rPr>
          <w:rFonts w:ascii="Arial" w:hAnsi="Arial" w:cs="Arial"/>
          <w:b/>
          <w:sz w:val="22"/>
          <w:szCs w:val="22"/>
        </w:rPr>
        <w:t xml:space="preserve">diffusion network stochastic actor </w:t>
      </w:r>
      <w:r w:rsidRPr="005A1C4A">
        <w:rPr>
          <w:rFonts w:ascii="Arial" w:hAnsi="Arial" w:cs="Arial"/>
          <w:b/>
          <w:sz w:val="22"/>
          <w:szCs w:val="22"/>
        </w:rPr>
        <w:t xml:space="preserve">oriented model (DN/SAOM) to test multiple dynamic social influence hypotheses that capture </w:t>
      </w:r>
      <w:r w:rsidR="00734315">
        <w:rPr>
          <w:rFonts w:ascii="Arial" w:hAnsi="Arial" w:cs="Arial"/>
          <w:b/>
          <w:sz w:val="22"/>
          <w:szCs w:val="22"/>
        </w:rPr>
        <w:t xml:space="preserve">the </w:t>
      </w:r>
      <w:r w:rsidRPr="005A1C4A">
        <w:rPr>
          <w:rFonts w:ascii="Arial" w:hAnsi="Arial" w:cs="Arial"/>
          <w:b/>
          <w:sz w:val="22"/>
          <w:szCs w:val="22"/>
        </w:rPr>
        <w:t xml:space="preserve">varied nature </w:t>
      </w:r>
      <w:r w:rsidR="00734315">
        <w:rPr>
          <w:rFonts w:ascii="Arial" w:hAnsi="Arial" w:cs="Arial"/>
          <w:b/>
          <w:sz w:val="22"/>
          <w:szCs w:val="22"/>
        </w:rPr>
        <w:t xml:space="preserve">of how </w:t>
      </w:r>
      <w:r w:rsidRPr="005A1C4A">
        <w:rPr>
          <w:rFonts w:ascii="Arial" w:hAnsi="Arial" w:cs="Arial"/>
          <w:b/>
          <w:sz w:val="22"/>
          <w:szCs w:val="22"/>
        </w:rPr>
        <w:t xml:space="preserve">different networks can influence different outcomes and differentially </w:t>
      </w:r>
      <w:r w:rsidR="00734315">
        <w:rPr>
          <w:rFonts w:ascii="Arial" w:hAnsi="Arial" w:cs="Arial"/>
          <w:b/>
          <w:sz w:val="22"/>
          <w:szCs w:val="22"/>
        </w:rPr>
        <w:t xml:space="preserve">influence outcomes </w:t>
      </w:r>
      <w:r w:rsidRPr="005A1C4A">
        <w:rPr>
          <w:rFonts w:ascii="Arial" w:hAnsi="Arial" w:cs="Arial"/>
          <w:b/>
          <w:sz w:val="22"/>
          <w:szCs w:val="22"/>
        </w:rPr>
        <w:t>along the stages of change</w:t>
      </w:r>
      <w:r w:rsidR="00841A89">
        <w:rPr>
          <w:rFonts w:ascii="Arial" w:hAnsi="Arial" w:cs="Arial"/>
          <w:sz w:val="22"/>
          <w:szCs w:val="22"/>
        </w:rPr>
        <w:t xml:space="preserve">. </w:t>
      </w:r>
      <w:r>
        <w:rPr>
          <w:rFonts w:ascii="Arial" w:hAnsi="Arial" w:cs="Arial"/>
          <w:sz w:val="22"/>
          <w:szCs w:val="22"/>
        </w:rPr>
        <w:t>The study represents an unprecedented opportunity to use passively collected data to test important hypotheses regarding network effects on an important public health problem.</w:t>
      </w:r>
    </w:p>
    <w:p w:rsidR="003C0505" w:rsidRDefault="00664EB6" w:rsidP="00DC6328">
      <w:pPr>
        <w:spacing w:after="120"/>
        <w:ind w:left="720"/>
        <w:rPr>
          <w:rFonts w:ascii="Arial" w:hAnsi="Arial" w:cs="Arial"/>
          <w:sz w:val="22"/>
          <w:szCs w:val="22"/>
        </w:rPr>
      </w:pPr>
      <w:proofErr w:type="gramStart"/>
      <w:r>
        <w:rPr>
          <w:rFonts w:ascii="Arial" w:hAnsi="Arial" w:cs="Arial"/>
          <w:b/>
          <w:sz w:val="22"/>
          <w:szCs w:val="22"/>
        </w:rPr>
        <w:t xml:space="preserve">C.3. </w:t>
      </w:r>
      <w:r w:rsidR="00B94675" w:rsidRPr="00B94675">
        <w:rPr>
          <w:rFonts w:ascii="Arial" w:hAnsi="Arial" w:cs="Arial"/>
          <w:b/>
          <w:sz w:val="22"/>
          <w:szCs w:val="22"/>
        </w:rPr>
        <w:t>Additional Considerations</w:t>
      </w:r>
      <w:r w:rsidR="00B94675">
        <w:rPr>
          <w:rFonts w:ascii="Arial" w:hAnsi="Arial" w:cs="Arial"/>
          <w:sz w:val="22"/>
          <w:szCs w:val="22"/>
        </w:rPr>
        <w:t>.</w:t>
      </w:r>
      <w:proofErr w:type="gramEnd"/>
      <w:r w:rsidR="00B94675">
        <w:rPr>
          <w:rFonts w:ascii="Arial" w:hAnsi="Arial" w:cs="Arial"/>
          <w:sz w:val="22"/>
          <w:szCs w:val="22"/>
        </w:rPr>
        <w:t xml:space="preserve"> </w:t>
      </w:r>
      <w:proofErr w:type="gramStart"/>
      <w:r w:rsidR="00B94675" w:rsidRPr="00B94675">
        <w:rPr>
          <w:rFonts w:ascii="Arial" w:hAnsi="Arial" w:cs="Arial"/>
          <w:sz w:val="22"/>
          <w:szCs w:val="22"/>
          <w:u w:val="single"/>
        </w:rPr>
        <w:t>QAP</w:t>
      </w:r>
      <w:r w:rsidR="00B94675">
        <w:rPr>
          <w:rFonts w:ascii="Arial" w:hAnsi="Arial" w:cs="Arial"/>
          <w:sz w:val="22"/>
          <w:szCs w:val="22"/>
        </w:rPr>
        <w:t>.</w:t>
      </w:r>
      <w:proofErr w:type="gramEnd"/>
      <w:r w:rsidR="00B94675">
        <w:rPr>
          <w:rFonts w:ascii="Arial" w:hAnsi="Arial" w:cs="Arial"/>
          <w:sz w:val="22"/>
          <w:szCs w:val="22"/>
        </w:rPr>
        <w:t xml:space="preserve"> Another</w:t>
      </w:r>
      <w:r w:rsidR="007409A9" w:rsidRPr="00E707C3">
        <w:rPr>
          <w:rFonts w:ascii="Arial" w:hAnsi="Arial" w:cs="Arial"/>
          <w:sz w:val="22"/>
          <w:szCs w:val="22"/>
        </w:rPr>
        <w:t xml:space="preserve"> methodology useful for testing network effects is the quadratic assignment procedure (QAP) </w:t>
      </w:r>
      <w:r w:rsidR="00BE4ACD" w:rsidRPr="00E707C3">
        <w:rPr>
          <w:rFonts w:ascii="Arial" w:hAnsi="Arial" w:cs="Arial"/>
          <w:sz w:val="22"/>
          <w:szCs w:val="22"/>
        </w:rPr>
        <w:fldChar w:fldCharType="begin">
          <w:fldData xml:space="preserve">PEVuZE5vdGU+PENpdGU+PEF1dGhvcj5LcmFja2hhcmR0PC9BdXRob3I+PFllYXI+MTk4NzwvWWVh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</w:fldData>
        </w:fldChar>
      </w:r>
      <w:r w:rsidR="006F1D6E">
        <w:rPr>
          <w:rFonts w:ascii="Arial" w:hAnsi="Arial" w:cs="Arial"/>
          <w:sz w:val="22"/>
          <w:szCs w:val="22"/>
        </w:rPr>
        <w:instrText xml:space="preserve"> ADDIN EN.CITE </w:instrText>
      </w:r>
      <w:r w:rsidR="006F1D6E">
        <w:rPr>
          <w:rFonts w:ascii="Arial" w:hAnsi="Arial" w:cs="Arial"/>
          <w:sz w:val="22"/>
          <w:szCs w:val="22"/>
        </w:rPr>
        <w:fldChar w:fldCharType="begin">
          <w:fldData xml:space="preserve">PEVuZE5vdGU+PENpdGU+PEF1dGhvcj5LcmFja2hhcmR0PC9BdXRob3I+PFllYXI+MTk4NzwvWWVh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</w:fldData>
        </w:fldChar>
      </w:r>
      <w:r w:rsidR="006F1D6E">
        <w:rPr>
          <w:rFonts w:ascii="Arial" w:hAnsi="Arial" w:cs="Arial"/>
          <w:sz w:val="22"/>
          <w:szCs w:val="22"/>
        </w:rPr>
        <w:instrText xml:space="preserve"> ADDIN EN.CITE.DATA </w:instrText>
      </w:r>
      <w:r w:rsidR="006F1D6E">
        <w:rPr>
          <w:rFonts w:ascii="Arial" w:hAnsi="Arial" w:cs="Arial"/>
          <w:sz w:val="22"/>
          <w:szCs w:val="22"/>
        </w:rPr>
      </w:r>
      <w:r w:rsidR="006F1D6E">
        <w:rPr>
          <w:rFonts w:ascii="Arial" w:hAnsi="Arial" w:cs="Arial"/>
          <w:sz w:val="22"/>
          <w:szCs w:val="22"/>
        </w:rPr>
        <w:fldChar w:fldCharType="end"/>
      </w:r>
      <w:r w:rsidR="00BE4ACD" w:rsidRPr="00E707C3">
        <w:rPr>
          <w:rFonts w:ascii="Arial" w:hAnsi="Arial" w:cs="Arial"/>
          <w:sz w:val="22"/>
          <w:szCs w:val="22"/>
        </w:rPr>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66" w:tooltip="Krackhardt, 1987 #77" w:history="1">
        <w:r w:rsidR="006F1D6E">
          <w:rPr>
            <w:rFonts w:ascii="Arial" w:hAnsi="Arial" w:cs="Arial"/>
            <w:noProof/>
            <w:sz w:val="22"/>
            <w:szCs w:val="22"/>
          </w:rPr>
          <w:t>66-68</w:t>
        </w:r>
      </w:hyperlink>
      <w:r w:rsidR="006F1D6E">
        <w:rPr>
          <w:rFonts w:ascii="Arial" w:hAnsi="Arial" w:cs="Arial"/>
          <w:noProof/>
          <w:sz w:val="22"/>
          <w:szCs w:val="22"/>
        </w:rPr>
        <w:t>]</w:t>
      </w:r>
      <w:r w:rsidR="00BE4ACD" w:rsidRPr="00E707C3">
        <w:rPr>
          <w:rFonts w:ascii="Arial" w:hAnsi="Arial" w:cs="Arial"/>
          <w:sz w:val="22"/>
          <w:szCs w:val="22"/>
        </w:rPr>
        <w:fldChar w:fldCharType="end"/>
      </w:r>
      <w:r w:rsidR="007409A9" w:rsidRPr="00E707C3">
        <w:rPr>
          <w:rFonts w:ascii="Arial" w:hAnsi="Arial" w:cs="Arial"/>
          <w:sz w:val="22"/>
          <w:szCs w:val="22"/>
        </w:rPr>
        <w:t>.</w:t>
      </w:r>
      <w:r w:rsidR="003C0505" w:rsidRPr="00E707C3">
        <w:rPr>
          <w:rFonts w:ascii="Arial" w:hAnsi="Arial" w:cs="Arial"/>
          <w:sz w:val="22"/>
          <w:szCs w:val="22"/>
        </w:rPr>
        <w:t xml:space="preserve"> QAP regression is used to correlate two or more networks to determine their association with one another</w:t>
      </w:r>
      <w:r w:rsidR="00841A89">
        <w:rPr>
          <w:rFonts w:ascii="Arial" w:hAnsi="Arial" w:cs="Arial"/>
          <w:sz w:val="22"/>
          <w:szCs w:val="22"/>
        </w:rPr>
        <w:t xml:space="preserve">. </w:t>
      </w:r>
      <w:r w:rsidR="003C0505" w:rsidRPr="00E707C3">
        <w:rPr>
          <w:rFonts w:ascii="Arial" w:hAnsi="Arial" w:cs="Arial"/>
          <w:sz w:val="22"/>
          <w:szCs w:val="22"/>
        </w:rPr>
        <w:t>These networks can be connections but can also be networks of shared characteristics such as gender or co-residence. QAP regression permutes the rows and columns of the dependent variable to generate a distribution of correlations between a randomized dependent variable and the independent variable</w:t>
      </w:r>
      <w:r w:rsidR="00841A89">
        <w:rPr>
          <w:rFonts w:ascii="Arial" w:hAnsi="Arial" w:cs="Arial"/>
          <w:sz w:val="22"/>
          <w:szCs w:val="22"/>
        </w:rPr>
        <w:t xml:space="preserve">. </w:t>
      </w:r>
      <w:r w:rsidR="003C0505" w:rsidRPr="00E707C3">
        <w:rPr>
          <w:rFonts w:ascii="Arial" w:hAnsi="Arial" w:cs="Arial"/>
          <w:sz w:val="22"/>
          <w:szCs w:val="22"/>
        </w:rPr>
        <w:t>The simulated correlations indicate a test of the null hypothesis and the empirical regression coefficient can be compared to the simulated distribution</w:t>
      </w:r>
      <w:r w:rsidR="00841A89">
        <w:rPr>
          <w:rFonts w:ascii="Arial" w:hAnsi="Arial" w:cs="Arial"/>
          <w:sz w:val="22"/>
          <w:szCs w:val="22"/>
        </w:rPr>
        <w:t xml:space="preserve">. </w:t>
      </w:r>
      <w:r w:rsidR="003C0505" w:rsidRPr="00E707C3">
        <w:rPr>
          <w:rFonts w:ascii="Arial" w:hAnsi="Arial" w:cs="Arial"/>
          <w:sz w:val="22"/>
          <w:szCs w:val="22"/>
        </w:rPr>
        <w:t>In this study, similarity of time of adoption will be converted into a matrix and then correlated with the matrices described above</w:t>
      </w:r>
      <w:r w:rsidR="005C0C49" w:rsidRPr="00E707C3">
        <w:rPr>
          <w:rFonts w:ascii="Arial" w:hAnsi="Arial" w:cs="Arial"/>
          <w:sz w:val="22"/>
          <w:szCs w:val="22"/>
        </w:rPr>
        <w:t xml:space="preserve"> at multiple time points</w:t>
      </w:r>
      <w:r w:rsidR="00841A89">
        <w:rPr>
          <w:rFonts w:ascii="Arial" w:hAnsi="Arial" w:cs="Arial"/>
          <w:sz w:val="22"/>
          <w:szCs w:val="22"/>
        </w:rPr>
        <w:t xml:space="preserve">. </w:t>
      </w:r>
      <w:r w:rsidR="003C0505" w:rsidRPr="00E707C3">
        <w:rPr>
          <w:rFonts w:ascii="Arial" w:hAnsi="Arial" w:cs="Arial"/>
          <w:sz w:val="22"/>
          <w:szCs w:val="22"/>
        </w:rPr>
        <w:t xml:space="preserve">An MRQAP </w:t>
      </w:r>
      <w:r w:rsidR="00BE4ACD" w:rsidRPr="00E707C3">
        <w:rPr>
          <w:rFonts w:ascii="Arial" w:hAnsi="Arial" w:cs="Arial"/>
          <w:sz w:val="22"/>
          <w:szCs w:val="22"/>
        </w:rPr>
        <w:fldChar w:fldCharType="begin"/>
      </w:r>
      <w:r w:rsidR="006F1D6E">
        <w:rPr>
          <w:rFonts w:ascii="Arial" w:hAnsi="Arial" w:cs="Arial"/>
          <w:sz w:val="22"/>
          <w:szCs w:val="22"/>
        </w:rPr>
        <w:instrText xml:space="preserve"> ADDIN EN.CITE &lt;EndNote&gt;&lt;Cite&gt;&lt;Author&gt;Dekker&lt;/Author&gt;&lt;Year&gt;2007 &lt;/Year&gt;&lt;RecNum&gt;254&lt;/RecNum&gt;&lt;DisplayText&gt;[69]&lt;/DisplayText&gt;&lt;record&gt;&lt;rec-number&gt;254&lt;/rec-number&gt;&lt;foreign-keys&gt;&lt;key app="EN" db-id="f2d2vssvkrxvtdedpswxra9pfzdsv92rx209"&gt;254&lt;/key&gt;&lt;/foreign-keys&gt;&lt;ref-type name="Journal Article"&gt;17&lt;/ref-type&gt;&lt;contributors&gt;&lt;authors&gt;&lt;author&gt;Dekker, D.&lt;/author&gt;&lt;author&gt;Krackhardt, D. &lt;/author&gt;&lt;author&gt;Snijders, T. A. B.&lt;/author&gt;&lt;/authors&gt;&lt;/contributors&gt;&lt;titles&gt;&lt;title&gt;Sensitivity of MRQAP tests to collinearity and autocorrelation conditions&lt;/title&gt;&lt;secondary-title&gt;Psychometrika&lt;/secondary-title&gt;&lt;/titles&gt;&lt;periodical&gt;&lt;full-title&gt;Psychometrika&lt;/full-title&gt;&lt;/periodical&gt;&lt;pages&gt;563-581&lt;/pages&gt;&lt;volume&gt;72&lt;/volume&gt;&lt;dates&gt;&lt;year&gt;2007 &lt;/year&gt;&lt;/dates&gt;&lt;urls&gt;&lt;/urls&gt;&lt;/record&gt;&lt;/Cite&gt;&lt;/EndNote&gt;</w:instrText>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69" w:tooltip="Dekker, 2007  #254" w:history="1">
        <w:r w:rsidR="006F1D6E">
          <w:rPr>
            <w:rFonts w:ascii="Arial" w:hAnsi="Arial" w:cs="Arial"/>
            <w:noProof/>
            <w:sz w:val="22"/>
            <w:szCs w:val="22"/>
          </w:rPr>
          <w:t>69</w:t>
        </w:r>
      </w:hyperlink>
      <w:r w:rsidR="006F1D6E">
        <w:rPr>
          <w:rFonts w:ascii="Arial" w:hAnsi="Arial" w:cs="Arial"/>
          <w:noProof/>
          <w:sz w:val="22"/>
          <w:szCs w:val="22"/>
        </w:rPr>
        <w:t>]</w:t>
      </w:r>
      <w:r w:rsidR="00BE4ACD" w:rsidRPr="00E707C3">
        <w:rPr>
          <w:rFonts w:ascii="Arial" w:hAnsi="Arial" w:cs="Arial"/>
          <w:sz w:val="22"/>
          <w:szCs w:val="22"/>
        </w:rPr>
        <w:fldChar w:fldCharType="end"/>
      </w:r>
      <w:r w:rsidR="00166DA3" w:rsidRPr="00E707C3">
        <w:rPr>
          <w:rFonts w:ascii="Arial" w:hAnsi="Arial" w:cs="Arial"/>
          <w:sz w:val="22"/>
          <w:szCs w:val="22"/>
        </w:rPr>
        <w:t xml:space="preserve"> </w:t>
      </w:r>
      <w:r w:rsidR="003C0505" w:rsidRPr="00E707C3">
        <w:rPr>
          <w:rFonts w:ascii="Arial" w:hAnsi="Arial" w:cs="Arial"/>
          <w:sz w:val="22"/>
          <w:szCs w:val="22"/>
        </w:rPr>
        <w:t>will also be conducted to determine which of the networks are associated with</w:t>
      </w:r>
      <w:r w:rsidR="00085E90" w:rsidRPr="00E707C3">
        <w:rPr>
          <w:rFonts w:ascii="Arial" w:hAnsi="Arial" w:cs="Arial"/>
          <w:sz w:val="22"/>
          <w:szCs w:val="22"/>
        </w:rPr>
        <w:t xml:space="preserve"> similarity of adoption times.</w:t>
      </w:r>
    </w:p>
    <w:p w:rsidR="00B94675" w:rsidRPr="00E707C3" w:rsidRDefault="00B94675" w:rsidP="00DC6328">
      <w:pPr>
        <w:spacing w:after="120"/>
        <w:ind w:left="720"/>
        <w:rPr>
          <w:rFonts w:ascii="Arial" w:hAnsi="Arial" w:cs="Arial"/>
          <w:sz w:val="22"/>
          <w:szCs w:val="22"/>
        </w:rPr>
      </w:pPr>
      <w:proofErr w:type="gramStart"/>
      <w:r w:rsidRPr="00E707C3">
        <w:rPr>
          <w:rFonts w:ascii="Arial" w:hAnsi="Arial" w:cs="Arial"/>
          <w:sz w:val="22"/>
          <w:szCs w:val="22"/>
          <w:u w:val="single"/>
        </w:rPr>
        <w:t>Regional divisions</w:t>
      </w:r>
      <w:r w:rsidRPr="00E707C3">
        <w:rPr>
          <w:rFonts w:ascii="Arial" w:hAnsi="Arial" w:cs="Arial"/>
          <w:sz w:val="22"/>
          <w:szCs w:val="22"/>
        </w:rPr>
        <w:t>.</w:t>
      </w:r>
      <w:proofErr w:type="gramEnd"/>
      <w:r w:rsidRPr="00E707C3">
        <w:rPr>
          <w:rFonts w:ascii="Arial" w:hAnsi="Arial" w:cs="Arial"/>
          <w:sz w:val="22"/>
          <w:szCs w:val="22"/>
        </w:rPr>
        <w:t xml:space="preserve"> In our preliminary analysis </w:t>
      </w:r>
      <w:r w:rsidR="00BE4ACD" w:rsidRPr="00E707C3">
        <w:rPr>
          <w:rFonts w:ascii="Arial" w:hAnsi="Arial" w:cs="Arial"/>
          <w:sz w:val="22"/>
          <w:szCs w:val="22"/>
        </w:rPr>
        <w:fldChar w:fldCharType="begin"/>
      </w:r>
      <w:r w:rsidR="006F1D6E">
        <w:rPr>
          <w:rFonts w:ascii="Arial" w:hAnsi="Arial" w:cs="Arial"/>
          <w:sz w:val="22"/>
          <w:szCs w:val="22"/>
        </w:rPr>
        <w:instrText xml:space="preserve"> ADDIN EN.CITE &lt;EndNote&gt;&lt;Cite&gt;&lt;Author&gt;Wipfli&lt;/Author&gt;&lt;Year&gt;2010&lt;/Year&gt;&lt;RecNum&gt;240&lt;/RecNum&gt;&lt;DisplayText&gt;[70]&lt;/DisplayText&gt;&lt;record&gt;&lt;rec-number&gt;240&lt;/rec-number&gt;&lt;foreign-keys&gt;&lt;key app="EN" db-id="f2d2vssvkrxvtdedpswxra9pfzdsv92rx209"&gt;240&lt;/key&gt;&lt;/foreign-keys&gt;&lt;ref-type name="Journal Article"&gt;17&lt;/ref-type&gt;&lt;contributors&gt;&lt;authors&gt;&lt;author&gt;Wipfli, H., Fujimoto, K., &amp;amp; Valente, T. W.&lt;/author&gt;&lt;/authors&gt;&lt;/contributors&gt;&lt;titles&gt;&lt;title&gt;Global tobacco control diffusion: The case of the framework convention on tobacco control.&lt;/title&gt;&lt;secondary-title&gt;&lt;style face="italic" font="default" size="100%"&gt;American Journal of Public Health&lt;/style&gt;&lt;/secondary-title&gt;&lt;/titles&gt;&lt;pages&gt;1260-1266&lt;/pages&gt;&lt;volume&gt;100&lt;/volume&gt;&lt;dates&gt;&lt;year&gt;2010&lt;/year&gt;&lt;/dates&gt;&lt;urls&gt;&lt;/urls&gt;&lt;/record&gt;&lt;/Cite&gt;&lt;/EndNote&gt;</w:instrText>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70" w:tooltip="Wipfli, 2010 #240" w:history="1">
        <w:r w:rsidR="006F1D6E">
          <w:rPr>
            <w:rFonts w:ascii="Arial" w:hAnsi="Arial" w:cs="Arial"/>
            <w:noProof/>
            <w:sz w:val="22"/>
            <w:szCs w:val="22"/>
          </w:rPr>
          <w:t>70</w:t>
        </w:r>
      </w:hyperlink>
      <w:r w:rsidR="006F1D6E">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it was evident that geographic region was associated with FCTC ratification date. Countries in Southeast Asia and Western Pacific ratified the FCTC earlier than countries in other regions and those in Africa and the Americas later</w:t>
      </w:r>
      <w:r w:rsidR="00841A89">
        <w:rPr>
          <w:rFonts w:ascii="Arial" w:hAnsi="Arial" w:cs="Arial"/>
          <w:sz w:val="22"/>
          <w:szCs w:val="22"/>
        </w:rPr>
        <w:t xml:space="preserve">. </w:t>
      </w:r>
      <w:r w:rsidRPr="00E707C3">
        <w:rPr>
          <w:rFonts w:ascii="Arial" w:hAnsi="Arial" w:cs="Arial"/>
          <w:sz w:val="22"/>
          <w:szCs w:val="22"/>
        </w:rPr>
        <w:t>Consequently</w:t>
      </w:r>
      <w:r w:rsidR="00267B39">
        <w:rPr>
          <w:rFonts w:ascii="Arial" w:hAnsi="Arial" w:cs="Arial"/>
          <w:sz w:val="22"/>
          <w:szCs w:val="22"/>
        </w:rPr>
        <w:t>,</w:t>
      </w:r>
      <w:r w:rsidRPr="00E707C3">
        <w:rPr>
          <w:rFonts w:ascii="Arial" w:hAnsi="Arial" w:cs="Arial"/>
          <w:sz w:val="22"/>
          <w:szCs w:val="22"/>
        </w:rPr>
        <w:t xml:space="preserve"> we will conduct additional analyses separately by region treating each region as a separate network as a test of the robustness of the global findings. A second confounder we will explore is the US</w:t>
      </w:r>
      <w:r w:rsidR="00841A89">
        <w:rPr>
          <w:rFonts w:ascii="Arial" w:hAnsi="Arial" w:cs="Arial"/>
          <w:sz w:val="22"/>
          <w:szCs w:val="22"/>
        </w:rPr>
        <w:t xml:space="preserve">. </w:t>
      </w:r>
      <w:r w:rsidRPr="00E707C3">
        <w:rPr>
          <w:rFonts w:ascii="Arial" w:hAnsi="Arial" w:cs="Arial"/>
          <w:sz w:val="22"/>
          <w:szCs w:val="22"/>
        </w:rPr>
        <w:t>The US has the largest economy and the greatest number of anti-tobacco activists, yet has not ratified the FCTC</w:t>
      </w:r>
      <w:r w:rsidR="00841A89">
        <w:rPr>
          <w:rFonts w:ascii="Arial" w:hAnsi="Arial" w:cs="Arial"/>
          <w:sz w:val="22"/>
          <w:szCs w:val="22"/>
        </w:rPr>
        <w:t xml:space="preserve">. </w:t>
      </w:r>
      <w:r w:rsidRPr="00E707C3">
        <w:rPr>
          <w:rFonts w:ascii="Arial" w:hAnsi="Arial" w:cs="Arial"/>
          <w:sz w:val="22"/>
          <w:szCs w:val="22"/>
        </w:rPr>
        <w:t>In all models, we will repeat the analysis removing the US from the data.</w:t>
      </w:r>
    </w:p>
    <w:p w:rsidR="00B94675" w:rsidRPr="00E707C3" w:rsidRDefault="00B94675" w:rsidP="00DC6328">
      <w:pPr>
        <w:spacing w:after="120"/>
        <w:ind w:left="720"/>
        <w:rPr>
          <w:rFonts w:ascii="Arial" w:hAnsi="Arial" w:cs="Arial"/>
          <w:sz w:val="22"/>
          <w:szCs w:val="22"/>
        </w:rPr>
      </w:pPr>
      <w:proofErr w:type="gramStart"/>
      <w:r w:rsidRPr="00E707C3">
        <w:rPr>
          <w:rFonts w:ascii="Arial" w:hAnsi="Arial" w:cs="Arial"/>
          <w:sz w:val="22"/>
          <w:szCs w:val="22"/>
          <w:u w:val="single"/>
        </w:rPr>
        <w:t>Valued data</w:t>
      </w:r>
      <w:r w:rsidRPr="00E707C3">
        <w:rPr>
          <w:rFonts w:ascii="Arial" w:hAnsi="Arial" w:cs="Arial"/>
          <w:sz w:val="22"/>
          <w:szCs w:val="22"/>
        </w:rPr>
        <w:t>.</w:t>
      </w:r>
      <w:proofErr w:type="gramEnd"/>
      <w:r w:rsidRPr="00E707C3">
        <w:rPr>
          <w:rFonts w:ascii="Arial" w:hAnsi="Arial" w:cs="Arial"/>
          <w:sz w:val="22"/>
          <w:szCs w:val="22"/>
        </w:rPr>
        <w:t xml:space="preserve"> One analytic challenge we face in this study is how to use the valued networks developed for this study. In all prior diffusion network analysis, and almost all behavior change studies, linkages among adopting actors have been binary</w:t>
      </w:r>
      <w:r w:rsidR="00841A89">
        <w:rPr>
          <w:rFonts w:ascii="Arial" w:hAnsi="Arial" w:cs="Arial"/>
          <w:sz w:val="22"/>
          <w:szCs w:val="22"/>
        </w:rPr>
        <w:t xml:space="preserve">. </w:t>
      </w:r>
      <w:r w:rsidRPr="00E707C3">
        <w:rPr>
          <w:rFonts w:ascii="Arial" w:hAnsi="Arial" w:cs="Arial"/>
          <w:sz w:val="22"/>
          <w:szCs w:val="22"/>
        </w:rPr>
        <w:t>Advice seeking, friendships, and discussion partners are either present or not, and no attempt is made to value the association between dyads by adding frequency of communication or some other value</w:t>
      </w:r>
      <w:r w:rsidR="00841A89">
        <w:rPr>
          <w:rFonts w:ascii="Arial" w:hAnsi="Arial" w:cs="Arial"/>
          <w:sz w:val="22"/>
          <w:szCs w:val="22"/>
        </w:rPr>
        <w:t xml:space="preserve">. </w:t>
      </w:r>
      <w:r w:rsidRPr="00E707C3">
        <w:rPr>
          <w:rFonts w:ascii="Arial" w:hAnsi="Arial" w:cs="Arial"/>
          <w:sz w:val="22"/>
          <w:szCs w:val="22"/>
        </w:rPr>
        <w:t>Evidence exists, however, that strength is not important</w:t>
      </w:r>
      <w:r w:rsidR="00BE4ACD" w:rsidRPr="00E707C3">
        <w:rPr>
          <w:rFonts w:ascii="Arial" w:hAnsi="Arial" w:cs="Arial"/>
          <w:sz w:val="22"/>
          <w:szCs w:val="22"/>
        </w:rPr>
        <w:fldChar w:fldCharType="begin"/>
      </w:r>
      <w:r w:rsidR="006F1D6E">
        <w:rPr>
          <w:rFonts w:ascii="Arial" w:hAnsi="Arial" w:cs="Arial"/>
          <w:sz w:val="22"/>
          <w:szCs w:val="22"/>
        </w:rPr>
        <w:instrText xml:space="preserve"> ADDIN EN.CITE &lt;EndNote&gt;&lt;Cite&gt;&lt;Author&gt;Bauman&lt;/Author&gt;&lt;Year&gt;2007&lt;/Year&gt;&lt;RecNum&gt;249&lt;/RecNum&gt;&lt;DisplayText&gt;[71]&lt;/DisplayText&gt;&lt;record&gt;&lt;rec-number&gt;249&lt;/rec-number&gt;&lt;foreign-keys&gt;&lt;key app="EN" db-id="f2d2vssvkrxvtdedpswxra9pfzdsv92rx209"&gt;249&lt;/key&gt;&lt;/foreign-keys&gt;&lt;ref-type name="Journal Article"&gt;17&lt;/ref-type&gt;&lt;contributors&gt;&lt;authors&gt;&lt;author&gt;Bauman, K. E., Faris, R., Ennett, S. T., Hussong, A., &amp;amp; Foshee, V. A. &lt;/author&gt;&lt;/authors&gt;&lt;/contributors&gt;&lt;titles&gt;&lt;title&gt;Adding valued data to social network measures: Does it add to associations with adolescent substance use? &lt;/title&gt;&lt;secondary-title&gt;&lt;style face="italic" font="default" size="100%"&gt;Social Networks&lt;/style&gt;&lt;/secondary-title&gt;&lt;/titles&gt;&lt;periodical&gt;&lt;full-title&gt;Social Networks&lt;/full-title&gt;&lt;/periodical&gt;&lt;pages&gt;1-10&lt;/pages&gt;&lt;volume&gt;29&lt;/volume&gt;&lt;dates&gt;&lt;year&gt;2007&lt;/year&gt;&lt;/dates&gt;&lt;urls&gt;&lt;/urls&gt;&lt;/record&gt;&lt;/Cite&gt;&lt;/EndNote&gt;</w:instrText>
      </w:r>
      <w:r w:rsidR="00BE4ACD" w:rsidRPr="00E707C3">
        <w:rPr>
          <w:rFonts w:ascii="Arial" w:hAnsi="Arial" w:cs="Arial"/>
          <w:sz w:val="22"/>
          <w:szCs w:val="22"/>
        </w:rPr>
        <w:fldChar w:fldCharType="separate"/>
      </w:r>
      <w:r w:rsidR="006F1D6E">
        <w:rPr>
          <w:rFonts w:ascii="Arial" w:hAnsi="Arial" w:cs="Arial"/>
          <w:noProof/>
          <w:sz w:val="22"/>
          <w:szCs w:val="22"/>
        </w:rPr>
        <w:t>[</w:t>
      </w:r>
      <w:hyperlink w:anchor="_ENREF_71" w:tooltip="Bauman, 2007 #249" w:history="1">
        <w:r w:rsidR="006F1D6E">
          <w:rPr>
            <w:rFonts w:ascii="Arial" w:hAnsi="Arial" w:cs="Arial"/>
            <w:noProof/>
            <w:sz w:val="22"/>
            <w:szCs w:val="22"/>
          </w:rPr>
          <w:t>71</w:t>
        </w:r>
      </w:hyperlink>
      <w:r w:rsidR="006F1D6E">
        <w:rPr>
          <w:rFonts w:ascii="Arial" w:hAnsi="Arial" w:cs="Arial"/>
          <w:noProof/>
          <w:sz w:val="22"/>
          <w:szCs w:val="22"/>
        </w:rPr>
        <w:t>]</w:t>
      </w:r>
      <w:r w:rsidR="00BE4ACD" w:rsidRPr="00E707C3">
        <w:rPr>
          <w:rFonts w:ascii="Arial" w:hAnsi="Arial" w:cs="Arial"/>
          <w:sz w:val="22"/>
          <w:szCs w:val="22"/>
        </w:rPr>
        <w:fldChar w:fldCharType="end"/>
      </w:r>
      <w:r w:rsidRPr="00E707C3">
        <w:rPr>
          <w:rFonts w:ascii="Arial" w:hAnsi="Arial" w:cs="Arial"/>
          <w:sz w:val="22"/>
          <w:szCs w:val="22"/>
        </w:rPr>
        <w:t>, contrary to intuition and popular conceptions</w:t>
      </w:r>
      <w:r w:rsidR="00841A89">
        <w:rPr>
          <w:rFonts w:ascii="Arial" w:hAnsi="Arial" w:cs="Arial"/>
          <w:sz w:val="22"/>
          <w:szCs w:val="22"/>
        </w:rPr>
        <w:t xml:space="preserve">. </w:t>
      </w:r>
      <w:r w:rsidR="00267B39">
        <w:rPr>
          <w:rFonts w:ascii="Arial" w:hAnsi="Arial" w:cs="Arial"/>
          <w:sz w:val="22"/>
          <w:szCs w:val="22"/>
        </w:rPr>
        <w:t>A</w:t>
      </w:r>
      <w:r w:rsidRPr="00E707C3">
        <w:rPr>
          <w:rFonts w:ascii="Arial" w:hAnsi="Arial" w:cs="Arial"/>
          <w:sz w:val="22"/>
          <w:szCs w:val="22"/>
        </w:rPr>
        <w:t xml:space="preserve">ll of the network relations </w:t>
      </w:r>
      <w:r w:rsidR="00267B39">
        <w:rPr>
          <w:rFonts w:ascii="Arial" w:hAnsi="Arial" w:cs="Arial"/>
          <w:sz w:val="22"/>
          <w:szCs w:val="22"/>
        </w:rPr>
        <w:t xml:space="preserve">in this study </w:t>
      </w:r>
      <w:r w:rsidRPr="00E707C3">
        <w:rPr>
          <w:rFonts w:ascii="Arial" w:hAnsi="Arial" w:cs="Arial"/>
          <w:sz w:val="22"/>
          <w:szCs w:val="22"/>
        </w:rPr>
        <w:t>will be valued because there are multiple actors per country</w:t>
      </w:r>
      <w:r w:rsidR="00841A89">
        <w:rPr>
          <w:rFonts w:ascii="Arial" w:hAnsi="Arial" w:cs="Arial"/>
          <w:sz w:val="22"/>
          <w:szCs w:val="22"/>
        </w:rPr>
        <w:t xml:space="preserve">. </w:t>
      </w:r>
      <w:r w:rsidRPr="00E707C3">
        <w:rPr>
          <w:rFonts w:ascii="Arial" w:hAnsi="Arial" w:cs="Arial"/>
          <w:sz w:val="22"/>
          <w:szCs w:val="22"/>
        </w:rPr>
        <w:t>In other words, the GL data are aggregated for all individuals from each country into country-level connections, thus making all the network ties valued</w:t>
      </w:r>
      <w:r w:rsidR="00841A89">
        <w:rPr>
          <w:rFonts w:ascii="Arial" w:hAnsi="Arial" w:cs="Arial"/>
          <w:sz w:val="22"/>
          <w:szCs w:val="22"/>
        </w:rPr>
        <w:t xml:space="preserve">. </w:t>
      </w:r>
      <w:r w:rsidRPr="00E707C3">
        <w:rPr>
          <w:rFonts w:ascii="Arial" w:hAnsi="Arial" w:cs="Arial"/>
          <w:sz w:val="22"/>
          <w:szCs w:val="22"/>
        </w:rPr>
        <w:t xml:space="preserve">These values will need to be divided by the number of advocates per </w:t>
      </w:r>
      <w:proofErr w:type="gramStart"/>
      <w:r w:rsidRPr="00E707C3">
        <w:rPr>
          <w:rFonts w:ascii="Arial" w:hAnsi="Arial" w:cs="Arial"/>
          <w:sz w:val="22"/>
          <w:szCs w:val="22"/>
        </w:rPr>
        <w:t>country,</w:t>
      </w:r>
      <w:proofErr w:type="gramEnd"/>
      <w:r w:rsidRPr="00E707C3">
        <w:rPr>
          <w:rFonts w:ascii="Arial" w:hAnsi="Arial" w:cs="Arial"/>
          <w:sz w:val="22"/>
          <w:szCs w:val="22"/>
        </w:rPr>
        <w:t xml:space="preserve"> yet simply </w:t>
      </w:r>
      <w:r w:rsidRPr="00E707C3">
        <w:rPr>
          <w:rFonts w:ascii="Arial" w:hAnsi="Arial" w:cs="Arial"/>
          <w:sz w:val="22"/>
          <w:szCs w:val="22"/>
        </w:rPr>
        <w:lastRenderedPageBreak/>
        <w:t>reducing links to a proportion seems inadequate for capturing the theoretical influence processes under investigation. The communication and trade data are also valued</w:t>
      </w:r>
      <w:r w:rsidR="00267B39">
        <w:rPr>
          <w:rFonts w:ascii="Arial" w:hAnsi="Arial" w:cs="Arial"/>
          <w:sz w:val="22"/>
          <w:szCs w:val="22"/>
        </w:rPr>
        <w:t>, s</w:t>
      </w:r>
      <w:r w:rsidRPr="00E707C3">
        <w:rPr>
          <w:rFonts w:ascii="Arial" w:hAnsi="Arial" w:cs="Arial"/>
          <w:sz w:val="22"/>
          <w:szCs w:val="22"/>
        </w:rPr>
        <w:t>o we will investigate ways to estimate network effects using valued network data.</w:t>
      </w:r>
    </w:p>
    <w:p w:rsidR="007B708E" w:rsidRPr="00E707C3" w:rsidRDefault="00267B39" w:rsidP="00DC6328">
      <w:pPr>
        <w:spacing w:after="120"/>
        <w:ind w:left="720"/>
        <w:rPr>
          <w:rFonts w:ascii="Arial" w:hAnsi="Arial" w:cs="Arial"/>
          <w:sz w:val="22"/>
          <w:szCs w:val="22"/>
        </w:rPr>
      </w:pPr>
      <w:r>
        <w:rPr>
          <w:rFonts w:ascii="Arial" w:hAnsi="Arial" w:cs="Arial"/>
          <w:sz w:val="22"/>
          <w:szCs w:val="22"/>
        </w:rPr>
        <w:t>W</w:t>
      </w:r>
      <w:r w:rsidR="00DB6262">
        <w:rPr>
          <w:rFonts w:ascii="Arial" w:hAnsi="Arial" w:cs="Arial"/>
          <w:sz w:val="22"/>
          <w:szCs w:val="22"/>
        </w:rPr>
        <w:t xml:space="preserve">e will also have </w:t>
      </w:r>
      <w:r w:rsidR="00DB6262" w:rsidRPr="00E707C3">
        <w:rPr>
          <w:rFonts w:ascii="Arial" w:hAnsi="Arial" w:cs="Arial"/>
          <w:sz w:val="22"/>
          <w:szCs w:val="22"/>
        </w:rPr>
        <w:t>indicator</w:t>
      </w:r>
      <w:r w:rsidR="00DB6262">
        <w:rPr>
          <w:rFonts w:ascii="Arial" w:hAnsi="Arial" w:cs="Arial"/>
          <w:sz w:val="22"/>
          <w:szCs w:val="22"/>
        </w:rPr>
        <w:t>s</w:t>
      </w:r>
      <w:r w:rsidR="00B94675" w:rsidRPr="00E707C3">
        <w:rPr>
          <w:rFonts w:ascii="Arial" w:hAnsi="Arial" w:cs="Arial"/>
          <w:sz w:val="22"/>
          <w:szCs w:val="22"/>
        </w:rPr>
        <w:t xml:space="preserve"> </w:t>
      </w:r>
      <w:r w:rsidR="00DB6262">
        <w:rPr>
          <w:rFonts w:ascii="Arial" w:hAnsi="Arial" w:cs="Arial"/>
          <w:sz w:val="22"/>
          <w:szCs w:val="22"/>
        </w:rPr>
        <w:t xml:space="preserve">that measure the </w:t>
      </w:r>
      <w:r w:rsidR="00B94675" w:rsidRPr="00E707C3">
        <w:rPr>
          <w:rFonts w:ascii="Arial" w:hAnsi="Arial" w:cs="Arial"/>
          <w:sz w:val="22"/>
          <w:szCs w:val="22"/>
        </w:rPr>
        <w:t xml:space="preserve">strength FCTC </w:t>
      </w:r>
      <w:r w:rsidR="00DB6262">
        <w:rPr>
          <w:rFonts w:ascii="Arial" w:hAnsi="Arial" w:cs="Arial"/>
          <w:sz w:val="22"/>
          <w:szCs w:val="22"/>
        </w:rPr>
        <w:t>implementation</w:t>
      </w:r>
      <w:r w:rsidR="00B94675" w:rsidRPr="00E707C3">
        <w:rPr>
          <w:rFonts w:ascii="Arial" w:hAnsi="Arial" w:cs="Arial"/>
          <w:sz w:val="22"/>
          <w:szCs w:val="22"/>
        </w:rPr>
        <w:t>, rather than just whether each country ratified the treaty or not</w:t>
      </w:r>
      <w:r w:rsidR="00841A89">
        <w:rPr>
          <w:rFonts w:ascii="Arial" w:hAnsi="Arial" w:cs="Arial"/>
          <w:sz w:val="22"/>
          <w:szCs w:val="22"/>
        </w:rPr>
        <w:t xml:space="preserve">. </w:t>
      </w:r>
      <w:r w:rsidR="00B94675" w:rsidRPr="00E707C3">
        <w:rPr>
          <w:rFonts w:ascii="Arial" w:hAnsi="Arial" w:cs="Arial"/>
          <w:sz w:val="22"/>
          <w:szCs w:val="22"/>
        </w:rPr>
        <w:t>Strength of implementation is derived from three measures: 1) health warning labeling</w:t>
      </w:r>
      <w:r>
        <w:rPr>
          <w:rFonts w:ascii="Arial" w:hAnsi="Arial" w:cs="Arial"/>
          <w:sz w:val="22"/>
          <w:szCs w:val="22"/>
        </w:rPr>
        <w:t>;</w:t>
      </w:r>
      <w:r w:rsidR="00B94675" w:rsidRPr="00E707C3">
        <w:rPr>
          <w:rFonts w:ascii="Arial" w:hAnsi="Arial" w:cs="Arial"/>
          <w:sz w:val="22"/>
          <w:szCs w:val="22"/>
        </w:rPr>
        <w:t xml:space="preserve"> 2) advertising policies</w:t>
      </w:r>
      <w:r>
        <w:rPr>
          <w:rFonts w:ascii="Arial" w:hAnsi="Arial" w:cs="Arial"/>
          <w:sz w:val="22"/>
          <w:szCs w:val="22"/>
        </w:rPr>
        <w:t xml:space="preserve">; </w:t>
      </w:r>
      <w:r w:rsidR="00B94675" w:rsidRPr="00E707C3">
        <w:rPr>
          <w:rFonts w:ascii="Arial" w:hAnsi="Arial" w:cs="Arial"/>
          <w:sz w:val="22"/>
          <w:szCs w:val="22"/>
        </w:rPr>
        <w:t>and 3) secondhand smoke legislation</w:t>
      </w:r>
      <w:r w:rsidR="00841A89">
        <w:rPr>
          <w:rFonts w:ascii="Arial" w:hAnsi="Arial" w:cs="Arial"/>
          <w:sz w:val="22"/>
          <w:szCs w:val="22"/>
        </w:rPr>
        <w:t xml:space="preserve">. </w:t>
      </w:r>
      <w:r w:rsidR="00B94675" w:rsidRPr="00E707C3">
        <w:rPr>
          <w:rFonts w:ascii="Arial" w:hAnsi="Arial" w:cs="Arial"/>
          <w:sz w:val="22"/>
          <w:szCs w:val="22"/>
        </w:rPr>
        <w:t>Each measure is scored on a 1 to 3 scale based on the extent of policy endorsement</w:t>
      </w:r>
      <w:r w:rsidR="00841A89">
        <w:rPr>
          <w:rFonts w:ascii="Arial" w:hAnsi="Arial" w:cs="Arial"/>
          <w:sz w:val="22"/>
          <w:szCs w:val="22"/>
        </w:rPr>
        <w:t xml:space="preserve">. </w:t>
      </w:r>
      <w:r w:rsidR="00B94675" w:rsidRPr="00E707C3">
        <w:rPr>
          <w:rFonts w:ascii="Arial" w:hAnsi="Arial" w:cs="Arial"/>
          <w:sz w:val="22"/>
          <w:szCs w:val="22"/>
        </w:rPr>
        <w:t xml:space="preserve">For example, a country with health warning labels </w:t>
      </w:r>
      <w:r>
        <w:rPr>
          <w:rFonts w:ascii="Arial" w:hAnsi="Arial" w:cs="Arial"/>
          <w:sz w:val="22"/>
          <w:szCs w:val="22"/>
        </w:rPr>
        <w:t xml:space="preserve">and </w:t>
      </w:r>
      <w:r w:rsidR="00B94675" w:rsidRPr="00E707C3">
        <w:rPr>
          <w:rFonts w:ascii="Arial" w:hAnsi="Arial" w:cs="Arial"/>
          <w:sz w:val="22"/>
          <w:szCs w:val="22"/>
        </w:rPr>
        <w:t>only one non-specific warning is scored a 1, multiple disease warnings on front or back a 2, and warnings covering 30% or more of the front or back of the pack as a 3</w:t>
      </w:r>
      <w:r w:rsidR="00841A89">
        <w:rPr>
          <w:rFonts w:ascii="Arial" w:hAnsi="Arial" w:cs="Arial"/>
          <w:sz w:val="22"/>
          <w:szCs w:val="22"/>
        </w:rPr>
        <w:t xml:space="preserve">. </w:t>
      </w:r>
      <w:r>
        <w:rPr>
          <w:rFonts w:ascii="Arial" w:hAnsi="Arial" w:cs="Arial"/>
          <w:sz w:val="22"/>
          <w:szCs w:val="22"/>
        </w:rPr>
        <w:t>Therefore,</w:t>
      </w:r>
      <w:r w:rsidRPr="00E707C3">
        <w:rPr>
          <w:rFonts w:ascii="Arial" w:hAnsi="Arial" w:cs="Arial"/>
          <w:sz w:val="22"/>
          <w:szCs w:val="22"/>
        </w:rPr>
        <w:t xml:space="preserve"> </w:t>
      </w:r>
      <w:r w:rsidR="00B94675" w:rsidRPr="00E707C3">
        <w:rPr>
          <w:rFonts w:ascii="Arial" w:hAnsi="Arial" w:cs="Arial"/>
          <w:sz w:val="22"/>
          <w:szCs w:val="22"/>
        </w:rPr>
        <w:t xml:space="preserve">a country with the maximum policy implementation would score a </w:t>
      </w:r>
      <w:r>
        <w:rPr>
          <w:rFonts w:ascii="Arial" w:hAnsi="Arial" w:cs="Arial"/>
          <w:sz w:val="22"/>
          <w:szCs w:val="22"/>
        </w:rPr>
        <w:t>9</w:t>
      </w:r>
      <w:r w:rsidR="00841A89">
        <w:rPr>
          <w:rFonts w:ascii="Arial" w:hAnsi="Arial" w:cs="Arial"/>
          <w:sz w:val="22"/>
          <w:szCs w:val="22"/>
        </w:rPr>
        <w:t xml:space="preserve">. </w:t>
      </w:r>
      <w:r w:rsidR="00B94675" w:rsidRPr="00E707C3">
        <w:rPr>
          <w:rFonts w:ascii="Arial" w:hAnsi="Arial" w:cs="Arial"/>
          <w:sz w:val="22"/>
          <w:szCs w:val="22"/>
        </w:rPr>
        <w:t>Most network exposure modeling has been conducted with binary indicators (e</w:t>
      </w:r>
      <w:r w:rsidR="00B8013B">
        <w:rPr>
          <w:rFonts w:ascii="Arial" w:hAnsi="Arial" w:cs="Arial"/>
          <w:sz w:val="22"/>
          <w:szCs w:val="22"/>
        </w:rPr>
        <w:t>.</w:t>
      </w:r>
      <w:r w:rsidR="00B94675" w:rsidRPr="00E707C3">
        <w:rPr>
          <w:rFonts w:ascii="Arial" w:hAnsi="Arial" w:cs="Arial"/>
          <w:sz w:val="22"/>
          <w:szCs w:val="22"/>
        </w:rPr>
        <w:t>g</w:t>
      </w:r>
      <w:r w:rsidR="00B8013B">
        <w:rPr>
          <w:rFonts w:ascii="Arial" w:hAnsi="Arial" w:cs="Arial"/>
          <w:sz w:val="22"/>
          <w:szCs w:val="22"/>
        </w:rPr>
        <w:t>.</w:t>
      </w:r>
      <w:r w:rsidR="00B94675" w:rsidRPr="00E707C3">
        <w:rPr>
          <w:rFonts w:ascii="Arial" w:hAnsi="Arial" w:cs="Arial"/>
          <w:sz w:val="22"/>
          <w:szCs w:val="22"/>
        </w:rPr>
        <w:t>, whether each person adopted)</w:t>
      </w:r>
      <w:r w:rsidR="00841A89">
        <w:rPr>
          <w:rFonts w:ascii="Arial" w:hAnsi="Arial" w:cs="Arial"/>
          <w:sz w:val="22"/>
          <w:szCs w:val="22"/>
        </w:rPr>
        <w:t xml:space="preserve">. </w:t>
      </w:r>
      <w:r w:rsidR="00B94675" w:rsidRPr="00E707C3">
        <w:rPr>
          <w:rFonts w:ascii="Arial" w:hAnsi="Arial" w:cs="Arial"/>
          <w:sz w:val="22"/>
          <w:szCs w:val="22"/>
        </w:rPr>
        <w:t>In this study, we will compare regression results estimating the strength of implementation</w:t>
      </w:r>
      <w:r w:rsidR="00841A89">
        <w:rPr>
          <w:rFonts w:ascii="Arial" w:hAnsi="Arial" w:cs="Arial"/>
          <w:sz w:val="22"/>
          <w:szCs w:val="22"/>
        </w:rPr>
        <w:t xml:space="preserve">. </w:t>
      </w:r>
      <w:r w:rsidR="00B94675" w:rsidRPr="00E707C3">
        <w:rPr>
          <w:rFonts w:ascii="Arial" w:hAnsi="Arial" w:cs="Arial"/>
          <w:sz w:val="22"/>
          <w:szCs w:val="22"/>
        </w:rPr>
        <w:t>Our working hypothesis is that strength of implementation will be associated with influence such that we expect countries with stronger FCTC implementation to be more influential on spreading adoptions to other countries (i</w:t>
      </w:r>
      <w:r w:rsidR="00154811">
        <w:rPr>
          <w:rFonts w:ascii="Arial" w:hAnsi="Arial" w:cs="Arial"/>
          <w:sz w:val="22"/>
          <w:szCs w:val="22"/>
        </w:rPr>
        <w:t>.</w:t>
      </w:r>
      <w:r w:rsidR="00B94675" w:rsidRPr="00E707C3">
        <w:rPr>
          <w:rFonts w:ascii="Arial" w:hAnsi="Arial" w:cs="Arial"/>
          <w:sz w:val="22"/>
          <w:szCs w:val="22"/>
        </w:rPr>
        <w:t>e</w:t>
      </w:r>
      <w:r w:rsidR="00154811">
        <w:rPr>
          <w:rFonts w:ascii="Arial" w:hAnsi="Arial" w:cs="Arial"/>
          <w:sz w:val="22"/>
          <w:szCs w:val="22"/>
        </w:rPr>
        <w:t>.</w:t>
      </w:r>
      <w:r w:rsidR="00B94675" w:rsidRPr="00E707C3">
        <w:rPr>
          <w:rFonts w:ascii="Arial" w:hAnsi="Arial" w:cs="Arial"/>
          <w:sz w:val="22"/>
          <w:szCs w:val="22"/>
        </w:rPr>
        <w:t>, be more infective)</w:t>
      </w:r>
      <w:r w:rsidR="00841A89">
        <w:rPr>
          <w:rFonts w:ascii="Arial" w:hAnsi="Arial" w:cs="Arial"/>
          <w:sz w:val="22"/>
          <w:szCs w:val="22"/>
        </w:rPr>
        <w:t xml:space="preserve">. </w:t>
      </w:r>
    </w:p>
    <w:p w:rsidR="001B274C" w:rsidRDefault="001B274C" w:rsidP="00DC6328">
      <w:pPr>
        <w:spacing w:after="120"/>
        <w:ind w:left="720"/>
        <w:rPr>
          <w:rFonts w:ascii="Arial" w:hAnsi="Arial" w:cs="Arial"/>
          <w:sz w:val="22"/>
          <w:szCs w:val="22"/>
        </w:rPr>
      </w:pPr>
      <w:proofErr w:type="gramStart"/>
      <w:r w:rsidRPr="00E707C3">
        <w:rPr>
          <w:rFonts w:ascii="Arial" w:hAnsi="Arial" w:cs="Arial"/>
          <w:sz w:val="22"/>
          <w:szCs w:val="22"/>
          <w:u w:val="single"/>
        </w:rPr>
        <w:t xml:space="preserve">Content </w:t>
      </w:r>
      <w:r w:rsidR="00267B39">
        <w:rPr>
          <w:rFonts w:ascii="Arial" w:hAnsi="Arial" w:cs="Arial"/>
          <w:sz w:val="22"/>
          <w:szCs w:val="22"/>
          <w:u w:val="single"/>
        </w:rPr>
        <w:t>a</w:t>
      </w:r>
      <w:r w:rsidR="00267B39" w:rsidRPr="00E707C3">
        <w:rPr>
          <w:rFonts w:ascii="Arial" w:hAnsi="Arial" w:cs="Arial"/>
          <w:sz w:val="22"/>
          <w:szCs w:val="22"/>
          <w:u w:val="single"/>
        </w:rPr>
        <w:t>nalyses</w:t>
      </w:r>
      <w:r w:rsidRPr="00E707C3">
        <w:rPr>
          <w:rFonts w:ascii="Arial" w:hAnsi="Arial" w:cs="Arial"/>
          <w:sz w:val="22"/>
          <w:szCs w:val="22"/>
        </w:rPr>
        <w:t>.</w:t>
      </w:r>
      <w:proofErr w:type="gramEnd"/>
      <w:r w:rsidR="002618DD" w:rsidRPr="00E707C3">
        <w:rPr>
          <w:rFonts w:ascii="Arial" w:hAnsi="Arial" w:cs="Arial"/>
          <w:sz w:val="22"/>
          <w:szCs w:val="22"/>
        </w:rPr>
        <w:t xml:space="preserve"> A final advantage of </w:t>
      </w:r>
      <w:r w:rsidR="007E227A" w:rsidRPr="00E707C3">
        <w:rPr>
          <w:rFonts w:ascii="Arial" w:hAnsi="Arial" w:cs="Arial"/>
          <w:sz w:val="22"/>
          <w:szCs w:val="22"/>
        </w:rPr>
        <w:t xml:space="preserve">the proposed study is that </w:t>
      </w:r>
      <w:r w:rsidR="00267B39">
        <w:rPr>
          <w:rFonts w:ascii="Arial" w:hAnsi="Arial" w:cs="Arial"/>
          <w:sz w:val="22"/>
          <w:szCs w:val="22"/>
        </w:rPr>
        <w:t>GL</w:t>
      </w:r>
      <w:r w:rsidR="00267B39" w:rsidRPr="00E707C3">
        <w:rPr>
          <w:rFonts w:ascii="Arial" w:hAnsi="Arial" w:cs="Arial"/>
          <w:sz w:val="22"/>
          <w:szCs w:val="22"/>
        </w:rPr>
        <w:t xml:space="preserve"> </w:t>
      </w:r>
      <w:r w:rsidR="002618DD" w:rsidRPr="00E707C3">
        <w:rPr>
          <w:rFonts w:ascii="Arial" w:hAnsi="Arial" w:cs="Arial"/>
          <w:sz w:val="22"/>
          <w:szCs w:val="22"/>
        </w:rPr>
        <w:t>is a communication system with data on exactly what messages have been sent by whom</w:t>
      </w:r>
      <w:r w:rsidR="00841A89">
        <w:rPr>
          <w:rFonts w:ascii="Arial" w:hAnsi="Arial" w:cs="Arial"/>
          <w:sz w:val="22"/>
          <w:szCs w:val="22"/>
        </w:rPr>
        <w:t xml:space="preserve">. </w:t>
      </w:r>
      <w:r w:rsidR="002618DD" w:rsidRPr="00E707C3">
        <w:rPr>
          <w:rFonts w:ascii="Arial" w:hAnsi="Arial" w:cs="Arial"/>
          <w:sz w:val="22"/>
          <w:szCs w:val="22"/>
        </w:rPr>
        <w:t xml:space="preserve">This detailed information can provide </w:t>
      </w:r>
      <w:r w:rsidR="004C2E96" w:rsidRPr="00E707C3">
        <w:rPr>
          <w:rFonts w:ascii="Arial" w:hAnsi="Arial" w:cs="Arial"/>
          <w:sz w:val="22"/>
          <w:szCs w:val="22"/>
        </w:rPr>
        <w:t>rich contextual information that can support analyses and conclusions derived from the quantitative ana</w:t>
      </w:r>
      <w:r w:rsidR="007E227A" w:rsidRPr="00E707C3">
        <w:rPr>
          <w:rFonts w:ascii="Arial" w:hAnsi="Arial" w:cs="Arial"/>
          <w:sz w:val="22"/>
          <w:szCs w:val="22"/>
        </w:rPr>
        <w:t>lysis</w:t>
      </w:r>
      <w:r w:rsidR="00841A89">
        <w:rPr>
          <w:rFonts w:ascii="Arial" w:hAnsi="Arial" w:cs="Arial"/>
          <w:sz w:val="22"/>
          <w:szCs w:val="22"/>
        </w:rPr>
        <w:t xml:space="preserve">. </w:t>
      </w:r>
      <w:r w:rsidR="007E227A" w:rsidRPr="00E707C3">
        <w:rPr>
          <w:rFonts w:ascii="Arial" w:hAnsi="Arial" w:cs="Arial"/>
          <w:sz w:val="22"/>
          <w:szCs w:val="22"/>
        </w:rPr>
        <w:t xml:space="preserve">In this proposal, we do </w:t>
      </w:r>
      <w:r w:rsidR="004C2E96" w:rsidRPr="00E707C3">
        <w:rPr>
          <w:rFonts w:ascii="Arial" w:hAnsi="Arial" w:cs="Arial"/>
          <w:sz w:val="22"/>
          <w:szCs w:val="22"/>
        </w:rPr>
        <w:t>not propose to do a full content analyses of all the messages posted to GL, this could be laborious and beyond the scope of this team’s expertise</w:t>
      </w:r>
      <w:r w:rsidR="00841A89">
        <w:rPr>
          <w:rFonts w:ascii="Arial" w:hAnsi="Arial" w:cs="Arial"/>
          <w:sz w:val="22"/>
          <w:szCs w:val="22"/>
        </w:rPr>
        <w:t xml:space="preserve">. </w:t>
      </w:r>
      <w:r w:rsidR="004C2E96" w:rsidRPr="00E707C3">
        <w:rPr>
          <w:rFonts w:ascii="Arial" w:hAnsi="Arial" w:cs="Arial"/>
          <w:sz w:val="22"/>
          <w:szCs w:val="22"/>
        </w:rPr>
        <w:t>We do intend to use the e</w:t>
      </w:r>
      <w:r w:rsidR="00267B39">
        <w:rPr>
          <w:rFonts w:ascii="Arial" w:hAnsi="Arial" w:cs="Arial"/>
          <w:sz w:val="22"/>
          <w:szCs w:val="22"/>
        </w:rPr>
        <w:t>-</w:t>
      </w:r>
      <w:r w:rsidR="0055448F" w:rsidRPr="00E707C3">
        <w:rPr>
          <w:rFonts w:ascii="Arial" w:hAnsi="Arial" w:cs="Arial"/>
          <w:sz w:val="22"/>
          <w:szCs w:val="22"/>
        </w:rPr>
        <w:t xml:space="preserve">mail data in a confirmatory </w:t>
      </w:r>
      <w:r w:rsidR="005C0C49" w:rsidRPr="00E707C3">
        <w:rPr>
          <w:rFonts w:ascii="Arial" w:hAnsi="Arial" w:cs="Arial"/>
          <w:sz w:val="22"/>
          <w:szCs w:val="22"/>
        </w:rPr>
        <w:t xml:space="preserve">and exploratory </w:t>
      </w:r>
      <w:r w:rsidR="0055448F" w:rsidRPr="00E707C3">
        <w:rPr>
          <w:rFonts w:ascii="Arial" w:hAnsi="Arial" w:cs="Arial"/>
          <w:sz w:val="22"/>
          <w:szCs w:val="22"/>
        </w:rPr>
        <w:t>mann</w:t>
      </w:r>
      <w:r w:rsidR="004C2E96" w:rsidRPr="00E707C3">
        <w:rPr>
          <w:rFonts w:ascii="Arial" w:hAnsi="Arial" w:cs="Arial"/>
          <w:sz w:val="22"/>
          <w:szCs w:val="22"/>
        </w:rPr>
        <w:t>er</w:t>
      </w:r>
      <w:r w:rsidR="00841A89">
        <w:rPr>
          <w:rFonts w:ascii="Arial" w:hAnsi="Arial" w:cs="Arial"/>
          <w:sz w:val="22"/>
          <w:szCs w:val="22"/>
        </w:rPr>
        <w:t xml:space="preserve">. </w:t>
      </w:r>
      <w:r w:rsidR="004C2E96" w:rsidRPr="00E707C3">
        <w:rPr>
          <w:rFonts w:ascii="Arial" w:hAnsi="Arial" w:cs="Arial"/>
          <w:sz w:val="22"/>
          <w:szCs w:val="22"/>
        </w:rPr>
        <w:t>That is, we expect the quantitative analyses to identify time intervals over which specific countries may be debating ratification of the FCTC and for whom message traffic should be particularly salient</w:t>
      </w:r>
      <w:r w:rsidR="00841A89">
        <w:rPr>
          <w:rFonts w:ascii="Arial" w:hAnsi="Arial" w:cs="Arial"/>
          <w:sz w:val="22"/>
          <w:szCs w:val="22"/>
        </w:rPr>
        <w:t xml:space="preserve">. </w:t>
      </w:r>
      <w:r w:rsidR="004C2E96" w:rsidRPr="00E707C3">
        <w:rPr>
          <w:rFonts w:ascii="Arial" w:hAnsi="Arial" w:cs="Arial"/>
          <w:sz w:val="22"/>
          <w:szCs w:val="22"/>
        </w:rPr>
        <w:t xml:space="preserve">We intend to search the </w:t>
      </w:r>
      <w:r w:rsidR="007E227A" w:rsidRPr="00E707C3">
        <w:rPr>
          <w:rFonts w:ascii="Arial" w:hAnsi="Arial" w:cs="Arial"/>
          <w:sz w:val="22"/>
          <w:szCs w:val="22"/>
        </w:rPr>
        <w:t>e</w:t>
      </w:r>
      <w:r w:rsidR="004C2E96" w:rsidRPr="00E707C3">
        <w:rPr>
          <w:rFonts w:ascii="Arial" w:hAnsi="Arial" w:cs="Arial"/>
          <w:sz w:val="22"/>
          <w:szCs w:val="22"/>
        </w:rPr>
        <w:t xml:space="preserve">mail traffic database during these </w:t>
      </w:r>
      <w:r w:rsidR="00813C8A" w:rsidRPr="00E707C3">
        <w:rPr>
          <w:rFonts w:ascii="Arial" w:hAnsi="Arial" w:cs="Arial"/>
          <w:sz w:val="22"/>
          <w:szCs w:val="22"/>
        </w:rPr>
        <w:t xml:space="preserve">time </w:t>
      </w:r>
      <w:r w:rsidR="004C2E96" w:rsidRPr="00E707C3">
        <w:rPr>
          <w:rFonts w:ascii="Arial" w:hAnsi="Arial" w:cs="Arial"/>
          <w:sz w:val="22"/>
          <w:szCs w:val="22"/>
        </w:rPr>
        <w:t>windows to determine if there are specific information requests associated with ratification of the FCTC</w:t>
      </w:r>
      <w:r w:rsidR="00841A89">
        <w:rPr>
          <w:rFonts w:ascii="Arial" w:hAnsi="Arial" w:cs="Arial"/>
          <w:sz w:val="22"/>
          <w:szCs w:val="22"/>
        </w:rPr>
        <w:t xml:space="preserve">. </w:t>
      </w:r>
      <w:r w:rsidR="004C2E96" w:rsidRPr="00E707C3">
        <w:rPr>
          <w:rFonts w:ascii="Arial" w:hAnsi="Arial" w:cs="Arial"/>
          <w:sz w:val="22"/>
          <w:szCs w:val="22"/>
        </w:rPr>
        <w:t>We also intend to determine what types of messages are exchanged between adopting and non-adopting countries that lead to adoption.</w:t>
      </w:r>
    </w:p>
    <w:p w:rsidR="005A1C4A" w:rsidRPr="00E707C3" w:rsidRDefault="005A1C4A" w:rsidP="00DC6328">
      <w:pPr>
        <w:spacing w:after="120"/>
        <w:ind w:left="720"/>
        <w:rPr>
          <w:rFonts w:ascii="Arial" w:hAnsi="Arial" w:cs="Arial"/>
          <w:sz w:val="22"/>
          <w:szCs w:val="22"/>
        </w:rPr>
      </w:pPr>
      <w:proofErr w:type="gramStart"/>
      <w:r>
        <w:rPr>
          <w:rFonts w:ascii="Arial" w:hAnsi="Arial" w:cs="Arial"/>
          <w:sz w:val="22"/>
          <w:szCs w:val="22"/>
          <w:u w:val="single"/>
        </w:rPr>
        <w:t xml:space="preserve">New </w:t>
      </w:r>
      <w:r w:rsidR="00267B39">
        <w:rPr>
          <w:rFonts w:ascii="Arial" w:hAnsi="Arial" w:cs="Arial"/>
          <w:sz w:val="22"/>
          <w:szCs w:val="22"/>
          <w:u w:val="single"/>
        </w:rPr>
        <w:t>data</w:t>
      </w:r>
      <w:r w:rsidRPr="00E707C3">
        <w:rPr>
          <w:rFonts w:ascii="Arial" w:hAnsi="Arial" w:cs="Arial"/>
          <w:sz w:val="22"/>
          <w:szCs w:val="22"/>
        </w:rPr>
        <w:t>.</w:t>
      </w:r>
      <w:proofErr w:type="gramEnd"/>
      <w:r w:rsidRPr="00E707C3">
        <w:rPr>
          <w:rFonts w:ascii="Arial" w:hAnsi="Arial" w:cs="Arial"/>
          <w:sz w:val="22"/>
          <w:szCs w:val="22"/>
        </w:rPr>
        <w:t xml:space="preserve"> </w:t>
      </w:r>
      <w:r w:rsidR="00267B39">
        <w:rPr>
          <w:rFonts w:ascii="Arial" w:hAnsi="Arial" w:cs="Arial"/>
          <w:sz w:val="22"/>
          <w:szCs w:val="22"/>
        </w:rPr>
        <w:t xml:space="preserve">GL </w:t>
      </w:r>
      <w:r w:rsidR="00664EB6">
        <w:rPr>
          <w:rFonts w:ascii="Arial" w:hAnsi="Arial" w:cs="Arial"/>
          <w:sz w:val="22"/>
          <w:szCs w:val="22"/>
        </w:rPr>
        <w:t>will be renovated in the latter half of 2011</w:t>
      </w:r>
      <w:r w:rsidR="00841A89">
        <w:rPr>
          <w:rFonts w:ascii="Arial" w:hAnsi="Arial" w:cs="Arial"/>
          <w:sz w:val="22"/>
          <w:szCs w:val="22"/>
        </w:rPr>
        <w:t xml:space="preserve">. </w:t>
      </w:r>
      <w:r w:rsidR="00664EB6">
        <w:rPr>
          <w:rFonts w:ascii="Arial" w:hAnsi="Arial" w:cs="Arial"/>
          <w:sz w:val="22"/>
          <w:szCs w:val="22"/>
        </w:rPr>
        <w:t>GL administrative staff and UICC administration have pledged support for this proposal and expressed an interest in collecting more extensive network and attribute data among current members when they are requested to re-register with the update</w:t>
      </w:r>
      <w:r w:rsidR="003034A9">
        <w:rPr>
          <w:rFonts w:ascii="Arial" w:hAnsi="Arial" w:cs="Arial"/>
          <w:sz w:val="22"/>
          <w:szCs w:val="22"/>
        </w:rPr>
        <w:t>d</w:t>
      </w:r>
      <w:r w:rsidR="00664EB6">
        <w:rPr>
          <w:rFonts w:ascii="Arial" w:hAnsi="Arial" w:cs="Arial"/>
          <w:sz w:val="22"/>
          <w:szCs w:val="22"/>
        </w:rPr>
        <w:t xml:space="preserve"> GL</w:t>
      </w:r>
      <w:r w:rsidR="00841A89">
        <w:rPr>
          <w:rFonts w:ascii="Arial" w:hAnsi="Arial" w:cs="Arial"/>
          <w:sz w:val="22"/>
          <w:szCs w:val="22"/>
        </w:rPr>
        <w:t xml:space="preserve">. </w:t>
      </w:r>
      <w:r w:rsidR="00664EB6">
        <w:rPr>
          <w:rFonts w:ascii="Arial" w:hAnsi="Arial" w:cs="Arial"/>
          <w:sz w:val="22"/>
          <w:szCs w:val="22"/>
        </w:rPr>
        <w:t>Although not formally part of this proposal, the intention of this team is to move forward with this data collection to supplement the existing datasets. We also intend to ask questions retrospectively regarding the role of GL in the FCTC adoption process.</w:t>
      </w:r>
    </w:p>
    <w:p w:rsidR="007B4AFF" w:rsidRPr="00E707C3" w:rsidRDefault="00664EB6" w:rsidP="00DC6328">
      <w:pPr>
        <w:spacing w:after="120"/>
        <w:ind w:left="720"/>
        <w:rPr>
          <w:rFonts w:ascii="Arial" w:hAnsi="Arial" w:cs="Arial"/>
          <w:b/>
          <w:sz w:val="22"/>
          <w:szCs w:val="22"/>
        </w:rPr>
      </w:pPr>
      <w:r>
        <w:rPr>
          <w:rFonts w:ascii="Arial" w:hAnsi="Arial" w:cs="Arial"/>
          <w:b/>
          <w:sz w:val="22"/>
          <w:szCs w:val="22"/>
        </w:rPr>
        <w:t>C.4</w:t>
      </w:r>
      <w:r w:rsidR="007B4AFF" w:rsidRPr="00E707C3">
        <w:rPr>
          <w:rFonts w:ascii="Arial" w:hAnsi="Arial" w:cs="Arial"/>
          <w:b/>
          <w:sz w:val="22"/>
          <w:szCs w:val="22"/>
        </w:rPr>
        <w:t>. Limitations</w:t>
      </w:r>
    </w:p>
    <w:p w:rsidR="007B4AFF" w:rsidRPr="00E707C3" w:rsidRDefault="007B4AFF" w:rsidP="00DC6328">
      <w:pPr>
        <w:spacing w:after="120"/>
        <w:ind w:left="720"/>
        <w:rPr>
          <w:rFonts w:ascii="Arial" w:hAnsi="Arial" w:cs="Arial"/>
          <w:b/>
          <w:sz w:val="22"/>
          <w:szCs w:val="22"/>
        </w:rPr>
      </w:pPr>
      <w:r w:rsidRPr="00E707C3">
        <w:rPr>
          <w:rFonts w:ascii="Arial" w:hAnsi="Arial" w:cs="Arial"/>
          <w:sz w:val="22"/>
          <w:szCs w:val="22"/>
        </w:rPr>
        <w:t xml:space="preserve">One limitation of the present study is that we do not have multiple settings across which to compare findings. Other </w:t>
      </w:r>
      <w:r w:rsidR="00664EB6">
        <w:rPr>
          <w:rFonts w:ascii="Arial" w:hAnsi="Arial" w:cs="Arial"/>
          <w:sz w:val="22"/>
          <w:szCs w:val="22"/>
        </w:rPr>
        <w:t>behavioral</w:t>
      </w:r>
      <w:r w:rsidRPr="00E707C3">
        <w:rPr>
          <w:rFonts w:ascii="Arial" w:hAnsi="Arial" w:cs="Arial"/>
          <w:sz w:val="22"/>
          <w:szCs w:val="22"/>
        </w:rPr>
        <w:t xml:space="preserve"> network studies have compared multiple cities, towns, </w:t>
      </w:r>
      <w:r w:rsidR="00664EB6">
        <w:rPr>
          <w:rFonts w:ascii="Arial" w:hAnsi="Arial" w:cs="Arial"/>
          <w:sz w:val="22"/>
          <w:szCs w:val="22"/>
        </w:rPr>
        <w:t xml:space="preserve">schools, </w:t>
      </w:r>
      <w:r w:rsidRPr="00E707C3">
        <w:rPr>
          <w:rFonts w:ascii="Arial" w:hAnsi="Arial" w:cs="Arial"/>
          <w:sz w:val="22"/>
          <w:szCs w:val="22"/>
        </w:rPr>
        <w:t>or communities. We do not have access to other w</w:t>
      </w:r>
      <w:r w:rsidR="00664EB6">
        <w:rPr>
          <w:rFonts w:ascii="Arial" w:hAnsi="Arial" w:cs="Arial"/>
          <w:sz w:val="22"/>
          <w:szCs w:val="22"/>
        </w:rPr>
        <w:t xml:space="preserve">orlds. </w:t>
      </w:r>
      <w:r w:rsidRPr="00E707C3">
        <w:rPr>
          <w:rFonts w:ascii="Arial" w:hAnsi="Arial" w:cs="Arial"/>
          <w:sz w:val="22"/>
          <w:szCs w:val="22"/>
        </w:rPr>
        <w:t xml:space="preserve">We </w:t>
      </w:r>
      <w:r w:rsidR="00664EB6">
        <w:rPr>
          <w:rFonts w:ascii="Arial" w:hAnsi="Arial" w:cs="Arial"/>
          <w:sz w:val="22"/>
          <w:szCs w:val="22"/>
        </w:rPr>
        <w:t xml:space="preserve">have attempted to address this limitation by comparing </w:t>
      </w:r>
      <w:r w:rsidRPr="00E707C3">
        <w:rPr>
          <w:rFonts w:ascii="Arial" w:hAnsi="Arial" w:cs="Arial"/>
          <w:sz w:val="22"/>
          <w:szCs w:val="22"/>
        </w:rPr>
        <w:t xml:space="preserve">findings across </w:t>
      </w:r>
      <w:r w:rsidR="00664EB6">
        <w:rPr>
          <w:rFonts w:ascii="Arial" w:hAnsi="Arial" w:cs="Arial"/>
          <w:sz w:val="22"/>
          <w:szCs w:val="22"/>
        </w:rPr>
        <w:t>treaties and using multiple networks. The second limitation is the less than perfect match of the time the treaties were introduced, although the differences are not substantial.</w:t>
      </w:r>
    </w:p>
    <w:p w:rsidR="009D514E" w:rsidRDefault="009D514E" w:rsidP="00DC6328">
      <w:pPr>
        <w:ind w:left="720"/>
        <w:rPr>
          <w:rFonts w:ascii="Arial" w:hAnsi="Arial" w:cs="Arial"/>
          <w:b/>
          <w:sz w:val="22"/>
          <w:szCs w:val="22"/>
        </w:rPr>
      </w:pPr>
      <w:r>
        <w:rPr>
          <w:rFonts w:ascii="Arial" w:hAnsi="Arial" w:cs="Arial"/>
          <w:b/>
          <w:sz w:val="22"/>
          <w:szCs w:val="22"/>
        </w:rPr>
        <w:br w:type="page"/>
      </w:r>
    </w:p>
    <w:p w:rsidR="00746419" w:rsidRPr="00E707C3" w:rsidRDefault="00664EB6" w:rsidP="00DC6328">
      <w:pPr>
        <w:spacing w:after="120"/>
        <w:ind w:left="720"/>
        <w:rPr>
          <w:rStyle w:val="regulartext1"/>
        </w:rPr>
      </w:pPr>
      <w:proofErr w:type="gramStart"/>
      <w:r>
        <w:rPr>
          <w:rFonts w:ascii="Arial" w:hAnsi="Arial" w:cs="Arial"/>
          <w:b/>
          <w:sz w:val="22"/>
          <w:szCs w:val="22"/>
        </w:rPr>
        <w:lastRenderedPageBreak/>
        <w:t>C.5.</w:t>
      </w:r>
      <w:r w:rsidR="00746419" w:rsidRPr="00E707C3">
        <w:rPr>
          <w:rFonts w:ascii="Arial" w:hAnsi="Arial" w:cs="Arial"/>
          <w:b/>
          <w:sz w:val="22"/>
          <w:szCs w:val="22"/>
        </w:rPr>
        <w:t xml:space="preserve"> </w:t>
      </w:r>
      <w:r w:rsidR="00746419" w:rsidRPr="00E707C3">
        <w:rPr>
          <w:rStyle w:val="regulartext1"/>
          <w:rFonts w:ascii="Arial" w:hAnsi="Arial" w:cs="Arial"/>
          <w:b/>
          <w:sz w:val="22"/>
          <w:szCs w:val="22"/>
        </w:rPr>
        <w:t xml:space="preserve">Timeline and </w:t>
      </w:r>
      <w:r w:rsidR="00267B39">
        <w:rPr>
          <w:rStyle w:val="regulartext1"/>
          <w:rFonts w:ascii="Arial" w:hAnsi="Arial" w:cs="Arial"/>
          <w:b/>
          <w:sz w:val="22"/>
          <w:szCs w:val="22"/>
        </w:rPr>
        <w:t>M</w:t>
      </w:r>
      <w:r w:rsidR="00267B39" w:rsidRPr="00E707C3">
        <w:rPr>
          <w:rStyle w:val="regulartext1"/>
          <w:rFonts w:ascii="Arial" w:hAnsi="Arial" w:cs="Arial"/>
          <w:b/>
          <w:sz w:val="22"/>
          <w:szCs w:val="22"/>
        </w:rPr>
        <w:t>ilestones</w:t>
      </w:r>
      <w:r w:rsidR="00746419" w:rsidRPr="00E707C3">
        <w:rPr>
          <w:rStyle w:val="regulartext1"/>
          <w:rFonts w:ascii="Arial" w:hAnsi="Arial" w:cs="Arial"/>
          <w:sz w:val="22"/>
          <w:szCs w:val="22"/>
        </w:rPr>
        <w:t>.</w:t>
      </w:r>
      <w:proofErr w:type="gramEnd"/>
      <w:r w:rsidR="00746419" w:rsidRPr="00E707C3">
        <w:rPr>
          <w:rStyle w:val="regulartext1"/>
          <w:rFonts w:ascii="Arial" w:hAnsi="Arial" w:cs="Arial"/>
          <w:b/>
          <w:sz w:val="22"/>
          <w:szCs w:val="22"/>
        </w:rPr>
        <w:t xml:space="preserve"> </w:t>
      </w:r>
    </w:p>
    <w:p w:rsidR="00746419" w:rsidRDefault="00746419" w:rsidP="00DC6328">
      <w:pPr>
        <w:spacing w:after="120"/>
        <w:ind w:left="720"/>
        <w:rPr>
          <w:rStyle w:val="regulartext1"/>
          <w:rFonts w:ascii="Arial" w:hAnsi="Arial" w:cs="Arial"/>
          <w:sz w:val="22"/>
          <w:szCs w:val="22"/>
        </w:rPr>
      </w:pPr>
      <w:r w:rsidRPr="00E707C3">
        <w:rPr>
          <w:rStyle w:val="regulartext1"/>
          <w:rFonts w:ascii="Arial" w:hAnsi="Arial" w:cs="Arial"/>
          <w:sz w:val="22"/>
          <w:szCs w:val="22"/>
        </w:rPr>
        <w:t>The timeline for specific activities of the proposed project diagrammed below illustrate</w:t>
      </w:r>
      <w:r w:rsidR="00267B39">
        <w:rPr>
          <w:rStyle w:val="regulartext1"/>
          <w:rFonts w:ascii="Arial" w:hAnsi="Arial" w:cs="Arial"/>
          <w:sz w:val="22"/>
          <w:szCs w:val="22"/>
        </w:rPr>
        <w:t>s</w:t>
      </w:r>
      <w:r w:rsidRPr="00E707C3">
        <w:rPr>
          <w:rStyle w:val="regulartext1"/>
          <w:rFonts w:ascii="Arial" w:hAnsi="Arial" w:cs="Arial"/>
          <w:sz w:val="22"/>
          <w:szCs w:val="22"/>
        </w:rPr>
        <w:t xml:space="preserve"> the specific activities and milestones for the current research proposal.</w:t>
      </w:r>
    </w:p>
    <w:tbl>
      <w:tblPr>
        <w:tblW w:w="9352" w:type="dxa"/>
        <w:tblInd w:w="723" w:type="dxa"/>
        <w:tblLook w:val="04A0" w:firstRow="1" w:lastRow="0" w:firstColumn="1" w:lastColumn="0" w:noHBand="0" w:noVBand="1"/>
      </w:tblPr>
      <w:tblGrid>
        <w:gridCol w:w="2650"/>
        <w:gridCol w:w="383"/>
        <w:gridCol w:w="383"/>
        <w:gridCol w:w="383"/>
        <w:gridCol w:w="382"/>
        <w:gridCol w:w="382"/>
        <w:gridCol w:w="382"/>
        <w:gridCol w:w="382"/>
        <w:gridCol w:w="382"/>
        <w:gridCol w:w="382"/>
        <w:gridCol w:w="382"/>
        <w:gridCol w:w="382"/>
        <w:gridCol w:w="382"/>
        <w:gridCol w:w="382"/>
        <w:gridCol w:w="382"/>
        <w:gridCol w:w="382"/>
        <w:gridCol w:w="382"/>
        <w:gridCol w:w="382"/>
        <w:gridCol w:w="382"/>
        <w:gridCol w:w="382"/>
        <w:gridCol w:w="382"/>
      </w:tblGrid>
      <w:tr w:rsidR="00B8013B" w:rsidTr="00B8013B">
        <w:trPr>
          <w:trHeight w:val="360"/>
        </w:trPr>
        <w:tc>
          <w:tcPr>
            <w:tcW w:w="3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1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Year 1</w:t>
            </w:r>
          </w:p>
        </w:tc>
        <w:tc>
          <w:tcPr>
            <w:tcW w:w="1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Year 2</w:t>
            </w:r>
          </w:p>
        </w:tc>
        <w:tc>
          <w:tcPr>
            <w:tcW w:w="1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Year 3</w:t>
            </w:r>
          </w:p>
        </w:tc>
        <w:tc>
          <w:tcPr>
            <w:tcW w:w="1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Year 4</w:t>
            </w:r>
          </w:p>
        </w:tc>
        <w:tc>
          <w:tcPr>
            <w:tcW w:w="1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Year 5</w:t>
            </w:r>
          </w:p>
        </w:tc>
      </w:tr>
      <w:tr w:rsidR="00B8013B" w:rsidTr="00B8013B">
        <w:trPr>
          <w:trHeight w:val="360"/>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jc w:val="right"/>
              <w:rPr>
                <w:rFonts w:ascii="Arial" w:hAnsi="Arial" w:cs="Arial"/>
                <w:sz w:val="18"/>
                <w:szCs w:val="18"/>
              </w:rPr>
            </w:pPr>
            <w:r>
              <w:rPr>
                <w:rFonts w:ascii="Arial" w:hAnsi="Arial" w:cs="Arial"/>
                <w:sz w:val="18"/>
                <w:szCs w:val="18"/>
              </w:rPr>
              <w:t>Quarter</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1</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2</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3</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4</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1</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2</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3</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4</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1</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2</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3</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4</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1</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2</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3</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4</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1</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2</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3</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jc w:val="center"/>
              <w:rPr>
                <w:rFonts w:ascii="Arial" w:hAnsi="Arial" w:cs="Arial"/>
                <w:sz w:val="18"/>
                <w:szCs w:val="18"/>
              </w:rPr>
            </w:pPr>
            <w:r>
              <w:rPr>
                <w:rFonts w:ascii="Arial" w:hAnsi="Arial" w:cs="Arial"/>
                <w:sz w:val="18"/>
                <w:szCs w:val="18"/>
              </w:rPr>
              <w:t>4</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Develop &amp; test DN/SAOM</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Analyze classic diffusion data</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(Potential New Survey)</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Update treaty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nil"/>
              <w:right w:val="nil"/>
            </w:tcBorders>
            <w:shd w:val="clear" w:color="auto" w:fill="auto"/>
            <w:noWrap/>
            <w:vAlign w:val="bottom"/>
            <w:hideMark/>
          </w:tcPr>
          <w:p w:rsidR="00B8013B" w:rsidRDefault="00B8013B" w:rsidP="00B8013B">
            <w:pPr>
              <w:ind w:left="90"/>
              <w:rPr>
                <w:rFonts w:ascii="Arial" w:hAnsi="Arial" w:cs="Arial"/>
                <w:sz w:val="20"/>
                <w:szCs w:val="20"/>
              </w:rPr>
            </w:pPr>
          </w:p>
        </w:tc>
        <w:tc>
          <w:tcPr>
            <w:tcW w:w="317" w:type="dxa"/>
            <w:tcBorders>
              <w:top w:val="nil"/>
              <w:left w:val="nil"/>
              <w:bottom w:val="nil"/>
              <w:right w:val="nil"/>
            </w:tcBorders>
            <w:shd w:val="clear" w:color="auto" w:fill="auto"/>
            <w:noWrap/>
            <w:vAlign w:val="bottom"/>
            <w:hideMark/>
          </w:tcPr>
          <w:p w:rsidR="00B8013B" w:rsidRDefault="00B8013B" w:rsidP="00B8013B">
            <w:pPr>
              <w:ind w:left="90"/>
              <w:rPr>
                <w:rFonts w:ascii="Arial" w:hAnsi="Arial" w:cs="Arial"/>
                <w:sz w:val="20"/>
                <w:szCs w:val="20"/>
              </w:rPr>
            </w:pPr>
          </w:p>
        </w:tc>
        <w:tc>
          <w:tcPr>
            <w:tcW w:w="317"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Acquire &amp; clean GL datasets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single" w:sz="4" w:space="0" w:color="auto"/>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single" w:sz="4" w:space="0" w:color="auto"/>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vAlign w:val="bottom"/>
            <w:hideMark/>
          </w:tcPr>
          <w:p w:rsidR="00B8013B" w:rsidRDefault="00B8013B" w:rsidP="00B8013B">
            <w:pPr>
              <w:ind w:left="90"/>
              <w:rPr>
                <w:rFonts w:ascii="Arial" w:hAnsi="Arial" w:cs="Arial"/>
                <w:sz w:val="18"/>
                <w:szCs w:val="18"/>
              </w:rPr>
            </w:pPr>
            <w:r>
              <w:rPr>
                <w:rFonts w:ascii="Arial" w:hAnsi="Arial" w:cs="Arial"/>
                <w:sz w:val="18"/>
                <w:szCs w:val="18"/>
              </w:rPr>
              <w:t xml:space="preserve">  Two-mode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vAlign w:val="bottom"/>
            <w:hideMark/>
          </w:tcPr>
          <w:p w:rsidR="00B8013B" w:rsidRDefault="00B8013B" w:rsidP="00B8013B">
            <w:pPr>
              <w:ind w:left="90"/>
              <w:rPr>
                <w:rFonts w:ascii="Arial" w:hAnsi="Arial" w:cs="Arial"/>
                <w:sz w:val="18"/>
                <w:szCs w:val="18"/>
              </w:rPr>
            </w:pPr>
            <w:r>
              <w:rPr>
                <w:rFonts w:ascii="Arial" w:hAnsi="Arial" w:cs="Arial"/>
                <w:sz w:val="18"/>
                <w:szCs w:val="18"/>
              </w:rPr>
              <w:t xml:space="preserve">  One mode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Conduct multi-network analyses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Compile strength indicators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Compare valued and binary networks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Build stage of change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Run DN/SAOM on FCTC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Build country attribute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Test dynamic hypotheses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Conduct sensitivity analyses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Convene model meeting</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Compare valued and binary networks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Compile other treaty outcomes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Acquire comm. &amp; trade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Run DN/SAOM on treaty data</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Re-test FCTC models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xml:space="preserve">Build </w:t>
            </w:r>
            <w:proofErr w:type="spellStart"/>
            <w:r>
              <w:rPr>
                <w:rFonts w:ascii="Arial" w:hAnsi="Arial" w:cs="Arial"/>
                <w:sz w:val="18"/>
                <w:szCs w:val="18"/>
              </w:rPr>
              <w:t>Struct</w:t>
            </w:r>
            <w:proofErr w:type="spellEnd"/>
            <w:r>
              <w:rPr>
                <w:rFonts w:ascii="Arial" w:hAnsi="Arial" w:cs="Arial"/>
                <w:sz w:val="18"/>
                <w:szCs w:val="18"/>
              </w:rPr>
              <w:t>. Eq. models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300"/>
        </w:trPr>
        <w:tc>
          <w:tcPr>
            <w:tcW w:w="3012" w:type="dxa"/>
            <w:tcBorders>
              <w:top w:val="nil"/>
              <w:left w:val="single" w:sz="4" w:space="0" w:color="auto"/>
              <w:bottom w:val="single" w:sz="4" w:space="0" w:color="auto"/>
              <w:right w:val="single" w:sz="4" w:space="0" w:color="auto"/>
            </w:tcBorders>
            <w:shd w:val="clear" w:color="auto" w:fill="auto"/>
            <w:vAlign w:val="bottom"/>
            <w:hideMark/>
          </w:tcPr>
          <w:p w:rsidR="00B8013B" w:rsidRDefault="00B8013B" w:rsidP="00B8013B">
            <w:pPr>
              <w:ind w:left="90"/>
              <w:rPr>
                <w:rFonts w:ascii="Arial" w:hAnsi="Arial" w:cs="Arial"/>
                <w:sz w:val="18"/>
                <w:szCs w:val="18"/>
              </w:rPr>
            </w:pPr>
            <w:r>
              <w:rPr>
                <w:rFonts w:ascii="Arial" w:hAnsi="Arial" w:cs="Arial"/>
                <w:sz w:val="18"/>
                <w:szCs w:val="18"/>
              </w:rPr>
              <w:t>Test for infection &amp; susceptibility</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vAlign w:val="bottom"/>
            <w:hideMark/>
          </w:tcPr>
          <w:p w:rsidR="00B8013B" w:rsidRDefault="00B8013B" w:rsidP="00B8013B">
            <w:pPr>
              <w:ind w:left="90"/>
              <w:rPr>
                <w:rFonts w:ascii="Arial" w:hAnsi="Arial" w:cs="Arial"/>
                <w:sz w:val="18"/>
                <w:szCs w:val="18"/>
              </w:rPr>
            </w:pPr>
            <w:r>
              <w:rPr>
                <w:rFonts w:ascii="Arial" w:hAnsi="Arial" w:cs="Arial"/>
                <w:sz w:val="18"/>
                <w:szCs w:val="18"/>
              </w:rPr>
              <w:t>Run QAP models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Conduct sub-region analysis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Alternate geographic specifications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Run cross-test analysis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Documentation for DN/SAOM</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Content analyses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Make data publicly available</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r w:rsidR="00B8013B" w:rsidTr="00B8013B">
        <w:trPr>
          <w:trHeight w:val="255"/>
        </w:trPr>
        <w:tc>
          <w:tcPr>
            <w:tcW w:w="3012" w:type="dxa"/>
            <w:tcBorders>
              <w:top w:val="nil"/>
              <w:left w:val="single" w:sz="4" w:space="0" w:color="auto"/>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Disseminate Results</w:t>
            </w:r>
          </w:p>
        </w:tc>
        <w:tc>
          <w:tcPr>
            <w:tcW w:w="317" w:type="dxa"/>
            <w:tcBorders>
              <w:top w:val="nil"/>
              <w:left w:val="nil"/>
              <w:bottom w:val="single" w:sz="4" w:space="0" w:color="auto"/>
              <w:right w:val="single" w:sz="4" w:space="0" w:color="auto"/>
            </w:tcBorders>
            <w:shd w:val="clear" w:color="auto" w:fill="auto"/>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c>
          <w:tcPr>
            <w:tcW w:w="317" w:type="dxa"/>
            <w:tcBorders>
              <w:top w:val="nil"/>
              <w:left w:val="nil"/>
              <w:bottom w:val="single" w:sz="4" w:space="0" w:color="auto"/>
              <w:right w:val="single" w:sz="4" w:space="0" w:color="auto"/>
            </w:tcBorders>
            <w:shd w:val="clear" w:color="000000" w:fill="808080"/>
            <w:noWrap/>
            <w:vAlign w:val="bottom"/>
            <w:hideMark/>
          </w:tcPr>
          <w:p w:rsidR="00B8013B" w:rsidRDefault="00B8013B" w:rsidP="00B8013B">
            <w:pPr>
              <w:ind w:left="90"/>
              <w:rPr>
                <w:rFonts w:ascii="Arial" w:hAnsi="Arial" w:cs="Arial"/>
                <w:sz w:val="18"/>
                <w:szCs w:val="18"/>
              </w:rPr>
            </w:pPr>
            <w:r>
              <w:rPr>
                <w:rFonts w:ascii="Arial" w:hAnsi="Arial" w:cs="Arial"/>
                <w:sz w:val="18"/>
                <w:szCs w:val="18"/>
              </w:rPr>
              <w:t> </w:t>
            </w:r>
          </w:p>
        </w:tc>
      </w:tr>
    </w:tbl>
    <w:p w:rsidR="00B8013B" w:rsidRDefault="00B8013B" w:rsidP="00B8013B">
      <w:pPr>
        <w:spacing w:after="120"/>
        <w:ind w:left="90"/>
        <w:rPr>
          <w:rStyle w:val="regulartext1"/>
          <w:rFonts w:ascii="Arial" w:hAnsi="Arial" w:cs="Arial"/>
          <w:sz w:val="22"/>
          <w:szCs w:val="22"/>
        </w:rPr>
      </w:pPr>
    </w:p>
    <w:p w:rsidR="00EF0AA3" w:rsidRDefault="00EF0AA3" w:rsidP="00B8013B">
      <w:pPr>
        <w:ind w:left="90"/>
        <w:rPr>
          <w:rFonts w:ascii="Arial" w:hAnsi="Arial" w:cs="Arial"/>
          <w:b/>
          <w:sz w:val="22"/>
          <w:szCs w:val="22"/>
        </w:rPr>
      </w:pPr>
      <w:r>
        <w:rPr>
          <w:rFonts w:ascii="Arial" w:hAnsi="Arial" w:cs="Arial"/>
          <w:b/>
          <w:sz w:val="22"/>
          <w:szCs w:val="22"/>
        </w:rPr>
        <w:br w:type="page"/>
      </w:r>
    </w:p>
    <w:p w:rsidR="00E62F5C" w:rsidRDefault="00E62F5C" w:rsidP="00B8013B">
      <w:pPr>
        <w:ind w:left="90"/>
        <w:rPr>
          <w:rFonts w:ascii="Arial" w:hAnsi="Arial" w:cs="Arial"/>
          <w:b/>
          <w:sz w:val="22"/>
          <w:szCs w:val="22"/>
        </w:rPr>
      </w:pPr>
    </w:p>
    <w:p w:rsidR="00AE378F" w:rsidRPr="009B4978" w:rsidRDefault="00AC71F1" w:rsidP="00DC6328">
      <w:pPr>
        <w:spacing w:after="120"/>
        <w:ind w:left="720"/>
        <w:rPr>
          <w:rFonts w:ascii="Arial" w:hAnsi="Arial" w:cs="Arial"/>
          <w:b/>
          <w:sz w:val="22"/>
          <w:szCs w:val="22"/>
        </w:rPr>
      </w:pPr>
      <w:r w:rsidRPr="009B4978">
        <w:rPr>
          <w:rFonts w:ascii="Arial" w:hAnsi="Arial" w:cs="Arial"/>
          <w:b/>
          <w:sz w:val="22"/>
          <w:szCs w:val="22"/>
        </w:rPr>
        <w:t>References</w:t>
      </w:r>
    </w:p>
    <w:p w:rsidR="006F1D6E" w:rsidRPr="006F1D6E" w:rsidRDefault="00BE4ACD" w:rsidP="00DC6328">
      <w:pPr>
        <w:tabs>
          <w:tab w:val="left" w:pos="450"/>
        </w:tabs>
        <w:ind w:left="720"/>
        <w:rPr>
          <w:noProof/>
          <w:szCs w:val="22"/>
        </w:rPr>
      </w:pPr>
      <w:r w:rsidRPr="00AE3EED">
        <w:rPr>
          <w:rFonts w:ascii="Arial" w:hAnsi="Arial" w:cs="Arial"/>
          <w:sz w:val="22"/>
          <w:szCs w:val="22"/>
        </w:rPr>
        <w:fldChar w:fldCharType="begin"/>
      </w:r>
      <w:r w:rsidR="00AE378F" w:rsidRPr="00AE3EED">
        <w:rPr>
          <w:rFonts w:ascii="Arial" w:hAnsi="Arial" w:cs="Arial"/>
          <w:sz w:val="22"/>
          <w:szCs w:val="22"/>
        </w:rPr>
        <w:instrText xml:space="preserve"> ADDIN EN.REFLIST </w:instrText>
      </w:r>
      <w:r w:rsidRPr="00AE3EED">
        <w:rPr>
          <w:rFonts w:ascii="Arial" w:hAnsi="Arial" w:cs="Arial"/>
          <w:sz w:val="22"/>
          <w:szCs w:val="22"/>
        </w:rPr>
        <w:fldChar w:fldCharType="separate"/>
      </w:r>
      <w:bookmarkStart w:id="1" w:name="_ENREF_1"/>
      <w:r w:rsidR="006F1D6E" w:rsidRPr="006F1D6E">
        <w:rPr>
          <w:noProof/>
          <w:szCs w:val="22"/>
        </w:rPr>
        <w:t>1.</w:t>
      </w:r>
      <w:r w:rsidR="006F1D6E" w:rsidRPr="006F1D6E">
        <w:rPr>
          <w:noProof/>
          <w:szCs w:val="22"/>
        </w:rPr>
        <w:tab/>
        <w:t xml:space="preserve">WHO, </w:t>
      </w:r>
      <w:r w:rsidR="006F1D6E" w:rsidRPr="006F1D6E">
        <w:rPr>
          <w:i/>
          <w:noProof/>
          <w:szCs w:val="22"/>
        </w:rPr>
        <w:t>WHO Report on the Global Tobacco Epidemic</w:t>
      </w:r>
      <w:r w:rsidR="006F1D6E" w:rsidRPr="006F1D6E">
        <w:rPr>
          <w:noProof/>
          <w:szCs w:val="22"/>
        </w:rPr>
        <w:t>. 2009, World Health Organization: Geneva.</w:t>
      </w:r>
      <w:bookmarkEnd w:id="1"/>
    </w:p>
    <w:p w:rsidR="006F1D6E" w:rsidRPr="006F1D6E" w:rsidRDefault="006F1D6E" w:rsidP="00DC6328">
      <w:pPr>
        <w:tabs>
          <w:tab w:val="left" w:pos="450"/>
        </w:tabs>
        <w:ind w:left="720"/>
        <w:rPr>
          <w:noProof/>
          <w:szCs w:val="22"/>
        </w:rPr>
      </w:pPr>
      <w:bookmarkStart w:id="2" w:name="_ENREF_2"/>
      <w:r w:rsidRPr="006F1D6E">
        <w:rPr>
          <w:noProof/>
          <w:szCs w:val="22"/>
        </w:rPr>
        <w:t>2.</w:t>
      </w:r>
      <w:r w:rsidRPr="006F1D6E">
        <w:rPr>
          <w:noProof/>
          <w:szCs w:val="22"/>
        </w:rPr>
        <w:tab/>
        <w:t xml:space="preserve">WHO, </w:t>
      </w:r>
      <w:r w:rsidRPr="006F1D6E">
        <w:rPr>
          <w:i/>
          <w:noProof/>
          <w:szCs w:val="22"/>
        </w:rPr>
        <w:t xml:space="preserve">World Health Assembly Resolution 56.1, WHO Framework Convention on Tobacco Control </w:t>
      </w:r>
      <w:r w:rsidRPr="006F1D6E">
        <w:rPr>
          <w:noProof/>
          <w:szCs w:val="22"/>
        </w:rPr>
        <w:t>2003, Geneva: World Health Organization.</w:t>
      </w:r>
      <w:bookmarkEnd w:id="2"/>
    </w:p>
    <w:p w:rsidR="006F1D6E" w:rsidRPr="006F1D6E" w:rsidRDefault="006F1D6E" w:rsidP="00DC6328">
      <w:pPr>
        <w:tabs>
          <w:tab w:val="left" w:pos="450"/>
        </w:tabs>
        <w:ind w:left="720"/>
        <w:rPr>
          <w:noProof/>
          <w:szCs w:val="22"/>
        </w:rPr>
      </w:pPr>
      <w:bookmarkStart w:id="3" w:name="_ENREF_3"/>
      <w:r w:rsidRPr="006F1D6E">
        <w:rPr>
          <w:noProof/>
          <w:szCs w:val="22"/>
        </w:rPr>
        <w:t>3.</w:t>
      </w:r>
      <w:r w:rsidRPr="006F1D6E">
        <w:rPr>
          <w:noProof/>
          <w:szCs w:val="22"/>
        </w:rPr>
        <w:tab/>
        <w:t xml:space="preserve">Valente, T.W., </w:t>
      </w:r>
      <w:r w:rsidRPr="006F1D6E">
        <w:rPr>
          <w:i/>
          <w:noProof/>
          <w:szCs w:val="22"/>
        </w:rPr>
        <w:t>Models and methods for innovation diffusion</w:t>
      </w:r>
      <w:r w:rsidRPr="006F1D6E">
        <w:rPr>
          <w:noProof/>
          <w:szCs w:val="22"/>
        </w:rPr>
        <w:t xml:space="preserve">. </w:t>
      </w:r>
      <w:r w:rsidRPr="006F1D6E">
        <w:rPr>
          <w:i/>
          <w:noProof/>
          <w:szCs w:val="22"/>
        </w:rPr>
        <w:t>Models and Methods in Social Network Analysis</w:t>
      </w:r>
      <w:r w:rsidRPr="006F1D6E">
        <w:rPr>
          <w:noProof/>
          <w:szCs w:val="22"/>
        </w:rPr>
        <w:t>, ed. P. Carrington, Scott, J., &amp; Wasserman, S. 2005, Cambridge, UK: Cambridge University Press.</w:t>
      </w:r>
      <w:bookmarkEnd w:id="3"/>
    </w:p>
    <w:p w:rsidR="006F1D6E" w:rsidRPr="006F1D6E" w:rsidRDefault="006F1D6E" w:rsidP="00DC6328">
      <w:pPr>
        <w:tabs>
          <w:tab w:val="left" w:pos="450"/>
        </w:tabs>
        <w:ind w:left="720"/>
        <w:rPr>
          <w:noProof/>
          <w:szCs w:val="22"/>
        </w:rPr>
      </w:pPr>
      <w:bookmarkStart w:id="4" w:name="_ENREF_4"/>
      <w:r w:rsidRPr="006F1D6E">
        <w:rPr>
          <w:noProof/>
          <w:szCs w:val="22"/>
        </w:rPr>
        <w:t>4.</w:t>
      </w:r>
      <w:r w:rsidRPr="006F1D6E">
        <w:rPr>
          <w:noProof/>
          <w:szCs w:val="22"/>
        </w:rPr>
        <w:tab/>
        <w:t xml:space="preserve">Burt, R., </w:t>
      </w:r>
      <w:r w:rsidRPr="006F1D6E">
        <w:rPr>
          <w:i/>
          <w:noProof/>
          <w:szCs w:val="22"/>
        </w:rPr>
        <w:t>Social contagion and innovation: Cohesion versus structural equivalence.</w:t>
      </w:r>
      <w:r w:rsidRPr="006F1D6E">
        <w:rPr>
          <w:noProof/>
          <w:szCs w:val="22"/>
        </w:rPr>
        <w:t xml:space="preserve"> </w:t>
      </w:r>
      <w:r w:rsidRPr="006F1D6E">
        <w:rPr>
          <w:i/>
          <w:noProof/>
          <w:szCs w:val="22"/>
        </w:rPr>
        <w:t>American Journal of Sociology</w:t>
      </w:r>
      <w:r w:rsidRPr="006F1D6E">
        <w:rPr>
          <w:noProof/>
          <w:szCs w:val="22"/>
        </w:rPr>
        <w:t xml:space="preserve">, 1987. </w:t>
      </w:r>
      <w:r w:rsidRPr="006F1D6E">
        <w:rPr>
          <w:b/>
          <w:noProof/>
          <w:szCs w:val="22"/>
        </w:rPr>
        <w:t>92</w:t>
      </w:r>
      <w:r w:rsidRPr="006F1D6E">
        <w:rPr>
          <w:noProof/>
          <w:szCs w:val="22"/>
        </w:rPr>
        <w:t>: p. 1287-1335.</w:t>
      </w:r>
      <w:bookmarkEnd w:id="4"/>
    </w:p>
    <w:p w:rsidR="006F1D6E" w:rsidRPr="006F1D6E" w:rsidRDefault="006F1D6E" w:rsidP="00DC6328">
      <w:pPr>
        <w:tabs>
          <w:tab w:val="left" w:pos="450"/>
        </w:tabs>
        <w:ind w:left="720"/>
        <w:rPr>
          <w:noProof/>
          <w:szCs w:val="22"/>
        </w:rPr>
      </w:pPr>
      <w:bookmarkStart w:id="5" w:name="_ENREF_5"/>
      <w:r w:rsidRPr="006F1D6E">
        <w:rPr>
          <w:noProof/>
          <w:szCs w:val="22"/>
        </w:rPr>
        <w:t>5.</w:t>
      </w:r>
      <w:r w:rsidRPr="006F1D6E">
        <w:rPr>
          <w:noProof/>
          <w:szCs w:val="22"/>
        </w:rPr>
        <w:tab/>
        <w:t xml:space="preserve">Iyengar, R., Van den Bulte, C. &amp; Valente, T. W., </w:t>
      </w:r>
      <w:r w:rsidRPr="006F1D6E">
        <w:rPr>
          <w:i/>
          <w:noProof/>
          <w:szCs w:val="22"/>
        </w:rPr>
        <w:t>Opinion leadership and contagion in new product diffusion.</w:t>
      </w:r>
      <w:r w:rsidRPr="006F1D6E">
        <w:rPr>
          <w:noProof/>
          <w:szCs w:val="22"/>
        </w:rPr>
        <w:t xml:space="preserve"> Marketing Science, 2011. </w:t>
      </w:r>
      <w:r w:rsidRPr="006F1D6E">
        <w:rPr>
          <w:b/>
          <w:noProof/>
          <w:szCs w:val="22"/>
        </w:rPr>
        <w:t>30</w:t>
      </w:r>
      <w:r w:rsidRPr="006F1D6E">
        <w:rPr>
          <w:noProof/>
          <w:szCs w:val="22"/>
        </w:rPr>
        <w:t>: p. 195-212.</w:t>
      </w:r>
      <w:bookmarkEnd w:id="5"/>
    </w:p>
    <w:p w:rsidR="006F1D6E" w:rsidRPr="006F1D6E" w:rsidRDefault="006F1D6E" w:rsidP="00DC6328">
      <w:pPr>
        <w:tabs>
          <w:tab w:val="left" w:pos="450"/>
        </w:tabs>
        <w:ind w:left="720"/>
        <w:rPr>
          <w:noProof/>
          <w:szCs w:val="22"/>
        </w:rPr>
      </w:pPr>
      <w:bookmarkStart w:id="6" w:name="_ENREF_6"/>
      <w:r w:rsidRPr="006F1D6E">
        <w:rPr>
          <w:noProof/>
          <w:szCs w:val="22"/>
        </w:rPr>
        <w:t>6.</w:t>
      </w:r>
      <w:r w:rsidRPr="006F1D6E">
        <w:rPr>
          <w:noProof/>
          <w:szCs w:val="22"/>
        </w:rPr>
        <w:tab/>
        <w:t xml:space="preserve">Strang, D., &amp; Tuma, N. B., </w:t>
      </w:r>
      <w:r w:rsidRPr="006F1D6E">
        <w:rPr>
          <w:i/>
          <w:noProof/>
          <w:szCs w:val="22"/>
        </w:rPr>
        <w:t>Spatial and temporal heterogeneity in diffusion.</w:t>
      </w:r>
      <w:r w:rsidRPr="006F1D6E">
        <w:rPr>
          <w:noProof/>
          <w:szCs w:val="22"/>
        </w:rPr>
        <w:t xml:space="preserve"> </w:t>
      </w:r>
      <w:r w:rsidRPr="006F1D6E">
        <w:rPr>
          <w:i/>
          <w:noProof/>
          <w:szCs w:val="22"/>
        </w:rPr>
        <w:t>American Journal of Sociology</w:t>
      </w:r>
      <w:r w:rsidRPr="006F1D6E">
        <w:rPr>
          <w:noProof/>
          <w:szCs w:val="22"/>
        </w:rPr>
        <w:t xml:space="preserve">, 1993. </w:t>
      </w:r>
      <w:r w:rsidRPr="006F1D6E">
        <w:rPr>
          <w:b/>
          <w:noProof/>
          <w:szCs w:val="22"/>
        </w:rPr>
        <w:t>99</w:t>
      </w:r>
      <w:r w:rsidRPr="006F1D6E">
        <w:rPr>
          <w:noProof/>
          <w:szCs w:val="22"/>
        </w:rPr>
        <w:t>: p. 614-639.</w:t>
      </w:r>
      <w:bookmarkEnd w:id="6"/>
    </w:p>
    <w:p w:rsidR="006F1D6E" w:rsidRPr="006F1D6E" w:rsidRDefault="006F1D6E" w:rsidP="00DC6328">
      <w:pPr>
        <w:tabs>
          <w:tab w:val="left" w:pos="450"/>
        </w:tabs>
        <w:ind w:left="720"/>
        <w:rPr>
          <w:noProof/>
          <w:szCs w:val="22"/>
        </w:rPr>
      </w:pPr>
      <w:bookmarkStart w:id="7" w:name="_ENREF_7"/>
      <w:r w:rsidRPr="006F1D6E">
        <w:rPr>
          <w:noProof/>
          <w:szCs w:val="22"/>
        </w:rPr>
        <w:t>7.</w:t>
      </w:r>
      <w:r w:rsidRPr="006F1D6E">
        <w:rPr>
          <w:noProof/>
          <w:szCs w:val="22"/>
        </w:rPr>
        <w:tab/>
        <w:t xml:space="preserve">Robins, G., Pattison, P. Kalish, Y. &amp; Lusher, D., </w:t>
      </w:r>
      <w:r w:rsidRPr="006F1D6E">
        <w:rPr>
          <w:i/>
          <w:noProof/>
          <w:szCs w:val="22"/>
        </w:rPr>
        <w:t>An introduction to exponential random graph (p*) models for social networks.</w:t>
      </w:r>
      <w:r w:rsidRPr="006F1D6E">
        <w:rPr>
          <w:noProof/>
          <w:szCs w:val="22"/>
        </w:rPr>
        <w:t xml:space="preserve"> </w:t>
      </w:r>
      <w:r w:rsidRPr="006F1D6E">
        <w:rPr>
          <w:i/>
          <w:noProof/>
          <w:szCs w:val="22"/>
        </w:rPr>
        <w:t>Social Networks</w:t>
      </w:r>
      <w:r w:rsidRPr="006F1D6E">
        <w:rPr>
          <w:noProof/>
          <w:szCs w:val="22"/>
        </w:rPr>
        <w:t xml:space="preserve">, 2007. </w:t>
      </w:r>
      <w:r w:rsidRPr="006F1D6E">
        <w:rPr>
          <w:b/>
          <w:noProof/>
          <w:szCs w:val="22"/>
        </w:rPr>
        <w:t>29</w:t>
      </w:r>
      <w:r w:rsidRPr="006F1D6E">
        <w:rPr>
          <w:noProof/>
          <w:szCs w:val="22"/>
        </w:rPr>
        <w:t>: p. 173-191.</w:t>
      </w:r>
      <w:bookmarkEnd w:id="7"/>
    </w:p>
    <w:p w:rsidR="006F1D6E" w:rsidRPr="006F1D6E" w:rsidRDefault="006F1D6E" w:rsidP="00DC6328">
      <w:pPr>
        <w:tabs>
          <w:tab w:val="left" w:pos="450"/>
        </w:tabs>
        <w:ind w:left="720"/>
        <w:rPr>
          <w:noProof/>
          <w:szCs w:val="22"/>
        </w:rPr>
      </w:pPr>
      <w:bookmarkStart w:id="8" w:name="_ENREF_8"/>
      <w:r w:rsidRPr="006F1D6E">
        <w:rPr>
          <w:noProof/>
          <w:szCs w:val="22"/>
        </w:rPr>
        <w:t>8.</w:t>
      </w:r>
      <w:r w:rsidRPr="006F1D6E">
        <w:rPr>
          <w:noProof/>
          <w:szCs w:val="22"/>
        </w:rPr>
        <w:tab/>
        <w:t xml:space="preserve">Snijders, T.A.B., C.E.G. Steglich, and M. Schweinberger, </w:t>
      </w:r>
      <w:r w:rsidRPr="006F1D6E">
        <w:rPr>
          <w:i/>
          <w:noProof/>
          <w:szCs w:val="22"/>
        </w:rPr>
        <w:t>Modeling the co-evolution of networks and behavior</w:t>
      </w:r>
      <w:r w:rsidRPr="006F1D6E">
        <w:rPr>
          <w:noProof/>
          <w:szCs w:val="22"/>
        </w:rPr>
        <w:t xml:space="preserve">, in </w:t>
      </w:r>
      <w:r w:rsidRPr="006F1D6E">
        <w:rPr>
          <w:i/>
          <w:noProof/>
          <w:szCs w:val="22"/>
        </w:rPr>
        <w:t>Longitudinal models in the behavioral and related sciences</w:t>
      </w:r>
      <w:r w:rsidRPr="006F1D6E">
        <w:rPr>
          <w:noProof/>
          <w:szCs w:val="22"/>
        </w:rPr>
        <w:t>, K.v. Montfort, H. Oud, and A. Satorra, Editors. 2007, Lawrence Erlbaum: NJ. p. 41-71.</w:t>
      </w:r>
      <w:bookmarkEnd w:id="8"/>
    </w:p>
    <w:p w:rsidR="006F1D6E" w:rsidRPr="006F1D6E" w:rsidRDefault="006F1D6E" w:rsidP="00DC6328">
      <w:pPr>
        <w:tabs>
          <w:tab w:val="left" w:pos="450"/>
        </w:tabs>
        <w:ind w:left="720"/>
        <w:rPr>
          <w:noProof/>
          <w:szCs w:val="22"/>
        </w:rPr>
      </w:pPr>
      <w:bookmarkStart w:id="9" w:name="_ENREF_9"/>
      <w:r w:rsidRPr="006F1D6E">
        <w:rPr>
          <w:noProof/>
          <w:szCs w:val="22"/>
        </w:rPr>
        <w:t>9.</w:t>
      </w:r>
      <w:r w:rsidRPr="006F1D6E">
        <w:rPr>
          <w:noProof/>
          <w:szCs w:val="22"/>
        </w:rPr>
        <w:tab/>
        <w:t xml:space="preserve">Rogers, E.M., </w:t>
      </w:r>
      <w:r w:rsidRPr="006F1D6E">
        <w:rPr>
          <w:i/>
          <w:noProof/>
          <w:szCs w:val="22"/>
        </w:rPr>
        <w:t>Diffusion of innovations (5th ed.)</w:t>
      </w:r>
      <w:r w:rsidRPr="006F1D6E">
        <w:rPr>
          <w:noProof/>
          <w:szCs w:val="22"/>
        </w:rPr>
        <w:t>. 2003, New York: The Free Press.</w:t>
      </w:r>
      <w:bookmarkEnd w:id="9"/>
    </w:p>
    <w:p w:rsidR="006F1D6E" w:rsidRPr="006F1D6E" w:rsidRDefault="006F1D6E" w:rsidP="00DC6328">
      <w:pPr>
        <w:tabs>
          <w:tab w:val="left" w:pos="450"/>
        </w:tabs>
        <w:ind w:left="720"/>
        <w:rPr>
          <w:noProof/>
          <w:szCs w:val="22"/>
        </w:rPr>
      </w:pPr>
      <w:bookmarkStart w:id="10" w:name="_ENREF_10"/>
      <w:r w:rsidRPr="006F1D6E">
        <w:rPr>
          <w:noProof/>
          <w:szCs w:val="22"/>
        </w:rPr>
        <w:t>10.</w:t>
      </w:r>
      <w:r w:rsidRPr="006F1D6E">
        <w:rPr>
          <w:noProof/>
          <w:szCs w:val="22"/>
        </w:rPr>
        <w:tab/>
        <w:t xml:space="preserve">Strang, D. and S.A. Soule, </w:t>
      </w:r>
      <w:r w:rsidRPr="006F1D6E">
        <w:rPr>
          <w:i/>
          <w:noProof/>
          <w:szCs w:val="22"/>
        </w:rPr>
        <w:t>Diffusion in organizations and social movements: From hybrid corn to poison pills.</w:t>
      </w:r>
      <w:r w:rsidRPr="006F1D6E">
        <w:rPr>
          <w:noProof/>
          <w:szCs w:val="22"/>
        </w:rPr>
        <w:t xml:space="preserve"> Annual Review of Sociology, 1998. </w:t>
      </w:r>
      <w:r w:rsidRPr="006F1D6E">
        <w:rPr>
          <w:b/>
          <w:noProof/>
          <w:szCs w:val="22"/>
        </w:rPr>
        <w:t>24</w:t>
      </w:r>
      <w:r w:rsidRPr="006F1D6E">
        <w:rPr>
          <w:noProof/>
          <w:szCs w:val="22"/>
        </w:rPr>
        <w:t>: p. 265-290.</w:t>
      </w:r>
      <w:bookmarkEnd w:id="10"/>
    </w:p>
    <w:p w:rsidR="006F1D6E" w:rsidRPr="006F1D6E" w:rsidRDefault="006F1D6E" w:rsidP="00DC6328">
      <w:pPr>
        <w:tabs>
          <w:tab w:val="left" w:pos="450"/>
        </w:tabs>
        <w:ind w:left="720"/>
        <w:rPr>
          <w:noProof/>
          <w:szCs w:val="22"/>
        </w:rPr>
      </w:pPr>
      <w:bookmarkStart w:id="11" w:name="_ENREF_11"/>
      <w:r w:rsidRPr="006F1D6E">
        <w:rPr>
          <w:noProof/>
          <w:szCs w:val="22"/>
        </w:rPr>
        <w:t>11.</w:t>
      </w:r>
      <w:r w:rsidRPr="006F1D6E">
        <w:rPr>
          <w:noProof/>
          <w:szCs w:val="22"/>
        </w:rPr>
        <w:tab/>
        <w:t xml:space="preserve">Morris, M., </w:t>
      </w:r>
      <w:r w:rsidRPr="006F1D6E">
        <w:rPr>
          <w:i/>
          <w:noProof/>
          <w:szCs w:val="22"/>
        </w:rPr>
        <w:t>Epidemiology and social networks: Modeling structured diffusion.</w:t>
      </w:r>
      <w:r w:rsidRPr="006F1D6E">
        <w:rPr>
          <w:noProof/>
          <w:szCs w:val="22"/>
        </w:rPr>
        <w:t xml:space="preserve"> </w:t>
      </w:r>
      <w:r w:rsidRPr="006F1D6E">
        <w:rPr>
          <w:i/>
          <w:noProof/>
          <w:szCs w:val="22"/>
        </w:rPr>
        <w:t>Sociological Methods and Research</w:t>
      </w:r>
      <w:r w:rsidRPr="006F1D6E">
        <w:rPr>
          <w:noProof/>
          <w:szCs w:val="22"/>
        </w:rPr>
        <w:t xml:space="preserve">, 1993. </w:t>
      </w:r>
      <w:r w:rsidRPr="006F1D6E">
        <w:rPr>
          <w:b/>
          <w:noProof/>
          <w:szCs w:val="22"/>
        </w:rPr>
        <w:t>22</w:t>
      </w:r>
      <w:r w:rsidRPr="006F1D6E">
        <w:rPr>
          <w:noProof/>
          <w:szCs w:val="22"/>
        </w:rPr>
        <w:t>: p. 99-126.</w:t>
      </w:r>
      <w:bookmarkEnd w:id="11"/>
    </w:p>
    <w:p w:rsidR="006F1D6E" w:rsidRPr="006F1D6E" w:rsidRDefault="006F1D6E" w:rsidP="00DC6328">
      <w:pPr>
        <w:tabs>
          <w:tab w:val="left" w:pos="450"/>
        </w:tabs>
        <w:ind w:left="720"/>
        <w:rPr>
          <w:noProof/>
          <w:szCs w:val="22"/>
        </w:rPr>
      </w:pPr>
      <w:bookmarkStart w:id="12" w:name="_ENREF_12"/>
      <w:r w:rsidRPr="006F1D6E">
        <w:rPr>
          <w:noProof/>
          <w:szCs w:val="22"/>
        </w:rPr>
        <w:t>12.</w:t>
      </w:r>
      <w:r w:rsidRPr="006F1D6E">
        <w:rPr>
          <w:noProof/>
          <w:szCs w:val="22"/>
        </w:rPr>
        <w:tab/>
        <w:t xml:space="preserve">Bailey, N.T.J., </w:t>
      </w:r>
      <w:r w:rsidRPr="006F1D6E">
        <w:rPr>
          <w:i/>
          <w:noProof/>
          <w:szCs w:val="22"/>
        </w:rPr>
        <w:t>The mathematical theory of infectious diseases and its applications</w:t>
      </w:r>
      <w:r w:rsidRPr="006F1D6E">
        <w:rPr>
          <w:noProof/>
          <w:szCs w:val="22"/>
        </w:rPr>
        <w:t>. 1975, London, UK: Charles Griffen.</w:t>
      </w:r>
      <w:bookmarkEnd w:id="12"/>
    </w:p>
    <w:p w:rsidR="006F1D6E" w:rsidRPr="006F1D6E" w:rsidRDefault="006F1D6E" w:rsidP="00DC6328">
      <w:pPr>
        <w:tabs>
          <w:tab w:val="left" w:pos="450"/>
        </w:tabs>
        <w:ind w:left="720"/>
        <w:rPr>
          <w:noProof/>
          <w:szCs w:val="22"/>
        </w:rPr>
      </w:pPr>
      <w:bookmarkStart w:id="13" w:name="_ENREF_13"/>
      <w:r w:rsidRPr="006F1D6E">
        <w:rPr>
          <w:noProof/>
          <w:szCs w:val="22"/>
        </w:rPr>
        <w:t>13.</w:t>
      </w:r>
      <w:r w:rsidRPr="006F1D6E">
        <w:rPr>
          <w:noProof/>
          <w:szCs w:val="22"/>
        </w:rPr>
        <w:tab/>
        <w:t xml:space="preserve">Coleman, J.S., Katz, E., &amp; Menzel, H. , </w:t>
      </w:r>
      <w:r w:rsidRPr="006F1D6E">
        <w:rPr>
          <w:i/>
          <w:noProof/>
          <w:szCs w:val="22"/>
        </w:rPr>
        <w:t>Medical innovation: A diffusion study</w:t>
      </w:r>
      <w:r w:rsidRPr="006F1D6E">
        <w:rPr>
          <w:noProof/>
          <w:szCs w:val="22"/>
        </w:rPr>
        <w:t>. 1966, New York: Bobbs Merrill.</w:t>
      </w:r>
      <w:bookmarkEnd w:id="13"/>
    </w:p>
    <w:p w:rsidR="006F1D6E" w:rsidRPr="006F1D6E" w:rsidRDefault="006F1D6E" w:rsidP="00DC6328">
      <w:pPr>
        <w:tabs>
          <w:tab w:val="left" w:pos="450"/>
        </w:tabs>
        <w:ind w:left="720"/>
        <w:rPr>
          <w:noProof/>
          <w:szCs w:val="22"/>
        </w:rPr>
      </w:pPr>
      <w:bookmarkStart w:id="14" w:name="_ENREF_14"/>
      <w:r w:rsidRPr="006F1D6E">
        <w:rPr>
          <w:noProof/>
          <w:szCs w:val="22"/>
        </w:rPr>
        <w:t>14.</w:t>
      </w:r>
      <w:r w:rsidRPr="006F1D6E">
        <w:rPr>
          <w:noProof/>
          <w:szCs w:val="22"/>
        </w:rPr>
        <w:tab/>
        <w:t>Friedkin, N.E.,</w:t>
      </w:r>
      <w:r w:rsidRPr="006F1D6E">
        <w:rPr>
          <w:i/>
          <w:noProof/>
          <w:szCs w:val="22"/>
        </w:rPr>
        <w:t xml:space="preserve"> A Multilevel Event History Model of Social Diffusion: Medical Innovation Revisited.</w:t>
      </w:r>
      <w:r w:rsidRPr="006F1D6E">
        <w:rPr>
          <w:noProof/>
          <w:szCs w:val="22"/>
        </w:rPr>
        <w:t xml:space="preserve"> The Journal of Mathematical Sociology, 2010. </w:t>
      </w:r>
      <w:r w:rsidRPr="006F1D6E">
        <w:rPr>
          <w:b/>
          <w:noProof/>
          <w:szCs w:val="22"/>
        </w:rPr>
        <w:t>34</w:t>
      </w:r>
      <w:r w:rsidRPr="006F1D6E">
        <w:rPr>
          <w:noProof/>
          <w:szCs w:val="22"/>
        </w:rPr>
        <w:t>: p. 146 - 155.</w:t>
      </w:r>
      <w:bookmarkEnd w:id="14"/>
    </w:p>
    <w:p w:rsidR="006F1D6E" w:rsidRPr="006F1D6E" w:rsidRDefault="006F1D6E" w:rsidP="00DC6328">
      <w:pPr>
        <w:tabs>
          <w:tab w:val="left" w:pos="450"/>
        </w:tabs>
        <w:ind w:left="720"/>
        <w:rPr>
          <w:noProof/>
          <w:szCs w:val="22"/>
        </w:rPr>
      </w:pPr>
      <w:bookmarkStart w:id="15" w:name="_ENREF_15"/>
      <w:r w:rsidRPr="006F1D6E">
        <w:rPr>
          <w:noProof/>
          <w:szCs w:val="22"/>
        </w:rPr>
        <w:t>15.</w:t>
      </w:r>
      <w:r w:rsidRPr="006F1D6E">
        <w:rPr>
          <w:noProof/>
          <w:szCs w:val="22"/>
        </w:rPr>
        <w:tab/>
        <w:t xml:space="preserve">Van den Bulte, C., &amp; Lillien, G. L. , </w:t>
      </w:r>
      <w:r w:rsidRPr="006F1D6E">
        <w:rPr>
          <w:i/>
          <w:noProof/>
          <w:szCs w:val="22"/>
        </w:rPr>
        <w:t>Medical Innovation Revisited: Social Contagion versus Marketing Effort.</w:t>
      </w:r>
      <w:r w:rsidRPr="006F1D6E">
        <w:rPr>
          <w:noProof/>
          <w:szCs w:val="22"/>
        </w:rPr>
        <w:t xml:space="preserve"> </w:t>
      </w:r>
      <w:r w:rsidRPr="006F1D6E">
        <w:rPr>
          <w:i/>
          <w:noProof/>
          <w:szCs w:val="22"/>
        </w:rPr>
        <w:t>American Journal of Sociology</w:t>
      </w:r>
      <w:r w:rsidRPr="006F1D6E">
        <w:rPr>
          <w:noProof/>
          <w:szCs w:val="22"/>
        </w:rPr>
        <w:t xml:space="preserve">, 2001. </w:t>
      </w:r>
      <w:r w:rsidRPr="006F1D6E">
        <w:rPr>
          <w:b/>
          <w:noProof/>
          <w:szCs w:val="22"/>
        </w:rPr>
        <w:t xml:space="preserve">106 </w:t>
      </w:r>
      <w:r w:rsidRPr="006F1D6E">
        <w:rPr>
          <w:noProof/>
          <w:szCs w:val="22"/>
        </w:rPr>
        <w:t>p. 1409-1435.</w:t>
      </w:r>
      <w:bookmarkEnd w:id="15"/>
    </w:p>
    <w:p w:rsidR="006F1D6E" w:rsidRPr="006F1D6E" w:rsidRDefault="006F1D6E" w:rsidP="00DC6328">
      <w:pPr>
        <w:tabs>
          <w:tab w:val="left" w:pos="450"/>
        </w:tabs>
        <w:ind w:left="720"/>
        <w:rPr>
          <w:noProof/>
          <w:szCs w:val="22"/>
        </w:rPr>
      </w:pPr>
      <w:bookmarkStart w:id="16" w:name="_ENREF_16"/>
      <w:r w:rsidRPr="006F1D6E">
        <w:rPr>
          <w:noProof/>
          <w:szCs w:val="22"/>
        </w:rPr>
        <w:t>16.</w:t>
      </w:r>
      <w:r w:rsidRPr="006F1D6E">
        <w:rPr>
          <w:noProof/>
          <w:szCs w:val="22"/>
        </w:rPr>
        <w:tab/>
        <w:t xml:space="preserve">Valente, T.W., ed. </w:t>
      </w:r>
      <w:r w:rsidRPr="006F1D6E">
        <w:rPr>
          <w:i/>
          <w:noProof/>
          <w:szCs w:val="22"/>
        </w:rPr>
        <w:t>Medical Innovation Study. .  .</w:t>
      </w:r>
      <w:r w:rsidRPr="006F1D6E">
        <w:rPr>
          <w:noProof/>
          <w:szCs w:val="22"/>
        </w:rPr>
        <w:t xml:space="preserve"> International Encyclopedia of Social Networks, ed. G. Barnett. 2011, Sage: Newbury Park, CA.</w:t>
      </w:r>
      <w:bookmarkEnd w:id="16"/>
    </w:p>
    <w:p w:rsidR="006F1D6E" w:rsidRPr="006F1D6E" w:rsidRDefault="006F1D6E" w:rsidP="00DC6328">
      <w:pPr>
        <w:tabs>
          <w:tab w:val="left" w:pos="450"/>
        </w:tabs>
        <w:ind w:left="720"/>
        <w:rPr>
          <w:noProof/>
          <w:szCs w:val="22"/>
        </w:rPr>
      </w:pPr>
      <w:bookmarkStart w:id="17" w:name="_ENREF_17"/>
      <w:r w:rsidRPr="006F1D6E">
        <w:rPr>
          <w:noProof/>
          <w:szCs w:val="22"/>
        </w:rPr>
        <w:t>17.</w:t>
      </w:r>
      <w:r w:rsidRPr="006F1D6E">
        <w:rPr>
          <w:noProof/>
          <w:szCs w:val="22"/>
        </w:rPr>
        <w:tab/>
        <w:t xml:space="preserve">Valente, T.W., </w:t>
      </w:r>
      <w:r w:rsidRPr="006F1D6E">
        <w:rPr>
          <w:i/>
          <w:noProof/>
          <w:szCs w:val="22"/>
        </w:rPr>
        <w:t>Network models of the diffusion of innovations</w:t>
      </w:r>
      <w:r w:rsidRPr="006F1D6E">
        <w:rPr>
          <w:noProof/>
          <w:szCs w:val="22"/>
        </w:rPr>
        <w:t>. 1995, Cresskill, NJ: Hampton Press.</w:t>
      </w:r>
      <w:bookmarkEnd w:id="17"/>
    </w:p>
    <w:p w:rsidR="006F1D6E" w:rsidRPr="006F1D6E" w:rsidRDefault="006F1D6E" w:rsidP="00DC6328">
      <w:pPr>
        <w:tabs>
          <w:tab w:val="left" w:pos="450"/>
        </w:tabs>
        <w:ind w:left="720"/>
        <w:rPr>
          <w:noProof/>
          <w:szCs w:val="22"/>
        </w:rPr>
      </w:pPr>
      <w:bookmarkStart w:id="18" w:name="_ENREF_18"/>
      <w:r w:rsidRPr="006F1D6E">
        <w:rPr>
          <w:noProof/>
          <w:szCs w:val="22"/>
        </w:rPr>
        <w:t>18.</w:t>
      </w:r>
      <w:r w:rsidRPr="006F1D6E">
        <w:rPr>
          <w:noProof/>
          <w:szCs w:val="22"/>
        </w:rPr>
        <w:tab/>
        <w:t xml:space="preserve">Savage, R.L., </w:t>
      </w:r>
      <w:r w:rsidRPr="006F1D6E">
        <w:rPr>
          <w:i/>
          <w:noProof/>
          <w:szCs w:val="22"/>
        </w:rPr>
        <w:t xml:space="preserve">Diffusion Research Traditions and the Spread of Policy Innovations in a Federal System </w:t>
      </w:r>
      <w:r w:rsidRPr="006F1D6E">
        <w:rPr>
          <w:noProof/>
          <w:szCs w:val="22"/>
        </w:rPr>
        <w:t xml:space="preserve">Publius: The Journal of Federalism 1985 </w:t>
      </w:r>
      <w:r w:rsidRPr="006F1D6E">
        <w:rPr>
          <w:b/>
          <w:noProof/>
          <w:szCs w:val="22"/>
        </w:rPr>
        <w:t>15</w:t>
      </w:r>
      <w:r w:rsidRPr="006F1D6E">
        <w:rPr>
          <w:noProof/>
          <w:szCs w:val="22"/>
        </w:rPr>
        <w:t>: p. 1-28.</w:t>
      </w:r>
      <w:bookmarkEnd w:id="18"/>
    </w:p>
    <w:p w:rsidR="006F1D6E" w:rsidRPr="006F1D6E" w:rsidRDefault="006F1D6E" w:rsidP="00DC6328">
      <w:pPr>
        <w:tabs>
          <w:tab w:val="left" w:pos="450"/>
        </w:tabs>
        <w:ind w:left="720"/>
        <w:rPr>
          <w:noProof/>
          <w:szCs w:val="22"/>
        </w:rPr>
      </w:pPr>
      <w:bookmarkStart w:id="19" w:name="_ENREF_19"/>
      <w:r w:rsidRPr="006F1D6E">
        <w:rPr>
          <w:noProof/>
          <w:szCs w:val="22"/>
        </w:rPr>
        <w:t>19.</w:t>
      </w:r>
      <w:r w:rsidRPr="006F1D6E">
        <w:rPr>
          <w:noProof/>
          <w:szCs w:val="22"/>
        </w:rPr>
        <w:tab/>
        <w:t xml:space="preserve">Walker, J.L., </w:t>
      </w:r>
      <w:r w:rsidRPr="006F1D6E">
        <w:rPr>
          <w:i/>
          <w:noProof/>
          <w:szCs w:val="22"/>
        </w:rPr>
        <w:t xml:space="preserve">The Diffusion of Innovations among the American States </w:t>
      </w:r>
      <w:r w:rsidRPr="006F1D6E">
        <w:rPr>
          <w:noProof/>
          <w:szCs w:val="22"/>
        </w:rPr>
        <w:t xml:space="preserve">The American Political Science Review, 1969. </w:t>
      </w:r>
      <w:r w:rsidRPr="006F1D6E">
        <w:rPr>
          <w:b/>
          <w:noProof/>
          <w:szCs w:val="22"/>
        </w:rPr>
        <w:t>63</w:t>
      </w:r>
      <w:r w:rsidRPr="006F1D6E">
        <w:rPr>
          <w:noProof/>
          <w:szCs w:val="22"/>
        </w:rPr>
        <w:t>: p. 880-899.</w:t>
      </w:r>
      <w:bookmarkEnd w:id="19"/>
    </w:p>
    <w:p w:rsidR="006F1D6E" w:rsidRPr="006F1D6E" w:rsidRDefault="006F1D6E" w:rsidP="00DC6328">
      <w:pPr>
        <w:tabs>
          <w:tab w:val="left" w:pos="450"/>
        </w:tabs>
        <w:ind w:left="720"/>
        <w:rPr>
          <w:noProof/>
          <w:szCs w:val="22"/>
        </w:rPr>
      </w:pPr>
      <w:bookmarkStart w:id="20" w:name="_ENREF_20"/>
      <w:r w:rsidRPr="006F1D6E">
        <w:rPr>
          <w:noProof/>
          <w:szCs w:val="22"/>
        </w:rPr>
        <w:t>20.</w:t>
      </w:r>
      <w:r w:rsidRPr="006F1D6E">
        <w:rPr>
          <w:noProof/>
          <w:szCs w:val="22"/>
        </w:rPr>
        <w:tab/>
        <w:t xml:space="preserve">Gray, V., </w:t>
      </w:r>
      <w:r w:rsidRPr="006F1D6E">
        <w:rPr>
          <w:i/>
          <w:noProof/>
          <w:szCs w:val="22"/>
        </w:rPr>
        <w:t xml:space="preserve">Innovation in the States: A Diffusion Study </w:t>
      </w:r>
      <w:r w:rsidRPr="006F1D6E">
        <w:rPr>
          <w:noProof/>
          <w:szCs w:val="22"/>
        </w:rPr>
        <w:t xml:space="preserve">The American Political Science Review, 1973. </w:t>
      </w:r>
      <w:r w:rsidRPr="006F1D6E">
        <w:rPr>
          <w:b/>
          <w:noProof/>
          <w:szCs w:val="22"/>
        </w:rPr>
        <w:t>67</w:t>
      </w:r>
      <w:r w:rsidRPr="006F1D6E">
        <w:rPr>
          <w:noProof/>
          <w:szCs w:val="22"/>
        </w:rPr>
        <w:t xml:space="preserve">: p. 1174-1185 </w:t>
      </w:r>
      <w:bookmarkEnd w:id="20"/>
    </w:p>
    <w:p w:rsidR="006F1D6E" w:rsidRPr="006F1D6E" w:rsidRDefault="006F1D6E" w:rsidP="00DC6328">
      <w:pPr>
        <w:tabs>
          <w:tab w:val="left" w:pos="450"/>
        </w:tabs>
        <w:ind w:left="720"/>
        <w:rPr>
          <w:noProof/>
          <w:szCs w:val="22"/>
        </w:rPr>
      </w:pPr>
      <w:bookmarkStart w:id="21" w:name="_ENREF_21"/>
      <w:r w:rsidRPr="006F1D6E">
        <w:rPr>
          <w:noProof/>
          <w:szCs w:val="22"/>
        </w:rPr>
        <w:t>21.</w:t>
      </w:r>
      <w:r w:rsidRPr="006F1D6E">
        <w:rPr>
          <w:noProof/>
          <w:szCs w:val="22"/>
        </w:rPr>
        <w:tab/>
        <w:t xml:space="preserve">Lazer, D., et al., </w:t>
      </w:r>
      <w:r w:rsidRPr="006F1D6E">
        <w:rPr>
          <w:i/>
          <w:noProof/>
          <w:szCs w:val="22"/>
        </w:rPr>
        <w:t>Computational Social Science.</w:t>
      </w:r>
      <w:r w:rsidRPr="006F1D6E">
        <w:rPr>
          <w:noProof/>
          <w:szCs w:val="22"/>
        </w:rPr>
        <w:t xml:space="preserve"> Science. </w:t>
      </w:r>
      <w:r w:rsidRPr="006F1D6E">
        <w:rPr>
          <w:b/>
          <w:noProof/>
          <w:szCs w:val="22"/>
        </w:rPr>
        <w:t>323</w:t>
      </w:r>
      <w:r w:rsidRPr="006F1D6E">
        <w:rPr>
          <w:noProof/>
          <w:szCs w:val="22"/>
        </w:rPr>
        <w:t>: p. 721 - 723.</w:t>
      </w:r>
      <w:bookmarkEnd w:id="21"/>
    </w:p>
    <w:p w:rsidR="006F1D6E" w:rsidRPr="006F1D6E" w:rsidRDefault="006F1D6E" w:rsidP="00DC6328">
      <w:pPr>
        <w:tabs>
          <w:tab w:val="left" w:pos="450"/>
        </w:tabs>
        <w:ind w:left="720"/>
        <w:rPr>
          <w:noProof/>
          <w:szCs w:val="22"/>
        </w:rPr>
      </w:pPr>
      <w:bookmarkStart w:id="22" w:name="_ENREF_22"/>
      <w:r w:rsidRPr="006F1D6E">
        <w:rPr>
          <w:noProof/>
          <w:szCs w:val="22"/>
        </w:rPr>
        <w:t>22.</w:t>
      </w:r>
      <w:r w:rsidRPr="006F1D6E">
        <w:rPr>
          <w:noProof/>
          <w:szCs w:val="22"/>
        </w:rPr>
        <w:tab/>
        <w:t xml:space="preserve">Aral, S., Muchnik, L. &amp; A. Sundararajan (2009), </w:t>
      </w:r>
      <w:r w:rsidRPr="006F1D6E">
        <w:rPr>
          <w:i/>
          <w:noProof/>
          <w:szCs w:val="22"/>
        </w:rPr>
        <w:t>Distinguishing Influence Based Contagion from Homophily Driven Diffusion in Dynamic Networks.</w:t>
      </w:r>
      <w:r w:rsidRPr="006F1D6E">
        <w:rPr>
          <w:noProof/>
          <w:szCs w:val="22"/>
        </w:rPr>
        <w:t xml:space="preserve"> Proceedings of the National Academy of Sciences (PNAS), 2009. </w:t>
      </w:r>
      <w:r w:rsidRPr="006F1D6E">
        <w:rPr>
          <w:b/>
          <w:noProof/>
          <w:szCs w:val="22"/>
        </w:rPr>
        <w:t>106</w:t>
      </w:r>
      <w:r w:rsidRPr="006F1D6E">
        <w:rPr>
          <w:noProof/>
          <w:szCs w:val="22"/>
        </w:rPr>
        <w:t>: p. 21544–21549.</w:t>
      </w:r>
      <w:bookmarkEnd w:id="22"/>
    </w:p>
    <w:p w:rsidR="006F1D6E" w:rsidRPr="006F1D6E" w:rsidRDefault="006F1D6E" w:rsidP="00DC6328">
      <w:pPr>
        <w:tabs>
          <w:tab w:val="left" w:pos="450"/>
        </w:tabs>
        <w:ind w:left="720"/>
        <w:rPr>
          <w:noProof/>
          <w:szCs w:val="22"/>
        </w:rPr>
      </w:pPr>
      <w:bookmarkStart w:id="23" w:name="_ENREF_23"/>
      <w:r w:rsidRPr="006F1D6E">
        <w:rPr>
          <w:noProof/>
          <w:szCs w:val="22"/>
        </w:rPr>
        <w:t>23.</w:t>
      </w:r>
      <w:r w:rsidRPr="006F1D6E">
        <w:rPr>
          <w:noProof/>
          <w:szCs w:val="22"/>
        </w:rPr>
        <w:tab/>
        <w:t xml:space="preserve">Hedström, P., </w:t>
      </w:r>
      <w:r w:rsidRPr="006F1D6E">
        <w:rPr>
          <w:i/>
          <w:noProof/>
          <w:szCs w:val="22"/>
        </w:rPr>
        <w:t>Contagious collectivities: On the spatial diffusion of Swedish trade unions, 1890-1940.</w:t>
      </w:r>
      <w:r w:rsidRPr="006F1D6E">
        <w:rPr>
          <w:noProof/>
          <w:szCs w:val="22"/>
        </w:rPr>
        <w:t xml:space="preserve"> American Journal of Sociology, 1994. </w:t>
      </w:r>
      <w:r w:rsidRPr="006F1D6E">
        <w:rPr>
          <w:b/>
          <w:noProof/>
          <w:szCs w:val="22"/>
        </w:rPr>
        <w:t>99</w:t>
      </w:r>
      <w:r w:rsidRPr="006F1D6E">
        <w:rPr>
          <w:noProof/>
          <w:szCs w:val="22"/>
        </w:rPr>
        <w:t>: p. 1157-1159.</w:t>
      </w:r>
      <w:bookmarkEnd w:id="23"/>
    </w:p>
    <w:p w:rsidR="006F1D6E" w:rsidRPr="006F1D6E" w:rsidRDefault="006F1D6E" w:rsidP="00DC6328">
      <w:pPr>
        <w:tabs>
          <w:tab w:val="left" w:pos="450"/>
        </w:tabs>
        <w:ind w:left="720"/>
        <w:rPr>
          <w:noProof/>
          <w:szCs w:val="22"/>
        </w:rPr>
      </w:pPr>
      <w:bookmarkStart w:id="24" w:name="_ENREF_24"/>
      <w:r w:rsidRPr="006F1D6E">
        <w:rPr>
          <w:noProof/>
          <w:szCs w:val="22"/>
        </w:rPr>
        <w:lastRenderedPageBreak/>
        <w:t>24.</w:t>
      </w:r>
      <w:r w:rsidRPr="006F1D6E">
        <w:rPr>
          <w:noProof/>
          <w:szCs w:val="22"/>
        </w:rPr>
        <w:tab/>
        <w:t xml:space="preserve">Conell, C.C., Samuel </w:t>
      </w:r>
      <w:r w:rsidRPr="006F1D6E">
        <w:rPr>
          <w:i/>
          <w:noProof/>
          <w:szCs w:val="22"/>
        </w:rPr>
        <w:t xml:space="preserve">Learning from Other People's Actions: Environmental Variation and Diffusion in French Coal Mining Strikes, 1890-1935 </w:t>
      </w:r>
      <w:r w:rsidRPr="006F1D6E">
        <w:rPr>
          <w:noProof/>
          <w:szCs w:val="22"/>
        </w:rPr>
        <w:t xml:space="preserve">American Journal of Sociology, 1995. </w:t>
      </w:r>
      <w:r w:rsidRPr="006F1D6E">
        <w:rPr>
          <w:b/>
          <w:noProof/>
          <w:szCs w:val="22"/>
        </w:rPr>
        <w:t>101</w:t>
      </w:r>
      <w:r w:rsidRPr="006F1D6E">
        <w:rPr>
          <w:noProof/>
          <w:szCs w:val="22"/>
        </w:rPr>
        <w:t>: p. 366-403.</w:t>
      </w:r>
      <w:bookmarkEnd w:id="24"/>
    </w:p>
    <w:p w:rsidR="006F1D6E" w:rsidRPr="006F1D6E" w:rsidRDefault="006F1D6E" w:rsidP="00DC6328">
      <w:pPr>
        <w:tabs>
          <w:tab w:val="left" w:pos="450"/>
        </w:tabs>
        <w:ind w:left="720"/>
        <w:rPr>
          <w:noProof/>
          <w:szCs w:val="22"/>
        </w:rPr>
      </w:pPr>
      <w:bookmarkStart w:id="25" w:name="_ENREF_25"/>
      <w:r w:rsidRPr="006F1D6E">
        <w:rPr>
          <w:noProof/>
          <w:szCs w:val="22"/>
        </w:rPr>
        <w:t>25.</w:t>
      </w:r>
      <w:r w:rsidRPr="006F1D6E">
        <w:rPr>
          <w:noProof/>
          <w:szCs w:val="22"/>
        </w:rPr>
        <w:tab/>
        <w:t xml:space="preserve">McAdam, D., &amp; Dieter, Rucht </w:t>
      </w:r>
      <w:r w:rsidRPr="006F1D6E">
        <w:rPr>
          <w:i/>
          <w:noProof/>
          <w:szCs w:val="22"/>
        </w:rPr>
        <w:t>The Cross-National Diffusion of Movement Ideas.</w:t>
      </w:r>
      <w:r w:rsidRPr="006F1D6E">
        <w:rPr>
          <w:noProof/>
          <w:szCs w:val="22"/>
        </w:rPr>
        <w:t xml:space="preserve"> Annals of the American Academy of Political and Social Sciences, 1993. </w:t>
      </w:r>
      <w:r w:rsidRPr="006F1D6E">
        <w:rPr>
          <w:b/>
          <w:noProof/>
          <w:szCs w:val="22"/>
        </w:rPr>
        <w:t>528</w:t>
      </w:r>
      <w:r w:rsidRPr="006F1D6E">
        <w:rPr>
          <w:noProof/>
          <w:szCs w:val="22"/>
        </w:rPr>
        <w:t>: p. 56-74.</w:t>
      </w:r>
      <w:bookmarkEnd w:id="25"/>
    </w:p>
    <w:p w:rsidR="006F1D6E" w:rsidRPr="006F1D6E" w:rsidRDefault="006F1D6E" w:rsidP="00DC6328">
      <w:pPr>
        <w:tabs>
          <w:tab w:val="left" w:pos="450"/>
        </w:tabs>
        <w:ind w:left="720"/>
        <w:rPr>
          <w:noProof/>
          <w:szCs w:val="22"/>
        </w:rPr>
      </w:pPr>
      <w:bookmarkStart w:id="26" w:name="_ENREF_26"/>
      <w:r w:rsidRPr="006F1D6E">
        <w:rPr>
          <w:noProof/>
          <w:szCs w:val="22"/>
        </w:rPr>
        <w:t>26.</w:t>
      </w:r>
      <w:r w:rsidRPr="006F1D6E">
        <w:rPr>
          <w:noProof/>
          <w:szCs w:val="22"/>
        </w:rPr>
        <w:tab/>
        <w:t xml:space="preserve">Robins, G., et al., </w:t>
      </w:r>
      <w:r w:rsidRPr="006F1D6E">
        <w:rPr>
          <w:i/>
          <w:noProof/>
          <w:szCs w:val="22"/>
        </w:rPr>
        <w:t>Recent developments in exponential random graph (p*) models for social networks.</w:t>
      </w:r>
      <w:r w:rsidRPr="006F1D6E">
        <w:rPr>
          <w:noProof/>
          <w:szCs w:val="22"/>
        </w:rPr>
        <w:t xml:space="preserve"> Social Networks, 2007. </w:t>
      </w:r>
      <w:r w:rsidRPr="006F1D6E">
        <w:rPr>
          <w:b/>
          <w:noProof/>
          <w:szCs w:val="22"/>
        </w:rPr>
        <w:t>29</w:t>
      </w:r>
      <w:r w:rsidRPr="006F1D6E">
        <w:rPr>
          <w:noProof/>
          <w:szCs w:val="22"/>
        </w:rPr>
        <w:t>: p. 192-215.</w:t>
      </w:r>
      <w:bookmarkEnd w:id="26"/>
    </w:p>
    <w:p w:rsidR="006F1D6E" w:rsidRPr="006F1D6E" w:rsidRDefault="006F1D6E" w:rsidP="00DC6328">
      <w:pPr>
        <w:tabs>
          <w:tab w:val="left" w:pos="450"/>
        </w:tabs>
        <w:ind w:left="720"/>
        <w:rPr>
          <w:noProof/>
          <w:szCs w:val="22"/>
        </w:rPr>
      </w:pPr>
      <w:bookmarkStart w:id="27" w:name="_ENREF_27"/>
      <w:r w:rsidRPr="006F1D6E">
        <w:rPr>
          <w:noProof/>
          <w:szCs w:val="22"/>
        </w:rPr>
        <w:t>27.</w:t>
      </w:r>
      <w:r w:rsidRPr="006F1D6E">
        <w:rPr>
          <w:noProof/>
          <w:szCs w:val="22"/>
        </w:rPr>
        <w:tab/>
        <w:t xml:space="preserve">Mercken, L., Snijders, Tom A. B., Steglich, Christian, de Vries, Hein, </w:t>
      </w:r>
      <w:r w:rsidRPr="006F1D6E">
        <w:rPr>
          <w:i/>
          <w:noProof/>
          <w:szCs w:val="22"/>
        </w:rPr>
        <w:t>Dynamics of adolescent friendship networks and smoking behavior: Social network analyses in six European countries.</w:t>
      </w:r>
      <w:r w:rsidRPr="006F1D6E">
        <w:rPr>
          <w:noProof/>
          <w:szCs w:val="22"/>
        </w:rPr>
        <w:t xml:space="preserve"> Social Science and Medicine, 2009. </w:t>
      </w:r>
      <w:r w:rsidRPr="006F1D6E">
        <w:rPr>
          <w:b/>
          <w:noProof/>
          <w:szCs w:val="22"/>
        </w:rPr>
        <w:t>69</w:t>
      </w:r>
      <w:r w:rsidRPr="006F1D6E">
        <w:rPr>
          <w:noProof/>
          <w:szCs w:val="22"/>
        </w:rPr>
        <w:t>: p. 1506-1514.</w:t>
      </w:r>
      <w:bookmarkEnd w:id="27"/>
    </w:p>
    <w:p w:rsidR="006F1D6E" w:rsidRPr="006F1D6E" w:rsidRDefault="006F1D6E" w:rsidP="00DC6328">
      <w:pPr>
        <w:tabs>
          <w:tab w:val="left" w:pos="450"/>
        </w:tabs>
        <w:ind w:left="720"/>
        <w:rPr>
          <w:noProof/>
          <w:szCs w:val="22"/>
        </w:rPr>
      </w:pPr>
      <w:bookmarkStart w:id="28" w:name="_ENREF_28"/>
      <w:r w:rsidRPr="006F1D6E">
        <w:rPr>
          <w:noProof/>
          <w:szCs w:val="22"/>
        </w:rPr>
        <w:t>28.</w:t>
      </w:r>
      <w:r w:rsidRPr="006F1D6E">
        <w:rPr>
          <w:noProof/>
          <w:szCs w:val="22"/>
        </w:rPr>
        <w:tab/>
        <w:t xml:space="preserve">Alexander, C., Piazza, M., Mekos, D., &amp; Valente, T. W. , </w:t>
      </w:r>
      <w:r w:rsidRPr="006F1D6E">
        <w:rPr>
          <w:i/>
          <w:noProof/>
          <w:szCs w:val="22"/>
        </w:rPr>
        <w:t>Peer networks and adolescent cigarette smoking: An analysis of the national longitudinal study of adolescent health.</w:t>
      </w:r>
      <w:r w:rsidRPr="006F1D6E">
        <w:rPr>
          <w:noProof/>
          <w:szCs w:val="22"/>
        </w:rPr>
        <w:t xml:space="preserve"> </w:t>
      </w:r>
      <w:r w:rsidRPr="006F1D6E">
        <w:rPr>
          <w:i/>
          <w:noProof/>
          <w:szCs w:val="22"/>
        </w:rPr>
        <w:t>Journal of Adolescent Health</w:t>
      </w:r>
      <w:r w:rsidRPr="006F1D6E">
        <w:rPr>
          <w:noProof/>
          <w:szCs w:val="22"/>
        </w:rPr>
        <w:t xml:space="preserve">, 2001. </w:t>
      </w:r>
      <w:r w:rsidRPr="006F1D6E">
        <w:rPr>
          <w:b/>
          <w:noProof/>
          <w:szCs w:val="22"/>
        </w:rPr>
        <w:t>29</w:t>
      </w:r>
      <w:r w:rsidRPr="006F1D6E">
        <w:rPr>
          <w:noProof/>
          <w:szCs w:val="22"/>
        </w:rPr>
        <w:t>(1): p. 22-30.</w:t>
      </w:r>
      <w:bookmarkEnd w:id="28"/>
    </w:p>
    <w:p w:rsidR="006F1D6E" w:rsidRPr="006F1D6E" w:rsidRDefault="006F1D6E" w:rsidP="00DC6328">
      <w:pPr>
        <w:tabs>
          <w:tab w:val="left" w:pos="450"/>
        </w:tabs>
        <w:ind w:left="720"/>
        <w:rPr>
          <w:noProof/>
          <w:szCs w:val="22"/>
        </w:rPr>
      </w:pPr>
      <w:bookmarkStart w:id="29" w:name="_ENREF_29"/>
      <w:r w:rsidRPr="006F1D6E">
        <w:rPr>
          <w:noProof/>
          <w:szCs w:val="22"/>
        </w:rPr>
        <w:t>29.</w:t>
      </w:r>
      <w:r w:rsidRPr="006F1D6E">
        <w:rPr>
          <w:noProof/>
          <w:szCs w:val="22"/>
        </w:rPr>
        <w:tab/>
        <w:t xml:space="preserve">Becker, M.H., </w:t>
      </w:r>
      <w:r w:rsidRPr="006F1D6E">
        <w:rPr>
          <w:i/>
          <w:noProof/>
          <w:szCs w:val="22"/>
        </w:rPr>
        <w:t>Sociometric location and innovativeness: Reformulation and extension of the diffusion model.</w:t>
      </w:r>
      <w:r w:rsidRPr="006F1D6E">
        <w:rPr>
          <w:noProof/>
          <w:szCs w:val="22"/>
        </w:rPr>
        <w:t xml:space="preserve"> </w:t>
      </w:r>
      <w:r w:rsidRPr="006F1D6E">
        <w:rPr>
          <w:i/>
          <w:noProof/>
          <w:szCs w:val="22"/>
        </w:rPr>
        <w:t>American Sociological Review</w:t>
      </w:r>
      <w:r w:rsidRPr="006F1D6E">
        <w:rPr>
          <w:noProof/>
          <w:szCs w:val="22"/>
        </w:rPr>
        <w:t xml:space="preserve">, 1970. </w:t>
      </w:r>
      <w:r w:rsidRPr="006F1D6E">
        <w:rPr>
          <w:b/>
          <w:noProof/>
          <w:szCs w:val="22"/>
        </w:rPr>
        <w:t>35</w:t>
      </w:r>
      <w:r w:rsidRPr="006F1D6E">
        <w:rPr>
          <w:noProof/>
          <w:szCs w:val="22"/>
        </w:rPr>
        <w:t>: p. 267-282.</w:t>
      </w:r>
      <w:bookmarkEnd w:id="29"/>
    </w:p>
    <w:p w:rsidR="006F1D6E" w:rsidRPr="006F1D6E" w:rsidRDefault="006F1D6E" w:rsidP="00DC6328">
      <w:pPr>
        <w:tabs>
          <w:tab w:val="left" w:pos="450"/>
        </w:tabs>
        <w:ind w:left="720"/>
        <w:rPr>
          <w:noProof/>
          <w:szCs w:val="22"/>
        </w:rPr>
      </w:pPr>
      <w:bookmarkStart w:id="30" w:name="_ENREF_30"/>
      <w:r w:rsidRPr="006F1D6E">
        <w:rPr>
          <w:noProof/>
          <w:szCs w:val="22"/>
        </w:rPr>
        <w:t>30.</w:t>
      </w:r>
      <w:r w:rsidRPr="006F1D6E">
        <w:rPr>
          <w:noProof/>
          <w:szCs w:val="22"/>
        </w:rPr>
        <w:tab/>
        <w:t>Katz, E. and H. Menzel,</w:t>
      </w:r>
      <w:r w:rsidRPr="006F1D6E">
        <w:rPr>
          <w:i/>
          <w:noProof/>
          <w:szCs w:val="22"/>
        </w:rPr>
        <w:t xml:space="preserve"> Social relations and innovation in the medical profession: The epidemiology of a new drug.</w:t>
      </w:r>
      <w:r w:rsidRPr="006F1D6E">
        <w:rPr>
          <w:noProof/>
          <w:szCs w:val="22"/>
        </w:rPr>
        <w:t xml:space="preserve"> Public Opinion Quarterly, 1955. </w:t>
      </w:r>
      <w:r w:rsidRPr="006F1D6E">
        <w:rPr>
          <w:b/>
          <w:noProof/>
          <w:szCs w:val="22"/>
        </w:rPr>
        <w:t>19</w:t>
      </w:r>
      <w:r w:rsidRPr="006F1D6E">
        <w:rPr>
          <w:noProof/>
          <w:szCs w:val="22"/>
        </w:rPr>
        <w:t>: p. 337-352.</w:t>
      </w:r>
      <w:bookmarkEnd w:id="30"/>
    </w:p>
    <w:p w:rsidR="006F1D6E" w:rsidRPr="006F1D6E" w:rsidRDefault="006F1D6E" w:rsidP="00DC6328">
      <w:pPr>
        <w:tabs>
          <w:tab w:val="left" w:pos="450"/>
        </w:tabs>
        <w:ind w:left="720"/>
        <w:rPr>
          <w:noProof/>
          <w:szCs w:val="22"/>
        </w:rPr>
      </w:pPr>
      <w:bookmarkStart w:id="31" w:name="_ENREF_31"/>
      <w:r w:rsidRPr="006F1D6E">
        <w:rPr>
          <w:noProof/>
          <w:szCs w:val="22"/>
        </w:rPr>
        <w:t>31.</w:t>
      </w:r>
      <w:r w:rsidRPr="006F1D6E">
        <w:rPr>
          <w:noProof/>
          <w:szCs w:val="22"/>
        </w:rPr>
        <w:tab/>
        <w:t xml:space="preserve">Valente, T.W., Unger, J., &amp; Johnson, A. C. , </w:t>
      </w:r>
      <w:r w:rsidRPr="006F1D6E">
        <w:rPr>
          <w:i/>
          <w:noProof/>
          <w:szCs w:val="22"/>
        </w:rPr>
        <w:t>Do popular students smoke?: The association between popularity and smoking among middle school students.</w:t>
      </w:r>
      <w:r w:rsidRPr="006F1D6E">
        <w:rPr>
          <w:noProof/>
          <w:szCs w:val="22"/>
        </w:rPr>
        <w:t xml:space="preserve"> </w:t>
      </w:r>
      <w:r w:rsidRPr="006F1D6E">
        <w:rPr>
          <w:i/>
          <w:noProof/>
          <w:szCs w:val="22"/>
        </w:rPr>
        <w:t>Journal of Adolescent Health</w:t>
      </w:r>
      <w:r w:rsidRPr="006F1D6E">
        <w:rPr>
          <w:noProof/>
          <w:szCs w:val="22"/>
        </w:rPr>
        <w:t xml:space="preserve">, 2005. </w:t>
      </w:r>
      <w:r w:rsidRPr="006F1D6E">
        <w:rPr>
          <w:b/>
          <w:noProof/>
          <w:szCs w:val="22"/>
        </w:rPr>
        <w:t>37</w:t>
      </w:r>
      <w:r w:rsidRPr="006F1D6E">
        <w:rPr>
          <w:noProof/>
          <w:szCs w:val="22"/>
        </w:rPr>
        <w:t>: p. 323-329.</w:t>
      </w:r>
      <w:bookmarkEnd w:id="31"/>
    </w:p>
    <w:p w:rsidR="006F1D6E" w:rsidRPr="006F1D6E" w:rsidRDefault="006F1D6E" w:rsidP="00DC6328">
      <w:pPr>
        <w:tabs>
          <w:tab w:val="left" w:pos="450"/>
        </w:tabs>
        <w:ind w:left="720"/>
        <w:rPr>
          <w:noProof/>
          <w:szCs w:val="22"/>
        </w:rPr>
      </w:pPr>
      <w:bookmarkStart w:id="32" w:name="_ENREF_32"/>
      <w:r w:rsidRPr="006F1D6E">
        <w:rPr>
          <w:noProof/>
          <w:szCs w:val="22"/>
        </w:rPr>
        <w:t>32.</w:t>
      </w:r>
      <w:r w:rsidRPr="006F1D6E">
        <w:rPr>
          <w:noProof/>
          <w:szCs w:val="22"/>
        </w:rPr>
        <w:tab/>
        <w:t xml:space="preserve">Cancian, F., </w:t>
      </w:r>
      <w:r w:rsidRPr="006F1D6E">
        <w:rPr>
          <w:i/>
          <w:noProof/>
          <w:szCs w:val="22"/>
        </w:rPr>
        <w:t>The innovator’s situation: Upper-middle-class conservatism in agricultural communities</w:t>
      </w:r>
      <w:r w:rsidRPr="006F1D6E">
        <w:rPr>
          <w:noProof/>
          <w:szCs w:val="22"/>
        </w:rPr>
        <w:t>. 1979, Palo Alto, CA: Stanford University Press.</w:t>
      </w:r>
      <w:bookmarkEnd w:id="32"/>
    </w:p>
    <w:p w:rsidR="006F1D6E" w:rsidRPr="006F1D6E" w:rsidRDefault="006F1D6E" w:rsidP="00DC6328">
      <w:pPr>
        <w:tabs>
          <w:tab w:val="left" w:pos="450"/>
        </w:tabs>
        <w:ind w:left="720"/>
        <w:rPr>
          <w:noProof/>
          <w:szCs w:val="22"/>
        </w:rPr>
      </w:pPr>
      <w:bookmarkStart w:id="33" w:name="_ENREF_33"/>
      <w:r w:rsidRPr="006F1D6E">
        <w:rPr>
          <w:noProof/>
          <w:szCs w:val="22"/>
        </w:rPr>
        <w:t>33.</w:t>
      </w:r>
      <w:r w:rsidRPr="006F1D6E">
        <w:rPr>
          <w:noProof/>
          <w:szCs w:val="22"/>
        </w:rPr>
        <w:tab/>
        <w:t xml:space="preserve">Menzel, H., Coleman, J., &amp; Katz, E, </w:t>
      </w:r>
      <w:r w:rsidRPr="006F1D6E">
        <w:rPr>
          <w:i/>
          <w:noProof/>
          <w:szCs w:val="22"/>
        </w:rPr>
        <w:t>Dimensions of being modern in medical practice.</w:t>
      </w:r>
      <w:r w:rsidRPr="006F1D6E">
        <w:rPr>
          <w:noProof/>
          <w:szCs w:val="22"/>
        </w:rPr>
        <w:t xml:space="preserve"> Journal of Chronic Disease, 1959. </w:t>
      </w:r>
      <w:r w:rsidRPr="006F1D6E">
        <w:rPr>
          <w:b/>
          <w:noProof/>
          <w:szCs w:val="22"/>
        </w:rPr>
        <w:t>9</w:t>
      </w:r>
      <w:r w:rsidRPr="006F1D6E">
        <w:rPr>
          <w:noProof/>
          <w:szCs w:val="22"/>
        </w:rPr>
        <w:t>: p. 20-40.</w:t>
      </w:r>
      <w:bookmarkEnd w:id="33"/>
    </w:p>
    <w:p w:rsidR="006F1D6E" w:rsidRPr="006F1D6E" w:rsidRDefault="006F1D6E" w:rsidP="00DC6328">
      <w:pPr>
        <w:tabs>
          <w:tab w:val="left" w:pos="450"/>
        </w:tabs>
        <w:ind w:left="720"/>
        <w:rPr>
          <w:noProof/>
          <w:szCs w:val="22"/>
        </w:rPr>
      </w:pPr>
      <w:bookmarkStart w:id="34" w:name="_ENREF_34"/>
      <w:r w:rsidRPr="006F1D6E">
        <w:rPr>
          <w:noProof/>
          <w:szCs w:val="22"/>
        </w:rPr>
        <w:t>34.</w:t>
      </w:r>
      <w:r w:rsidRPr="006F1D6E">
        <w:rPr>
          <w:noProof/>
          <w:szCs w:val="22"/>
        </w:rPr>
        <w:tab/>
        <w:t xml:space="preserve">Granovetter, M., </w:t>
      </w:r>
      <w:r w:rsidRPr="006F1D6E">
        <w:rPr>
          <w:i/>
          <w:noProof/>
          <w:szCs w:val="22"/>
        </w:rPr>
        <w:t>Threshold models of collective behavior.</w:t>
      </w:r>
      <w:r w:rsidRPr="006F1D6E">
        <w:rPr>
          <w:noProof/>
          <w:szCs w:val="22"/>
        </w:rPr>
        <w:t xml:space="preserve"> </w:t>
      </w:r>
      <w:r w:rsidRPr="006F1D6E">
        <w:rPr>
          <w:i/>
          <w:noProof/>
          <w:szCs w:val="22"/>
        </w:rPr>
        <w:t>American Journal of Sociology</w:t>
      </w:r>
      <w:r w:rsidRPr="006F1D6E">
        <w:rPr>
          <w:noProof/>
          <w:szCs w:val="22"/>
        </w:rPr>
        <w:t xml:space="preserve">, 1978. </w:t>
      </w:r>
      <w:r w:rsidRPr="006F1D6E">
        <w:rPr>
          <w:b/>
          <w:noProof/>
          <w:szCs w:val="22"/>
        </w:rPr>
        <w:t>83</w:t>
      </w:r>
      <w:r w:rsidRPr="006F1D6E">
        <w:rPr>
          <w:noProof/>
          <w:szCs w:val="22"/>
        </w:rPr>
        <w:t>: p. 1420-1443.</w:t>
      </w:r>
      <w:bookmarkEnd w:id="34"/>
    </w:p>
    <w:p w:rsidR="006F1D6E" w:rsidRPr="006F1D6E" w:rsidRDefault="006F1D6E" w:rsidP="00DC6328">
      <w:pPr>
        <w:tabs>
          <w:tab w:val="left" w:pos="450"/>
        </w:tabs>
        <w:ind w:left="720"/>
        <w:rPr>
          <w:noProof/>
          <w:szCs w:val="22"/>
        </w:rPr>
      </w:pPr>
      <w:bookmarkStart w:id="35" w:name="_ENREF_35"/>
      <w:r w:rsidRPr="006F1D6E">
        <w:rPr>
          <w:noProof/>
          <w:szCs w:val="22"/>
        </w:rPr>
        <w:t>35.</w:t>
      </w:r>
      <w:r w:rsidRPr="006F1D6E">
        <w:rPr>
          <w:noProof/>
          <w:szCs w:val="22"/>
        </w:rPr>
        <w:tab/>
        <w:t xml:space="preserve">Valente, T.W., </w:t>
      </w:r>
      <w:r w:rsidRPr="006F1D6E">
        <w:rPr>
          <w:i/>
          <w:noProof/>
          <w:szCs w:val="22"/>
        </w:rPr>
        <w:t>Social network thresholds in the diffusion of innovations.</w:t>
      </w:r>
      <w:r w:rsidRPr="006F1D6E">
        <w:rPr>
          <w:noProof/>
          <w:szCs w:val="22"/>
        </w:rPr>
        <w:t xml:space="preserve"> </w:t>
      </w:r>
      <w:r w:rsidRPr="006F1D6E">
        <w:rPr>
          <w:i/>
          <w:noProof/>
          <w:szCs w:val="22"/>
        </w:rPr>
        <w:t>Social Networks</w:t>
      </w:r>
      <w:r w:rsidRPr="006F1D6E">
        <w:rPr>
          <w:noProof/>
          <w:szCs w:val="22"/>
        </w:rPr>
        <w:t xml:space="preserve">, 1996. </w:t>
      </w:r>
      <w:r w:rsidRPr="006F1D6E">
        <w:rPr>
          <w:b/>
          <w:noProof/>
          <w:szCs w:val="22"/>
        </w:rPr>
        <w:t>18</w:t>
      </w:r>
      <w:r w:rsidRPr="006F1D6E">
        <w:rPr>
          <w:noProof/>
          <w:szCs w:val="22"/>
        </w:rPr>
        <w:t>: p. 69-89.</w:t>
      </w:r>
      <w:bookmarkEnd w:id="35"/>
    </w:p>
    <w:p w:rsidR="006F1D6E" w:rsidRPr="006F1D6E" w:rsidRDefault="006F1D6E" w:rsidP="00DC6328">
      <w:pPr>
        <w:tabs>
          <w:tab w:val="left" w:pos="450"/>
        </w:tabs>
        <w:ind w:left="720"/>
        <w:rPr>
          <w:noProof/>
          <w:szCs w:val="22"/>
        </w:rPr>
      </w:pPr>
      <w:bookmarkStart w:id="36" w:name="_ENREF_36"/>
      <w:r w:rsidRPr="006F1D6E">
        <w:rPr>
          <w:noProof/>
          <w:szCs w:val="22"/>
        </w:rPr>
        <w:t>36.</w:t>
      </w:r>
      <w:r w:rsidRPr="006F1D6E">
        <w:rPr>
          <w:noProof/>
          <w:szCs w:val="22"/>
        </w:rPr>
        <w:tab/>
        <w:t xml:space="preserve">Valente, T.W., </w:t>
      </w:r>
      <w:r w:rsidRPr="006F1D6E">
        <w:rPr>
          <w:i/>
          <w:noProof/>
          <w:szCs w:val="22"/>
        </w:rPr>
        <w:t>Evaluating health promotion programs</w:t>
      </w:r>
      <w:r w:rsidRPr="006F1D6E">
        <w:rPr>
          <w:noProof/>
          <w:szCs w:val="22"/>
        </w:rPr>
        <w:t>. 2002, New York: Oxford University Press.</w:t>
      </w:r>
      <w:bookmarkEnd w:id="36"/>
    </w:p>
    <w:p w:rsidR="006F1D6E" w:rsidRPr="006F1D6E" w:rsidRDefault="006F1D6E" w:rsidP="00DC6328">
      <w:pPr>
        <w:tabs>
          <w:tab w:val="left" w:pos="450"/>
        </w:tabs>
        <w:ind w:left="720"/>
        <w:rPr>
          <w:noProof/>
          <w:szCs w:val="22"/>
        </w:rPr>
      </w:pPr>
      <w:bookmarkStart w:id="37" w:name="_ENREF_37"/>
      <w:r w:rsidRPr="006F1D6E">
        <w:rPr>
          <w:noProof/>
          <w:szCs w:val="22"/>
        </w:rPr>
        <w:t>37.</w:t>
      </w:r>
      <w:r w:rsidRPr="006F1D6E">
        <w:rPr>
          <w:noProof/>
          <w:szCs w:val="22"/>
        </w:rPr>
        <w:tab/>
        <w:t xml:space="preserve">Prochaska, J.O., Diclemente, C. C., Norcross, J. C. , </w:t>
      </w:r>
      <w:r w:rsidRPr="006F1D6E">
        <w:rPr>
          <w:i/>
          <w:noProof/>
          <w:szCs w:val="22"/>
        </w:rPr>
        <w:t>In search of how people change: Applications to adictive behaviors.</w:t>
      </w:r>
      <w:r w:rsidRPr="006F1D6E">
        <w:rPr>
          <w:noProof/>
          <w:szCs w:val="22"/>
        </w:rPr>
        <w:t xml:space="preserve"> American Psychologist, 1992. </w:t>
      </w:r>
      <w:r w:rsidRPr="006F1D6E">
        <w:rPr>
          <w:b/>
          <w:noProof/>
          <w:szCs w:val="22"/>
        </w:rPr>
        <w:t>47</w:t>
      </w:r>
      <w:r w:rsidRPr="006F1D6E">
        <w:rPr>
          <w:noProof/>
          <w:szCs w:val="22"/>
        </w:rPr>
        <w:t>: p. 1102-1114.</w:t>
      </w:r>
      <w:bookmarkEnd w:id="37"/>
    </w:p>
    <w:p w:rsidR="006F1D6E" w:rsidRPr="006F1D6E" w:rsidRDefault="006F1D6E" w:rsidP="00DC6328">
      <w:pPr>
        <w:tabs>
          <w:tab w:val="left" w:pos="450"/>
        </w:tabs>
        <w:ind w:left="720"/>
        <w:rPr>
          <w:noProof/>
          <w:szCs w:val="22"/>
        </w:rPr>
      </w:pPr>
      <w:bookmarkStart w:id="38" w:name="_ENREF_38"/>
      <w:r w:rsidRPr="006F1D6E">
        <w:rPr>
          <w:noProof/>
          <w:szCs w:val="22"/>
        </w:rPr>
        <w:t>38.</w:t>
      </w:r>
      <w:r w:rsidRPr="006F1D6E">
        <w:rPr>
          <w:noProof/>
          <w:szCs w:val="22"/>
        </w:rPr>
        <w:tab/>
        <w:t xml:space="preserve">Hägerstrand, T., </w:t>
      </w:r>
      <w:r w:rsidRPr="006F1D6E">
        <w:rPr>
          <w:i/>
          <w:noProof/>
          <w:szCs w:val="22"/>
        </w:rPr>
        <w:t xml:space="preserve">Innovation diffusion as a spatial process </w:t>
      </w:r>
      <w:r w:rsidRPr="006F1D6E">
        <w:rPr>
          <w:noProof/>
          <w:szCs w:val="22"/>
        </w:rPr>
        <w:t>1967, Chicago, IL: University of Chicago Press.</w:t>
      </w:r>
      <w:bookmarkEnd w:id="38"/>
    </w:p>
    <w:p w:rsidR="006F1D6E" w:rsidRPr="006F1D6E" w:rsidRDefault="006F1D6E" w:rsidP="00DC6328">
      <w:pPr>
        <w:tabs>
          <w:tab w:val="left" w:pos="450"/>
        </w:tabs>
        <w:ind w:left="720"/>
        <w:rPr>
          <w:noProof/>
          <w:szCs w:val="22"/>
        </w:rPr>
      </w:pPr>
      <w:bookmarkStart w:id="39" w:name="_ENREF_39"/>
      <w:r w:rsidRPr="006F1D6E">
        <w:rPr>
          <w:noProof/>
          <w:szCs w:val="22"/>
        </w:rPr>
        <w:t>39.</w:t>
      </w:r>
      <w:r w:rsidRPr="006F1D6E">
        <w:rPr>
          <w:noProof/>
          <w:szCs w:val="22"/>
        </w:rPr>
        <w:tab/>
        <w:t xml:space="preserve">(WHO), W.H.O., </w:t>
      </w:r>
      <w:r w:rsidRPr="006F1D6E">
        <w:rPr>
          <w:i/>
          <w:noProof/>
          <w:szCs w:val="22"/>
        </w:rPr>
        <w:t xml:space="preserve">WHO report on the global tobacco epidemic, 2008: the MPOWER package. </w:t>
      </w:r>
      <w:r w:rsidRPr="006F1D6E">
        <w:rPr>
          <w:noProof/>
          <w:szCs w:val="22"/>
        </w:rPr>
        <w:t>. 2008, Geneva: World Health Organization.</w:t>
      </w:r>
      <w:bookmarkEnd w:id="39"/>
    </w:p>
    <w:p w:rsidR="006F1D6E" w:rsidRPr="006F1D6E" w:rsidRDefault="006F1D6E" w:rsidP="00DC6328">
      <w:pPr>
        <w:tabs>
          <w:tab w:val="left" w:pos="450"/>
        </w:tabs>
        <w:ind w:left="720"/>
        <w:rPr>
          <w:noProof/>
          <w:szCs w:val="22"/>
        </w:rPr>
      </w:pPr>
      <w:bookmarkStart w:id="40" w:name="_ENREF_40"/>
      <w:r w:rsidRPr="006F1D6E">
        <w:rPr>
          <w:noProof/>
          <w:szCs w:val="22"/>
        </w:rPr>
        <w:t>40.</w:t>
      </w:r>
      <w:r w:rsidRPr="006F1D6E">
        <w:rPr>
          <w:noProof/>
          <w:szCs w:val="22"/>
        </w:rPr>
        <w:tab/>
        <w:t xml:space="preserve">FAO, </w:t>
      </w:r>
      <w:r w:rsidRPr="006F1D6E">
        <w:rPr>
          <w:i/>
          <w:noProof/>
          <w:szCs w:val="22"/>
        </w:rPr>
        <w:t>Tobacco Leaf Production</w:t>
      </w:r>
      <w:r w:rsidRPr="006F1D6E">
        <w:rPr>
          <w:noProof/>
          <w:szCs w:val="22"/>
        </w:rPr>
        <w:t xml:space="preserve">. 2010, </w:t>
      </w:r>
      <w:hyperlink r:id="rId17" w:history="1">
        <w:r w:rsidRPr="006F1D6E">
          <w:rPr>
            <w:rStyle w:val="Hyperlink"/>
            <w:noProof/>
            <w:szCs w:val="22"/>
          </w:rPr>
          <w:t>http://faostat.fao.org/</w:t>
        </w:r>
      </w:hyperlink>
      <w:r w:rsidRPr="006F1D6E">
        <w:rPr>
          <w:noProof/>
          <w:szCs w:val="22"/>
        </w:rPr>
        <w:t>. .</w:t>
      </w:r>
      <w:bookmarkEnd w:id="40"/>
    </w:p>
    <w:p w:rsidR="006F1D6E" w:rsidRPr="006F1D6E" w:rsidRDefault="006F1D6E" w:rsidP="00DC6328">
      <w:pPr>
        <w:tabs>
          <w:tab w:val="left" w:pos="450"/>
        </w:tabs>
        <w:ind w:left="720"/>
        <w:rPr>
          <w:noProof/>
          <w:szCs w:val="22"/>
        </w:rPr>
      </w:pPr>
      <w:bookmarkStart w:id="41" w:name="_ENREF_41"/>
      <w:r w:rsidRPr="006F1D6E">
        <w:rPr>
          <w:noProof/>
          <w:szCs w:val="22"/>
        </w:rPr>
        <w:t>41.</w:t>
      </w:r>
      <w:r w:rsidRPr="006F1D6E">
        <w:rPr>
          <w:noProof/>
          <w:szCs w:val="22"/>
        </w:rPr>
        <w:tab/>
        <w:t xml:space="preserve">Shafey O, E.M., Ross H, Mackay J. </w:t>
      </w:r>
      <w:r w:rsidRPr="006F1D6E">
        <w:rPr>
          <w:i/>
          <w:noProof/>
          <w:szCs w:val="22"/>
        </w:rPr>
        <w:t>The Tobacco Atlas Online</w:t>
      </w:r>
      <w:r w:rsidRPr="006F1D6E">
        <w:rPr>
          <w:noProof/>
          <w:szCs w:val="22"/>
        </w:rPr>
        <w:t>.  2009  [cited 2009 February].</w:t>
      </w:r>
      <w:bookmarkEnd w:id="41"/>
    </w:p>
    <w:p w:rsidR="006F1D6E" w:rsidRPr="006F1D6E" w:rsidRDefault="006F1D6E" w:rsidP="00DC6328">
      <w:pPr>
        <w:tabs>
          <w:tab w:val="left" w:pos="450"/>
        </w:tabs>
        <w:ind w:left="720"/>
        <w:rPr>
          <w:noProof/>
          <w:szCs w:val="22"/>
        </w:rPr>
      </w:pPr>
      <w:bookmarkStart w:id="42" w:name="_ENREF_42"/>
      <w:r w:rsidRPr="006F1D6E">
        <w:rPr>
          <w:noProof/>
          <w:szCs w:val="22"/>
        </w:rPr>
        <w:t>42.</w:t>
      </w:r>
      <w:r w:rsidRPr="006F1D6E">
        <w:rPr>
          <w:noProof/>
          <w:szCs w:val="22"/>
        </w:rPr>
        <w:tab/>
        <w:t xml:space="preserve">Breiger, R., </w:t>
      </w:r>
      <w:r w:rsidRPr="006F1D6E">
        <w:rPr>
          <w:i/>
          <w:noProof/>
          <w:szCs w:val="22"/>
        </w:rPr>
        <w:t>The duality of persons and groups.</w:t>
      </w:r>
      <w:r w:rsidRPr="006F1D6E">
        <w:rPr>
          <w:noProof/>
          <w:szCs w:val="22"/>
        </w:rPr>
        <w:t xml:space="preserve"> </w:t>
      </w:r>
      <w:r w:rsidRPr="006F1D6E">
        <w:rPr>
          <w:i/>
          <w:noProof/>
          <w:szCs w:val="22"/>
        </w:rPr>
        <w:t>Social Forces</w:t>
      </w:r>
      <w:r w:rsidRPr="006F1D6E">
        <w:rPr>
          <w:noProof/>
          <w:szCs w:val="22"/>
        </w:rPr>
        <w:t xml:space="preserve">, 1974. </w:t>
      </w:r>
      <w:r w:rsidRPr="006F1D6E">
        <w:rPr>
          <w:b/>
          <w:noProof/>
          <w:szCs w:val="22"/>
        </w:rPr>
        <w:t>53</w:t>
      </w:r>
      <w:r w:rsidRPr="006F1D6E">
        <w:rPr>
          <w:noProof/>
          <w:szCs w:val="22"/>
        </w:rPr>
        <w:t>: p. 181-190.</w:t>
      </w:r>
      <w:bookmarkEnd w:id="42"/>
    </w:p>
    <w:p w:rsidR="006F1D6E" w:rsidRPr="006F1D6E" w:rsidRDefault="006F1D6E" w:rsidP="00DC6328">
      <w:pPr>
        <w:tabs>
          <w:tab w:val="left" w:pos="450"/>
        </w:tabs>
        <w:ind w:left="720"/>
        <w:rPr>
          <w:noProof/>
          <w:szCs w:val="22"/>
        </w:rPr>
      </w:pPr>
      <w:bookmarkStart w:id="43" w:name="_ENREF_43"/>
      <w:r w:rsidRPr="006F1D6E">
        <w:rPr>
          <w:noProof/>
          <w:szCs w:val="22"/>
        </w:rPr>
        <w:t>43.</w:t>
      </w:r>
      <w:r w:rsidRPr="006F1D6E">
        <w:rPr>
          <w:noProof/>
          <w:szCs w:val="22"/>
        </w:rPr>
        <w:tab/>
        <w:t xml:space="preserve">Borgatti, S.P. and M.G. Everett, </w:t>
      </w:r>
      <w:r w:rsidRPr="006F1D6E">
        <w:rPr>
          <w:i/>
          <w:noProof/>
          <w:szCs w:val="22"/>
        </w:rPr>
        <w:t>Network analysis of 2-mode data.</w:t>
      </w:r>
      <w:r w:rsidRPr="006F1D6E">
        <w:rPr>
          <w:noProof/>
          <w:szCs w:val="22"/>
        </w:rPr>
        <w:t xml:space="preserve"> Social Networks, 1997. </w:t>
      </w:r>
      <w:r w:rsidRPr="006F1D6E">
        <w:rPr>
          <w:b/>
          <w:noProof/>
          <w:szCs w:val="22"/>
        </w:rPr>
        <w:t>19</w:t>
      </w:r>
      <w:r w:rsidRPr="006F1D6E">
        <w:rPr>
          <w:noProof/>
          <w:szCs w:val="22"/>
        </w:rPr>
        <w:t>: p. 243-269.</w:t>
      </w:r>
      <w:bookmarkEnd w:id="43"/>
    </w:p>
    <w:p w:rsidR="006F1D6E" w:rsidRPr="006F1D6E" w:rsidRDefault="006F1D6E" w:rsidP="00DC6328">
      <w:pPr>
        <w:tabs>
          <w:tab w:val="left" w:pos="450"/>
        </w:tabs>
        <w:ind w:left="720"/>
        <w:rPr>
          <w:noProof/>
          <w:szCs w:val="22"/>
        </w:rPr>
      </w:pPr>
      <w:bookmarkStart w:id="44" w:name="_ENREF_44"/>
      <w:r w:rsidRPr="006F1D6E">
        <w:rPr>
          <w:noProof/>
          <w:szCs w:val="22"/>
        </w:rPr>
        <w:t>44.</w:t>
      </w:r>
      <w:r w:rsidRPr="006F1D6E">
        <w:rPr>
          <w:noProof/>
          <w:szCs w:val="22"/>
        </w:rPr>
        <w:tab/>
        <w:t xml:space="preserve">Wasserman, S. and K. Faust, </w:t>
      </w:r>
      <w:r w:rsidRPr="006F1D6E">
        <w:rPr>
          <w:i/>
          <w:noProof/>
          <w:szCs w:val="22"/>
        </w:rPr>
        <w:t>Social Network Analysis: Methods and Applications</w:t>
      </w:r>
      <w:r w:rsidRPr="006F1D6E">
        <w:rPr>
          <w:noProof/>
          <w:szCs w:val="22"/>
        </w:rPr>
        <w:t>. 1994, New York: Cambridge University Press.</w:t>
      </w:r>
      <w:bookmarkEnd w:id="44"/>
    </w:p>
    <w:p w:rsidR="006F1D6E" w:rsidRPr="006F1D6E" w:rsidRDefault="006F1D6E" w:rsidP="00DC6328">
      <w:pPr>
        <w:tabs>
          <w:tab w:val="left" w:pos="450"/>
        </w:tabs>
        <w:ind w:left="720"/>
        <w:rPr>
          <w:noProof/>
          <w:szCs w:val="22"/>
        </w:rPr>
      </w:pPr>
      <w:bookmarkStart w:id="45" w:name="_ENREF_45"/>
      <w:r w:rsidRPr="006F1D6E">
        <w:rPr>
          <w:noProof/>
          <w:szCs w:val="22"/>
        </w:rPr>
        <w:t>45.</w:t>
      </w:r>
      <w:r w:rsidRPr="006F1D6E">
        <w:rPr>
          <w:noProof/>
          <w:szCs w:val="22"/>
        </w:rPr>
        <w:tab/>
        <w:t xml:space="preserve">Borgatti, S.P., &amp; Everett, M. G. , </w:t>
      </w:r>
      <w:r w:rsidRPr="006F1D6E">
        <w:rPr>
          <w:i/>
          <w:noProof/>
          <w:szCs w:val="22"/>
        </w:rPr>
        <w:t>Network analysis of 2-mode data.</w:t>
      </w:r>
      <w:r w:rsidRPr="006F1D6E">
        <w:rPr>
          <w:noProof/>
          <w:szCs w:val="22"/>
        </w:rPr>
        <w:t xml:space="preserve"> </w:t>
      </w:r>
      <w:r w:rsidRPr="006F1D6E">
        <w:rPr>
          <w:i/>
          <w:noProof/>
          <w:szCs w:val="22"/>
        </w:rPr>
        <w:t>Social Networks</w:t>
      </w:r>
      <w:r w:rsidRPr="006F1D6E">
        <w:rPr>
          <w:noProof/>
          <w:szCs w:val="22"/>
        </w:rPr>
        <w:t xml:space="preserve">, 1997. </w:t>
      </w:r>
      <w:r w:rsidRPr="006F1D6E">
        <w:rPr>
          <w:b/>
          <w:noProof/>
          <w:szCs w:val="22"/>
        </w:rPr>
        <w:t>19</w:t>
      </w:r>
      <w:r w:rsidRPr="006F1D6E">
        <w:rPr>
          <w:noProof/>
          <w:szCs w:val="22"/>
        </w:rPr>
        <w:t>: p. 243-269.</w:t>
      </w:r>
      <w:bookmarkEnd w:id="45"/>
    </w:p>
    <w:p w:rsidR="006F1D6E" w:rsidRPr="006F1D6E" w:rsidRDefault="006F1D6E" w:rsidP="00DC6328">
      <w:pPr>
        <w:tabs>
          <w:tab w:val="left" w:pos="450"/>
        </w:tabs>
        <w:ind w:left="720"/>
        <w:rPr>
          <w:noProof/>
          <w:szCs w:val="22"/>
        </w:rPr>
      </w:pPr>
      <w:bookmarkStart w:id="46" w:name="_ENREF_46"/>
      <w:r w:rsidRPr="006F1D6E">
        <w:rPr>
          <w:noProof/>
          <w:szCs w:val="22"/>
        </w:rPr>
        <w:t>46.</w:t>
      </w:r>
      <w:r w:rsidRPr="006F1D6E">
        <w:rPr>
          <w:noProof/>
          <w:szCs w:val="22"/>
        </w:rPr>
        <w:tab/>
        <w:t xml:space="preserve">Barnett, G.A., </w:t>
      </w:r>
      <w:r w:rsidRPr="006F1D6E">
        <w:rPr>
          <w:i/>
          <w:noProof/>
          <w:szCs w:val="22"/>
        </w:rPr>
        <w:t>A Longitudinal Analysis of the International Telecommunications Network: 1978-1996.</w:t>
      </w:r>
      <w:r w:rsidRPr="006F1D6E">
        <w:rPr>
          <w:noProof/>
          <w:szCs w:val="22"/>
        </w:rPr>
        <w:t xml:space="preserve"> American Behavioral Scientist, 2001. </w:t>
      </w:r>
      <w:r w:rsidRPr="006F1D6E">
        <w:rPr>
          <w:b/>
          <w:noProof/>
          <w:szCs w:val="22"/>
        </w:rPr>
        <w:t>44</w:t>
      </w:r>
      <w:r w:rsidRPr="006F1D6E">
        <w:rPr>
          <w:noProof/>
          <w:szCs w:val="22"/>
        </w:rPr>
        <w:t>: p. 1638-1655.</w:t>
      </w:r>
      <w:bookmarkEnd w:id="46"/>
    </w:p>
    <w:p w:rsidR="006F1D6E" w:rsidRPr="006F1D6E" w:rsidRDefault="006F1D6E" w:rsidP="00DC6328">
      <w:pPr>
        <w:tabs>
          <w:tab w:val="left" w:pos="450"/>
        </w:tabs>
        <w:ind w:left="720"/>
        <w:rPr>
          <w:noProof/>
          <w:szCs w:val="22"/>
        </w:rPr>
      </w:pPr>
      <w:bookmarkStart w:id="47" w:name="_ENREF_47"/>
      <w:r w:rsidRPr="006F1D6E">
        <w:rPr>
          <w:noProof/>
          <w:szCs w:val="22"/>
        </w:rPr>
        <w:t>47.</w:t>
      </w:r>
      <w:r w:rsidRPr="006F1D6E">
        <w:rPr>
          <w:noProof/>
          <w:szCs w:val="22"/>
        </w:rPr>
        <w:tab/>
        <w:t xml:space="preserve">Meseguer, C., </w:t>
      </w:r>
      <w:r w:rsidRPr="006F1D6E">
        <w:rPr>
          <w:i/>
          <w:noProof/>
          <w:szCs w:val="22"/>
        </w:rPr>
        <w:t xml:space="preserve">Policy Learning, Policy Diffusion, and the Making of a New Order </w:t>
      </w:r>
      <w:r w:rsidRPr="006F1D6E">
        <w:rPr>
          <w:noProof/>
          <w:szCs w:val="22"/>
        </w:rPr>
        <w:t xml:space="preserve">The ANNALS of the American Academy of Political and Social Science, 2005. </w:t>
      </w:r>
      <w:r w:rsidRPr="006F1D6E">
        <w:rPr>
          <w:b/>
          <w:noProof/>
          <w:szCs w:val="22"/>
        </w:rPr>
        <w:t>598</w:t>
      </w:r>
      <w:r w:rsidRPr="006F1D6E">
        <w:rPr>
          <w:noProof/>
          <w:szCs w:val="22"/>
        </w:rPr>
        <w:t>: p. 67-82.</w:t>
      </w:r>
      <w:bookmarkEnd w:id="47"/>
    </w:p>
    <w:p w:rsidR="006F1D6E" w:rsidRPr="006F1D6E" w:rsidRDefault="006F1D6E" w:rsidP="00DC6328">
      <w:pPr>
        <w:tabs>
          <w:tab w:val="left" w:pos="450"/>
        </w:tabs>
        <w:ind w:left="720"/>
        <w:rPr>
          <w:noProof/>
          <w:szCs w:val="22"/>
        </w:rPr>
      </w:pPr>
      <w:bookmarkStart w:id="48" w:name="_ENREF_48"/>
      <w:r w:rsidRPr="006F1D6E">
        <w:rPr>
          <w:noProof/>
          <w:szCs w:val="22"/>
        </w:rPr>
        <w:t>48.</w:t>
      </w:r>
      <w:r w:rsidRPr="006F1D6E">
        <w:rPr>
          <w:noProof/>
          <w:szCs w:val="22"/>
        </w:rPr>
        <w:tab/>
        <w:t xml:space="preserve">Marsden, P.V., &amp; Podolny, J. , </w:t>
      </w:r>
      <w:r w:rsidRPr="006F1D6E">
        <w:rPr>
          <w:i/>
          <w:noProof/>
          <w:szCs w:val="22"/>
        </w:rPr>
        <w:t>Dynamic analysis of network diffusion processes</w:t>
      </w:r>
      <w:r w:rsidRPr="006F1D6E">
        <w:rPr>
          <w:noProof/>
          <w:szCs w:val="22"/>
        </w:rPr>
        <w:t xml:space="preserve">, in </w:t>
      </w:r>
      <w:r w:rsidRPr="006F1D6E">
        <w:rPr>
          <w:i/>
          <w:noProof/>
          <w:szCs w:val="22"/>
        </w:rPr>
        <w:t>Social networks through time</w:t>
      </w:r>
      <w:r w:rsidRPr="006F1D6E">
        <w:rPr>
          <w:noProof/>
          <w:szCs w:val="22"/>
        </w:rPr>
        <w:t>, J.W.H. Flap, Editor. 1990, ISOR: Utrecht, Netherlands.</w:t>
      </w:r>
      <w:bookmarkEnd w:id="48"/>
    </w:p>
    <w:p w:rsidR="006F1D6E" w:rsidRPr="006F1D6E" w:rsidRDefault="006F1D6E" w:rsidP="00DC6328">
      <w:pPr>
        <w:tabs>
          <w:tab w:val="left" w:pos="450"/>
        </w:tabs>
        <w:ind w:left="720"/>
        <w:rPr>
          <w:noProof/>
          <w:szCs w:val="22"/>
        </w:rPr>
      </w:pPr>
      <w:bookmarkStart w:id="49" w:name="_ENREF_49"/>
      <w:r w:rsidRPr="006F1D6E">
        <w:rPr>
          <w:noProof/>
          <w:szCs w:val="22"/>
        </w:rPr>
        <w:lastRenderedPageBreak/>
        <w:t>49.</w:t>
      </w:r>
      <w:r w:rsidRPr="006F1D6E">
        <w:rPr>
          <w:noProof/>
          <w:szCs w:val="22"/>
        </w:rPr>
        <w:tab/>
        <w:t xml:space="preserve">Valente, T.W., </w:t>
      </w:r>
      <w:r w:rsidRPr="006F1D6E">
        <w:rPr>
          <w:i/>
          <w:noProof/>
          <w:szCs w:val="22"/>
        </w:rPr>
        <w:t>Social Networks and Health: Models, Methods, and Applications</w:t>
      </w:r>
      <w:r w:rsidRPr="006F1D6E">
        <w:rPr>
          <w:noProof/>
          <w:szCs w:val="22"/>
        </w:rPr>
        <w:t>. 2010, Oxford: Oxford University Press.</w:t>
      </w:r>
      <w:bookmarkEnd w:id="49"/>
    </w:p>
    <w:p w:rsidR="006F1D6E" w:rsidRPr="006F1D6E" w:rsidRDefault="006F1D6E" w:rsidP="00DC6328">
      <w:pPr>
        <w:tabs>
          <w:tab w:val="left" w:pos="450"/>
        </w:tabs>
        <w:ind w:left="720"/>
        <w:rPr>
          <w:noProof/>
          <w:szCs w:val="22"/>
        </w:rPr>
      </w:pPr>
      <w:bookmarkStart w:id="50" w:name="_ENREF_50"/>
      <w:r w:rsidRPr="006F1D6E">
        <w:rPr>
          <w:noProof/>
          <w:szCs w:val="22"/>
        </w:rPr>
        <w:t>50.</w:t>
      </w:r>
      <w:r w:rsidRPr="006F1D6E">
        <w:rPr>
          <w:noProof/>
          <w:szCs w:val="22"/>
        </w:rPr>
        <w:tab/>
        <w:t xml:space="preserve">Berry, F.S. and W.D. Berry, </w:t>
      </w:r>
      <w:r w:rsidRPr="006F1D6E">
        <w:rPr>
          <w:i/>
          <w:noProof/>
          <w:szCs w:val="22"/>
        </w:rPr>
        <w:t>State lottery adoptions as policy innovations: An event history analysis.</w:t>
      </w:r>
      <w:r w:rsidRPr="006F1D6E">
        <w:rPr>
          <w:noProof/>
          <w:szCs w:val="22"/>
        </w:rPr>
        <w:t xml:space="preserve"> American Political Science Review, 1990. </w:t>
      </w:r>
      <w:r w:rsidRPr="006F1D6E">
        <w:rPr>
          <w:b/>
          <w:noProof/>
          <w:szCs w:val="22"/>
        </w:rPr>
        <w:t>84</w:t>
      </w:r>
      <w:r w:rsidRPr="006F1D6E">
        <w:rPr>
          <w:noProof/>
          <w:szCs w:val="22"/>
        </w:rPr>
        <w:t>: p. 395-415.</w:t>
      </w:r>
      <w:bookmarkEnd w:id="50"/>
    </w:p>
    <w:p w:rsidR="006F1D6E" w:rsidRPr="006F1D6E" w:rsidRDefault="006F1D6E" w:rsidP="00DC6328">
      <w:pPr>
        <w:tabs>
          <w:tab w:val="left" w:pos="450"/>
        </w:tabs>
        <w:ind w:left="720"/>
        <w:rPr>
          <w:noProof/>
          <w:szCs w:val="22"/>
        </w:rPr>
      </w:pPr>
      <w:bookmarkStart w:id="51" w:name="_ENREF_51"/>
      <w:r w:rsidRPr="006F1D6E">
        <w:rPr>
          <w:noProof/>
          <w:szCs w:val="22"/>
        </w:rPr>
        <w:t>51.</w:t>
      </w:r>
      <w:r w:rsidRPr="006F1D6E">
        <w:rPr>
          <w:noProof/>
          <w:szCs w:val="22"/>
        </w:rPr>
        <w:tab/>
        <w:t xml:space="preserve">Jenkins, S., P., </w:t>
      </w:r>
      <w:r w:rsidRPr="006F1D6E">
        <w:rPr>
          <w:i/>
          <w:noProof/>
          <w:szCs w:val="22"/>
        </w:rPr>
        <w:t>sbe17 Discrete time proportional hazards regression.</w:t>
      </w:r>
      <w:r w:rsidRPr="006F1D6E">
        <w:rPr>
          <w:noProof/>
          <w:szCs w:val="22"/>
        </w:rPr>
        <w:t xml:space="preserve"> Stata Technical Bulletin, 1997. </w:t>
      </w:r>
      <w:r w:rsidRPr="006F1D6E">
        <w:rPr>
          <w:b/>
          <w:noProof/>
          <w:szCs w:val="22"/>
        </w:rPr>
        <w:t>STB-39</w:t>
      </w:r>
      <w:r w:rsidRPr="006F1D6E">
        <w:rPr>
          <w:noProof/>
          <w:szCs w:val="22"/>
        </w:rPr>
        <w:t>: p. 22-32.</w:t>
      </w:r>
      <w:bookmarkEnd w:id="51"/>
    </w:p>
    <w:p w:rsidR="006F1D6E" w:rsidRPr="006F1D6E" w:rsidRDefault="006F1D6E" w:rsidP="00DC6328">
      <w:pPr>
        <w:tabs>
          <w:tab w:val="left" w:pos="450"/>
        </w:tabs>
        <w:ind w:left="720"/>
        <w:rPr>
          <w:noProof/>
          <w:szCs w:val="22"/>
        </w:rPr>
      </w:pPr>
      <w:bookmarkStart w:id="52" w:name="_ENREF_52"/>
      <w:r w:rsidRPr="006F1D6E">
        <w:rPr>
          <w:noProof/>
          <w:szCs w:val="22"/>
        </w:rPr>
        <w:t>52.</w:t>
      </w:r>
      <w:r w:rsidRPr="006F1D6E">
        <w:rPr>
          <w:noProof/>
          <w:szCs w:val="22"/>
        </w:rPr>
        <w:tab/>
        <w:t>Allison, P.D.,</w:t>
      </w:r>
      <w:r w:rsidRPr="006F1D6E">
        <w:rPr>
          <w:i/>
          <w:noProof/>
          <w:szCs w:val="22"/>
        </w:rPr>
        <w:t xml:space="preserve"> Event history analysis</w:t>
      </w:r>
      <w:r w:rsidRPr="006F1D6E">
        <w:rPr>
          <w:noProof/>
          <w:szCs w:val="22"/>
        </w:rPr>
        <w:t>. 1984, Newberry Park, CA: Sage.</w:t>
      </w:r>
      <w:bookmarkEnd w:id="52"/>
    </w:p>
    <w:p w:rsidR="006F1D6E" w:rsidRPr="006F1D6E" w:rsidRDefault="006F1D6E" w:rsidP="00DC6328">
      <w:pPr>
        <w:tabs>
          <w:tab w:val="left" w:pos="450"/>
        </w:tabs>
        <w:ind w:left="720"/>
        <w:rPr>
          <w:noProof/>
          <w:szCs w:val="22"/>
        </w:rPr>
      </w:pPr>
      <w:bookmarkStart w:id="53" w:name="_ENREF_53"/>
      <w:r w:rsidRPr="006F1D6E">
        <w:rPr>
          <w:noProof/>
          <w:szCs w:val="22"/>
        </w:rPr>
        <w:t>53.</w:t>
      </w:r>
      <w:r w:rsidRPr="006F1D6E">
        <w:rPr>
          <w:noProof/>
          <w:szCs w:val="22"/>
        </w:rPr>
        <w:tab/>
        <w:t xml:space="preserve">Valente, T.W., Fujimoto, K., Palmer, P., &amp; Tanjasiri, S. P. , </w:t>
      </w:r>
      <w:r w:rsidRPr="006F1D6E">
        <w:rPr>
          <w:i/>
          <w:noProof/>
          <w:szCs w:val="22"/>
        </w:rPr>
        <w:t>A network assessment of community-based participatory action: Linking communities and universities to reduce cancer disparities.</w:t>
      </w:r>
      <w:r w:rsidRPr="006F1D6E">
        <w:rPr>
          <w:noProof/>
          <w:szCs w:val="22"/>
        </w:rPr>
        <w:t xml:space="preserve"> </w:t>
      </w:r>
      <w:r w:rsidRPr="006F1D6E">
        <w:rPr>
          <w:i/>
          <w:noProof/>
          <w:szCs w:val="22"/>
        </w:rPr>
        <w:t>American Journal of Public Health</w:t>
      </w:r>
      <w:r w:rsidRPr="006F1D6E">
        <w:rPr>
          <w:noProof/>
          <w:szCs w:val="22"/>
        </w:rPr>
        <w:t xml:space="preserve">, 2010. </w:t>
      </w:r>
      <w:r w:rsidRPr="006F1D6E">
        <w:rPr>
          <w:b/>
          <w:noProof/>
          <w:szCs w:val="22"/>
        </w:rPr>
        <w:t>100</w:t>
      </w:r>
      <w:r w:rsidRPr="006F1D6E">
        <w:rPr>
          <w:noProof/>
          <w:szCs w:val="22"/>
        </w:rPr>
        <w:t>: p. 1319-1325.</w:t>
      </w:r>
      <w:bookmarkEnd w:id="53"/>
    </w:p>
    <w:p w:rsidR="006F1D6E" w:rsidRPr="006F1D6E" w:rsidRDefault="006F1D6E" w:rsidP="00DC6328">
      <w:pPr>
        <w:tabs>
          <w:tab w:val="left" w:pos="450"/>
        </w:tabs>
        <w:ind w:left="720"/>
        <w:rPr>
          <w:noProof/>
          <w:szCs w:val="22"/>
        </w:rPr>
      </w:pPr>
      <w:bookmarkStart w:id="54" w:name="_ENREF_54"/>
      <w:r w:rsidRPr="006F1D6E">
        <w:rPr>
          <w:noProof/>
          <w:szCs w:val="22"/>
        </w:rPr>
        <w:t>54.</w:t>
      </w:r>
      <w:r w:rsidRPr="006F1D6E">
        <w:rPr>
          <w:noProof/>
          <w:szCs w:val="22"/>
        </w:rPr>
        <w:tab/>
        <w:t xml:space="preserve">Lorrain, F., &amp; White, H. C., </w:t>
      </w:r>
      <w:r w:rsidRPr="006F1D6E">
        <w:rPr>
          <w:i/>
          <w:noProof/>
          <w:szCs w:val="22"/>
        </w:rPr>
        <w:t>Structural equivalence of individuals in social networks. .</w:t>
      </w:r>
      <w:r w:rsidRPr="006F1D6E">
        <w:rPr>
          <w:noProof/>
          <w:szCs w:val="22"/>
        </w:rPr>
        <w:t xml:space="preserve"> </w:t>
      </w:r>
      <w:r w:rsidRPr="006F1D6E">
        <w:rPr>
          <w:i/>
          <w:noProof/>
          <w:szCs w:val="22"/>
        </w:rPr>
        <w:t>Journal of Mathematical Sociology</w:t>
      </w:r>
      <w:r w:rsidRPr="006F1D6E">
        <w:rPr>
          <w:noProof/>
          <w:szCs w:val="22"/>
        </w:rPr>
        <w:t xml:space="preserve">, 1971. </w:t>
      </w:r>
      <w:r w:rsidRPr="006F1D6E">
        <w:rPr>
          <w:b/>
          <w:noProof/>
          <w:szCs w:val="22"/>
        </w:rPr>
        <w:t>1</w:t>
      </w:r>
      <w:r w:rsidRPr="006F1D6E">
        <w:rPr>
          <w:noProof/>
          <w:szCs w:val="22"/>
        </w:rPr>
        <w:t>: p. 49-80.</w:t>
      </w:r>
      <w:bookmarkEnd w:id="54"/>
    </w:p>
    <w:p w:rsidR="006F1D6E" w:rsidRPr="006F1D6E" w:rsidRDefault="006F1D6E" w:rsidP="00DC6328">
      <w:pPr>
        <w:tabs>
          <w:tab w:val="left" w:pos="450"/>
        </w:tabs>
        <w:ind w:left="720"/>
        <w:rPr>
          <w:noProof/>
          <w:szCs w:val="22"/>
        </w:rPr>
      </w:pPr>
      <w:bookmarkStart w:id="55" w:name="_ENREF_55"/>
      <w:r w:rsidRPr="006F1D6E">
        <w:rPr>
          <w:noProof/>
          <w:szCs w:val="22"/>
        </w:rPr>
        <w:t>55.</w:t>
      </w:r>
      <w:r w:rsidRPr="006F1D6E">
        <w:rPr>
          <w:noProof/>
          <w:szCs w:val="22"/>
        </w:rPr>
        <w:tab/>
        <w:t xml:space="preserve">Leenders, R., </w:t>
      </w:r>
      <w:r w:rsidRPr="006F1D6E">
        <w:rPr>
          <w:i/>
          <w:noProof/>
          <w:szCs w:val="22"/>
        </w:rPr>
        <w:t xml:space="preserve">Modeling social influence through network autocorrelation: constructing the weight matrix </w:t>
      </w:r>
      <w:r w:rsidRPr="006F1D6E">
        <w:rPr>
          <w:noProof/>
          <w:szCs w:val="22"/>
        </w:rPr>
        <w:t xml:space="preserve">Social Networks, 2002. </w:t>
      </w:r>
      <w:r w:rsidRPr="006F1D6E">
        <w:rPr>
          <w:b/>
          <w:noProof/>
          <w:szCs w:val="22"/>
        </w:rPr>
        <w:t>24</w:t>
      </w:r>
      <w:r w:rsidRPr="006F1D6E">
        <w:rPr>
          <w:noProof/>
          <w:szCs w:val="22"/>
        </w:rPr>
        <w:t>: p. 21-47.</w:t>
      </w:r>
      <w:bookmarkEnd w:id="55"/>
    </w:p>
    <w:p w:rsidR="006F1D6E" w:rsidRPr="006F1D6E" w:rsidRDefault="006F1D6E" w:rsidP="00DC6328">
      <w:pPr>
        <w:tabs>
          <w:tab w:val="left" w:pos="450"/>
        </w:tabs>
        <w:ind w:left="720"/>
        <w:rPr>
          <w:noProof/>
          <w:szCs w:val="22"/>
        </w:rPr>
      </w:pPr>
      <w:bookmarkStart w:id="56" w:name="_ENREF_56"/>
      <w:r w:rsidRPr="006F1D6E">
        <w:rPr>
          <w:noProof/>
          <w:szCs w:val="22"/>
        </w:rPr>
        <w:t>56.</w:t>
      </w:r>
      <w:r w:rsidRPr="006F1D6E">
        <w:rPr>
          <w:noProof/>
          <w:szCs w:val="22"/>
        </w:rPr>
        <w:tab/>
        <w:t xml:space="preserve">Myers, D.J., </w:t>
      </w:r>
      <w:r w:rsidRPr="006F1D6E">
        <w:rPr>
          <w:i/>
          <w:noProof/>
          <w:szCs w:val="22"/>
        </w:rPr>
        <w:t>The diffusion of collective violence: Infectiousness, susceptibility, and mass media networks.</w:t>
      </w:r>
      <w:r w:rsidRPr="006F1D6E">
        <w:rPr>
          <w:noProof/>
          <w:szCs w:val="22"/>
        </w:rPr>
        <w:t xml:space="preserve"> </w:t>
      </w:r>
      <w:r w:rsidRPr="006F1D6E">
        <w:rPr>
          <w:i/>
          <w:noProof/>
          <w:szCs w:val="22"/>
        </w:rPr>
        <w:t>American Journal of Sociology</w:t>
      </w:r>
      <w:r w:rsidRPr="006F1D6E">
        <w:rPr>
          <w:noProof/>
          <w:szCs w:val="22"/>
        </w:rPr>
        <w:t xml:space="preserve">, 2000. </w:t>
      </w:r>
      <w:r w:rsidRPr="006F1D6E">
        <w:rPr>
          <w:b/>
          <w:noProof/>
          <w:szCs w:val="22"/>
        </w:rPr>
        <w:t>106</w:t>
      </w:r>
      <w:r w:rsidRPr="006F1D6E">
        <w:rPr>
          <w:noProof/>
          <w:szCs w:val="22"/>
        </w:rPr>
        <w:t>: p. 173-208.</w:t>
      </w:r>
      <w:bookmarkEnd w:id="56"/>
    </w:p>
    <w:p w:rsidR="006F1D6E" w:rsidRPr="006F1D6E" w:rsidRDefault="006F1D6E" w:rsidP="00DC6328">
      <w:pPr>
        <w:tabs>
          <w:tab w:val="left" w:pos="450"/>
        </w:tabs>
        <w:ind w:left="720"/>
        <w:rPr>
          <w:noProof/>
          <w:szCs w:val="22"/>
        </w:rPr>
      </w:pPr>
      <w:bookmarkStart w:id="57" w:name="_ENREF_57"/>
      <w:r w:rsidRPr="006F1D6E">
        <w:rPr>
          <w:noProof/>
          <w:szCs w:val="22"/>
        </w:rPr>
        <w:t>57.</w:t>
      </w:r>
      <w:r w:rsidRPr="006F1D6E">
        <w:rPr>
          <w:noProof/>
          <w:szCs w:val="22"/>
        </w:rPr>
        <w:tab/>
        <w:t xml:space="preserve">Robins, G. and M. Martina, </w:t>
      </w:r>
      <w:r w:rsidRPr="006F1D6E">
        <w:rPr>
          <w:i/>
          <w:noProof/>
          <w:szCs w:val="22"/>
        </w:rPr>
        <w:t>Advances in exponential random graph (p*) models.</w:t>
      </w:r>
      <w:r w:rsidRPr="006F1D6E">
        <w:rPr>
          <w:noProof/>
          <w:szCs w:val="22"/>
        </w:rPr>
        <w:t xml:space="preserve"> Social Networks, 2007. </w:t>
      </w:r>
      <w:r w:rsidRPr="006F1D6E">
        <w:rPr>
          <w:b/>
          <w:noProof/>
          <w:szCs w:val="22"/>
        </w:rPr>
        <w:t>29</w:t>
      </w:r>
      <w:r w:rsidRPr="006F1D6E">
        <w:rPr>
          <w:noProof/>
          <w:szCs w:val="22"/>
        </w:rPr>
        <w:t>: p. 169-172.</w:t>
      </w:r>
      <w:bookmarkEnd w:id="57"/>
    </w:p>
    <w:p w:rsidR="006F1D6E" w:rsidRPr="006F1D6E" w:rsidRDefault="006F1D6E" w:rsidP="00DC6328">
      <w:pPr>
        <w:tabs>
          <w:tab w:val="left" w:pos="450"/>
        </w:tabs>
        <w:ind w:left="720"/>
        <w:rPr>
          <w:noProof/>
          <w:szCs w:val="22"/>
        </w:rPr>
      </w:pPr>
      <w:bookmarkStart w:id="58" w:name="_ENREF_58"/>
      <w:r w:rsidRPr="006F1D6E">
        <w:rPr>
          <w:noProof/>
          <w:szCs w:val="22"/>
        </w:rPr>
        <w:t>58.</w:t>
      </w:r>
      <w:r w:rsidRPr="006F1D6E">
        <w:rPr>
          <w:noProof/>
          <w:szCs w:val="22"/>
        </w:rPr>
        <w:tab/>
        <w:t xml:space="preserve">Snijders, T.A.B., Pattison, P. E., Robins, G. L., &amp; Handcock, M. S., </w:t>
      </w:r>
      <w:r w:rsidRPr="006F1D6E">
        <w:rPr>
          <w:i/>
          <w:noProof/>
          <w:szCs w:val="22"/>
        </w:rPr>
        <w:t>New Specification for Exponential Random Graph Models.</w:t>
      </w:r>
      <w:r w:rsidRPr="006F1D6E">
        <w:rPr>
          <w:noProof/>
          <w:szCs w:val="22"/>
        </w:rPr>
        <w:t xml:space="preserve"> Sociological Methodology, 2006. </w:t>
      </w:r>
      <w:r w:rsidRPr="006F1D6E">
        <w:rPr>
          <w:b/>
          <w:noProof/>
          <w:szCs w:val="22"/>
        </w:rPr>
        <w:t>36</w:t>
      </w:r>
      <w:r w:rsidRPr="006F1D6E">
        <w:rPr>
          <w:noProof/>
          <w:szCs w:val="22"/>
        </w:rPr>
        <w:t>: p. 99-153.</w:t>
      </w:r>
      <w:bookmarkEnd w:id="58"/>
    </w:p>
    <w:p w:rsidR="006F1D6E" w:rsidRPr="006F1D6E" w:rsidRDefault="006F1D6E" w:rsidP="00DC6328">
      <w:pPr>
        <w:tabs>
          <w:tab w:val="left" w:pos="450"/>
        </w:tabs>
        <w:ind w:left="720"/>
        <w:rPr>
          <w:noProof/>
          <w:szCs w:val="22"/>
        </w:rPr>
      </w:pPr>
      <w:bookmarkStart w:id="59" w:name="_ENREF_59"/>
      <w:r w:rsidRPr="006F1D6E">
        <w:rPr>
          <w:noProof/>
          <w:szCs w:val="22"/>
        </w:rPr>
        <w:t>59.</w:t>
      </w:r>
      <w:r w:rsidRPr="006F1D6E">
        <w:rPr>
          <w:noProof/>
          <w:szCs w:val="22"/>
        </w:rPr>
        <w:tab/>
        <w:t xml:space="preserve">Burk, W.J., Steglich, C. E. G., &amp; Snijders, T. A. B. , </w:t>
      </w:r>
      <w:r w:rsidRPr="006F1D6E">
        <w:rPr>
          <w:i/>
          <w:noProof/>
          <w:szCs w:val="22"/>
        </w:rPr>
        <w:t>Beyond dyadic interdependence: Actor-oriented models for co-evolving social networks and individual behaviors.</w:t>
      </w:r>
      <w:r w:rsidRPr="006F1D6E">
        <w:rPr>
          <w:noProof/>
          <w:szCs w:val="22"/>
        </w:rPr>
        <w:t xml:space="preserve"> </w:t>
      </w:r>
      <w:r w:rsidRPr="006F1D6E">
        <w:rPr>
          <w:i/>
          <w:noProof/>
          <w:szCs w:val="22"/>
        </w:rPr>
        <w:t>International Journal of Behavioral Development</w:t>
      </w:r>
      <w:r w:rsidRPr="006F1D6E">
        <w:rPr>
          <w:noProof/>
          <w:szCs w:val="22"/>
        </w:rPr>
        <w:t xml:space="preserve">, 2007. </w:t>
      </w:r>
      <w:r w:rsidRPr="006F1D6E">
        <w:rPr>
          <w:b/>
          <w:noProof/>
          <w:szCs w:val="22"/>
        </w:rPr>
        <w:t>31</w:t>
      </w:r>
      <w:r w:rsidRPr="006F1D6E">
        <w:rPr>
          <w:noProof/>
          <w:szCs w:val="22"/>
        </w:rPr>
        <w:t>: p. 397-404.</w:t>
      </w:r>
      <w:bookmarkEnd w:id="59"/>
    </w:p>
    <w:p w:rsidR="006F1D6E" w:rsidRPr="006F1D6E" w:rsidRDefault="006F1D6E" w:rsidP="00DC6328">
      <w:pPr>
        <w:tabs>
          <w:tab w:val="left" w:pos="450"/>
        </w:tabs>
        <w:ind w:left="720"/>
        <w:rPr>
          <w:noProof/>
          <w:szCs w:val="22"/>
        </w:rPr>
      </w:pPr>
      <w:bookmarkStart w:id="60" w:name="_ENREF_60"/>
      <w:r w:rsidRPr="006F1D6E">
        <w:rPr>
          <w:noProof/>
          <w:szCs w:val="22"/>
        </w:rPr>
        <w:t>60.</w:t>
      </w:r>
      <w:r w:rsidRPr="006F1D6E">
        <w:rPr>
          <w:noProof/>
          <w:szCs w:val="22"/>
        </w:rPr>
        <w:tab/>
        <w:t xml:space="preserve">Mercken, L., Snijders, Tom A. B., Steglich, Christian, Vertiainen, Erkki, de Vries, Hein, </w:t>
      </w:r>
      <w:r w:rsidRPr="006F1D6E">
        <w:rPr>
          <w:i/>
          <w:noProof/>
          <w:szCs w:val="22"/>
        </w:rPr>
        <w:t>Smoking-based selection and influence in gender-segregated friendship networks: a social network analysis of adolescent smoking.</w:t>
      </w:r>
      <w:r w:rsidRPr="006F1D6E">
        <w:rPr>
          <w:noProof/>
          <w:szCs w:val="22"/>
        </w:rPr>
        <w:t xml:space="preserve"> Addiction, 2010. </w:t>
      </w:r>
      <w:r w:rsidRPr="006F1D6E">
        <w:rPr>
          <w:b/>
          <w:noProof/>
          <w:szCs w:val="22"/>
        </w:rPr>
        <w:t>105</w:t>
      </w:r>
      <w:r w:rsidRPr="006F1D6E">
        <w:rPr>
          <w:noProof/>
          <w:szCs w:val="22"/>
        </w:rPr>
        <w:t>: p. 1280-1289.</w:t>
      </w:r>
      <w:bookmarkEnd w:id="60"/>
    </w:p>
    <w:p w:rsidR="006F1D6E" w:rsidRPr="006F1D6E" w:rsidRDefault="006F1D6E" w:rsidP="00DC6328">
      <w:pPr>
        <w:tabs>
          <w:tab w:val="left" w:pos="450"/>
        </w:tabs>
        <w:ind w:left="720"/>
        <w:rPr>
          <w:noProof/>
          <w:szCs w:val="22"/>
        </w:rPr>
      </w:pPr>
      <w:bookmarkStart w:id="61" w:name="_ENREF_61"/>
      <w:r w:rsidRPr="006F1D6E">
        <w:rPr>
          <w:noProof/>
          <w:szCs w:val="22"/>
        </w:rPr>
        <w:t>61.</w:t>
      </w:r>
      <w:r w:rsidRPr="006F1D6E">
        <w:rPr>
          <w:noProof/>
          <w:szCs w:val="22"/>
        </w:rPr>
        <w:tab/>
        <w:t xml:space="preserve">Snijders, T., van de Bunt, GG, Steglich, C, </w:t>
      </w:r>
      <w:r w:rsidRPr="006F1D6E">
        <w:rPr>
          <w:i/>
          <w:noProof/>
          <w:szCs w:val="22"/>
        </w:rPr>
        <w:t>Introduction to Stochastic Actor-Based Models for Network Dynamics.</w:t>
      </w:r>
      <w:r w:rsidRPr="006F1D6E">
        <w:rPr>
          <w:noProof/>
          <w:szCs w:val="22"/>
        </w:rPr>
        <w:t xml:space="preserve"> Social Networks, 2010. </w:t>
      </w:r>
      <w:r w:rsidRPr="006F1D6E">
        <w:rPr>
          <w:b/>
          <w:noProof/>
          <w:szCs w:val="22"/>
        </w:rPr>
        <w:t>32</w:t>
      </w:r>
      <w:r w:rsidRPr="006F1D6E">
        <w:rPr>
          <w:noProof/>
          <w:szCs w:val="22"/>
        </w:rPr>
        <w:t>: p. 44-60.</w:t>
      </w:r>
      <w:bookmarkEnd w:id="61"/>
    </w:p>
    <w:p w:rsidR="006F1D6E" w:rsidRPr="006F1D6E" w:rsidRDefault="006F1D6E" w:rsidP="00DC6328">
      <w:pPr>
        <w:tabs>
          <w:tab w:val="left" w:pos="450"/>
        </w:tabs>
        <w:ind w:left="720"/>
        <w:rPr>
          <w:noProof/>
          <w:szCs w:val="22"/>
        </w:rPr>
      </w:pPr>
      <w:bookmarkStart w:id="62" w:name="_ENREF_62"/>
      <w:r w:rsidRPr="006F1D6E">
        <w:rPr>
          <w:noProof/>
          <w:szCs w:val="22"/>
        </w:rPr>
        <w:t>62.</w:t>
      </w:r>
      <w:r w:rsidRPr="006F1D6E">
        <w:rPr>
          <w:noProof/>
          <w:szCs w:val="22"/>
        </w:rPr>
        <w:tab/>
        <w:t xml:space="preserve">Harrigan, N., </w:t>
      </w:r>
      <w:r w:rsidRPr="006F1D6E">
        <w:rPr>
          <w:i/>
          <w:noProof/>
          <w:szCs w:val="22"/>
        </w:rPr>
        <w:t>Exponential random graph (ERG) models and their application to the study of corporate elites</w:t>
      </w:r>
      <w:r w:rsidRPr="006F1D6E">
        <w:rPr>
          <w:noProof/>
          <w:szCs w:val="22"/>
        </w:rPr>
        <w:t xml:space="preserve">. 2009, </w:t>
      </w:r>
      <w:r w:rsidRPr="006F1D6E">
        <w:rPr>
          <w:i/>
          <w:noProof/>
          <w:szCs w:val="22"/>
        </w:rPr>
        <w:t>Center for research methods in the social sciences, Department of Politics and International Relations, University of Oxford.</w:t>
      </w:r>
      <w:r w:rsidRPr="006F1D6E">
        <w:rPr>
          <w:noProof/>
          <w:szCs w:val="22"/>
        </w:rPr>
        <w:t>: Oxford UK.</w:t>
      </w:r>
      <w:bookmarkEnd w:id="62"/>
    </w:p>
    <w:p w:rsidR="006F1D6E" w:rsidRPr="006F1D6E" w:rsidRDefault="006F1D6E" w:rsidP="00DC6328">
      <w:pPr>
        <w:tabs>
          <w:tab w:val="left" w:pos="450"/>
        </w:tabs>
        <w:ind w:left="720"/>
        <w:rPr>
          <w:noProof/>
          <w:szCs w:val="22"/>
        </w:rPr>
      </w:pPr>
      <w:bookmarkStart w:id="63" w:name="_ENREF_63"/>
      <w:r w:rsidRPr="006F1D6E">
        <w:rPr>
          <w:noProof/>
          <w:szCs w:val="22"/>
        </w:rPr>
        <w:t>63.</w:t>
      </w:r>
      <w:r w:rsidRPr="006F1D6E">
        <w:rPr>
          <w:noProof/>
          <w:szCs w:val="22"/>
        </w:rPr>
        <w:tab/>
        <w:t>Ripley, R., Snijders, TAB,</w:t>
      </w:r>
      <w:r w:rsidRPr="006F1D6E">
        <w:rPr>
          <w:i/>
          <w:noProof/>
          <w:szCs w:val="22"/>
        </w:rPr>
        <w:t xml:space="preserve"> Manual for SIENA version 4.0 (provisional version, September 21, 2010). </w:t>
      </w:r>
      <w:hyperlink r:id="rId18" w:history="1">
        <w:r w:rsidRPr="006F1D6E">
          <w:rPr>
            <w:rStyle w:val="Hyperlink"/>
            <w:i/>
            <w:noProof/>
            <w:szCs w:val="22"/>
          </w:rPr>
          <w:t>http://www.stats.ox.ac.uk/siena/</w:t>
        </w:r>
      </w:hyperlink>
      <w:r w:rsidRPr="006F1D6E">
        <w:rPr>
          <w:noProof/>
          <w:szCs w:val="22"/>
        </w:rPr>
        <w:t>. 2010, Oxford: University of Oxford, Department of Statistics; Nuffield College. .</w:t>
      </w:r>
      <w:bookmarkEnd w:id="63"/>
    </w:p>
    <w:p w:rsidR="006F1D6E" w:rsidRPr="006F1D6E" w:rsidRDefault="006F1D6E" w:rsidP="00DC6328">
      <w:pPr>
        <w:tabs>
          <w:tab w:val="left" w:pos="450"/>
        </w:tabs>
        <w:ind w:left="720"/>
        <w:rPr>
          <w:noProof/>
          <w:szCs w:val="22"/>
        </w:rPr>
      </w:pPr>
      <w:bookmarkStart w:id="64" w:name="_ENREF_64"/>
      <w:r w:rsidRPr="006F1D6E">
        <w:rPr>
          <w:noProof/>
          <w:szCs w:val="22"/>
        </w:rPr>
        <w:t>64.</w:t>
      </w:r>
      <w:r w:rsidRPr="006F1D6E">
        <w:rPr>
          <w:noProof/>
          <w:szCs w:val="22"/>
        </w:rPr>
        <w:tab/>
        <w:t xml:space="preserve">Mizruchi, M.S. and E.J. Neuman, </w:t>
      </w:r>
      <w:r w:rsidRPr="006F1D6E">
        <w:rPr>
          <w:i/>
          <w:noProof/>
          <w:szCs w:val="22"/>
        </w:rPr>
        <w:t>The effect of density on the level of bias in the network autocorrelation model.</w:t>
      </w:r>
      <w:r w:rsidRPr="006F1D6E">
        <w:rPr>
          <w:noProof/>
          <w:szCs w:val="22"/>
        </w:rPr>
        <w:t xml:space="preserve"> Social Networks, 2008. </w:t>
      </w:r>
      <w:r w:rsidRPr="006F1D6E">
        <w:rPr>
          <w:b/>
          <w:noProof/>
          <w:szCs w:val="22"/>
        </w:rPr>
        <w:t>30</w:t>
      </w:r>
      <w:r w:rsidRPr="006F1D6E">
        <w:rPr>
          <w:noProof/>
          <w:szCs w:val="22"/>
        </w:rPr>
        <w:t>: p. 190-200.</w:t>
      </w:r>
      <w:bookmarkEnd w:id="64"/>
    </w:p>
    <w:p w:rsidR="006F1D6E" w:rsidRPr="006F1D6E" w:rsidRDefault="006F1D6E" w:rsidP="00DC6328">
      <w:pPr>
        <w:tabs>
          <w:tab w:val="left" w:pos="450"/>
        </w:tabs>
        <w:ind w:left="720"/>
        <w:rPr>
          <w:noProof/>
          <w:szCs w:val="22"/>
        </w:rPr>
      </w:pPr>
      <w:bookmarkStart w:id="65" w:name="_ENREF_65"/>
      <w:r w:rsidRPr="006F1D6E">
        <w:rPr>
          <w:noProof/>
          <w:szCs w:val="22"/>
        </w:rPr>
        <w:t>65.</w:t>
      </w:r>
      <w:r w:rsidRPr="006F1D6E">
        <w:rPr>
          <w:noProof/>
          <w:szCs w:val="22"/>
        </w:rPr>
        <w:tab/>
        <w:t xml:space="preserve">Neuman, E.J. and M.S. Mizruchi, </w:t>
      </w:r>
      <w:r w:rsidRPr="006F1D6E">
        <w:rPr>
          <w:i/>
          <w:noProof/>
          <w:szCs w:val="22"/>
        </w:rPr>
        <w:t>Structure and bias in the network autocorrelation model.</w:t>
      </w:r>
      <w:r w:rsidRPr="006F1D6E">
        <w:rPr>
          <w:noProof/>
          <w:szCs w:val="22"/>
        </w:rPr>
        <w:t xml:space="preserve"> Social Networks, 2010. </w:t>
      </w:r>
      <w:r w:rsidRPr="006F1D6E">
        <w:rPr>
          <w:b/>
          <w:noProof/>
          <w:szCs w:val="22"/>
        </w:rPr>
        <w:t>32</w:t>
      </w:r>
      <w:r w:rsidRPr="006F1D6E">
        <w:rPr>
          <w:noProof/>
          <w:szCs w:val="22"/>
        </w:rPr>
        <w:t>: p. 290-300.</w:t>
      </w:r>
      <w:bookmarkEnd w:id="65"/>
    </w:p>
    <w:p w:rsidR="006F1D6E" w:rsidRPr="006F1D6E" w:rsidRDefault="006F1D6E" w:rsidP="00DC6328">
      <w:pPr>
        <w:tabs>
          <w:tab w:val="left" w:pos="450"/>
        </w:tabs>
        <w:ind w:left="720"/>
        <w:rPr>
          <w:noProof/>
          <w:szCs w:val="22"/>
        </w:rPr>
      </w:pPr>
      <w:bookmarkStart w:id="66" w:name="_ENREF_66"/>
      <w:r w:rsidRPr="006F1D6E">
        <w:rPr>
          <w:noProof/>
          <w:szCs w:val="22"/>
        </w:rPr>
        <w:t>66.</w:t>
      </w:r>
      <w:r w:rsidRPr="006F1D6E">
        <w:rPr>
          <w:noProof/>
          <w:szCs w:val="22"/>
        </w:rPr>
        <w:tab/>
        <w:t xml:space="preserve">Krackhardt, D., </w:t>
      </w:r>
      <w:r w:rsidRPr="006F1D6E">
        <w:rPr>
          <w:i/>
          <w:noProof/>
          <w:szCs w:val="22"/>
        </w:rPr>
        <w:t>QAP partialling as a test of spuriousness.</w:t>
      </w:r>
      <w:r w:rsidRPr="006F1D6E">
        <w:rPr>
          <w:noProof/>
          <w:szCs w:val="22"/>
        </w:rPr>
        <w:t xml:space="preserve"> </w:t>
      </w:r>
      <w:r w:rsidRPr="006F1D6E">
        <w:rPr>
          <w:i/>
          <w:noProof/>
          <w:szCs w:val="22"/>
        </w:rPr>
        <w:t>Social Networks</w:t>
      </w:r>
      <w:r w:rsidRPr="006F1D6E">
        <w:rPr>
          <w:noProof/>
          <w:szCs w:val="22"/>
        </w:rPr>
        <w:t xml:space="preserve">, 1987. </w:t>
      </w:r>
      <w:r w:rsidRPr="006F1D6E">
        <w:rPr>
          <w:b/>
          <w:noProof/>
          <w:szCs w:val="22"/>
        </w:rPr>
        <w:t>9</w:t>
      </w:r>
      <w:r w:rsidRPr="006F1D6E">
        <w:rPr>
          <w:noProof/>
          <w:szCs w:val="22"/>
        </w:rPr>
        <w:t>: p. 171-186.</w:t>
      </w:r>
      <w:bookmarkEnd w:id="66"/>
    </w:p>
    <w:p w:rsidR="006F1D6E" w:rsidRPr="006F1D6E" w:rsidRDefault="006F1D6E" w:rsidP="00DC6328">
      <w:pPr>
        <w:tabs>
          <w:tab w:val="left" w:pos="450"/>
        </w:tabs>
        <w:ind w:left="720"/>
        <w:rPr>
          <w:noProof/>
          <w:szCs w:val="22"/>
        </w:rPr>
      </w:pPr>
      <w:bookmarkStart w:id="67" w:name="_ENREF_67"/>
      <w:r w:rsidRPr="006F1D6E">
        <w:rPr>
          <w:noProof/>
          <w:szCs w:val="22"/>
        </w:rPr>
        <w:t>67.</w:t>
      </w:r>
      <w:r w:rsidRPr="006F1D6E">
        <w:rPr>
          <w:noProof/>
          <w:szCs w:val="22"/>
        </w:rPr>
        <w:tab/>
        <w:t xml:space="preserve">Krackhardt, D., </w:t>
      </w:r>
      <w:r w:rsidRPr="006F1D6E">
        <w:rPr>
          <w:i/>
          <w:noProof/>
          <w:szCs w:val="22"/>
        </w:rPr>
        <w:t>Predicting with networks: A multiple regression approach to analyzing dyadic data.</w:t>
      </w:r>
      <w:r w:rsidRPr="006F1D6E">
        <w:rPr>
          <w:noProof/>
          <w:szCs w:val="22"/>
        </w:rPr>
        <w:t xml:space="preserve"> </w:t>
      </w:r>
      <w:r w:rsidRPr="006F1D6E">
        <w:rPr>
          <w:i/>
          <w:noProof/>
          <w:szCs w:val="22"/>
        </w:rPr>
        <w:t>Social Networks</w:t>
      </w:r>
      <w:r w:rsidRPr="006F1D6E">
        <w:rPr>
          <w:noProof/>
          <w:szCs w:val="22"/>
        </w:rPr>
        <w:t xml:space="preserve">, 1988. </w:t>
      </w:r>
      <w:r w:rsidRPr="006F1D6E">
        <w:rPr>
          <w:b/>
          <w:noProof/>
          <w:szCs w:val="22"/>
        </w:rPr>
        <w:t>10</w:t>
      </w:r>
      <w:r w:rsidRPr="006F1D6E">
        <w:rPr>
          <w:noProof/>
          <w:szCs w:val="22"/>
        </w:rPr>
        <w:t>: p. 359-381.</w:t>
      </w:r>
      <w:bookmarkEnd w:id="67"/>
    </w:p>
    <w:p w:rsidR="006F1D6E" w:rsidRPr="006F1D6E" w:rsidRDefault="006F1D6E" w:rsidP="00DC6328">
      <w:pPr>
        <w:tabs>
          <w:tab w:val="left" w:pos="450"/>
        </w:tabs>
        <w:ind w:left="720"/>
        <w:rPr>
          <w:noProof/>
          <w:szCs w:val="22"/>
        </w:rPr>
      </w:pPr>
      <w:bookmarkStart w:id="68" w:name="_ENREF_68"/>
      <w:r w:rsidRPr="006F1D6E">
        <w:rPr>
          <w:noProof/>
          <w:szCs w:val="22"/>
        </w:rPr>
        <w:t>68.</w:t>
      </w:r>
      <w:r w:rsidRPr="006F1D6E">
        <w:rPr>
          <w:noProof/>
          <w:szCs w:val="22"/>
        </w:rPr>
        <w:tab/>
        <w:t xml:space="preserve">Simpson, W., </w:t>
      </w:r>
      <w:r w:rsidRPr="006F1D6E">
        <w:rPr>
          <w:i/>
          <w:noProof/>
          <w:szCs w:val="22"/>
        </w:rPr>
        <w:t>QAP-The Quadratic Assignment Procedure</w:t>
      </w:r>
      <w:r w:rsidRPr="006F1D6E">
        <w:rPr>
          <w:noProof/>
          <w:szCs w:val="22"/>
        </w:rPr>
        <w:t xml:space="preserve">, in </w:t>
      </w:r>
      <w:r w:rsidRPr="006F1D6E">
        <w:rPr>
          <w:i/>
          <w:noProof/>
          <w:szCs w:val="22"/>
        </w:rPr>
        <w:t>North American STATA users’ group meeting</w:t>
      </w:r>
      <w:r w:rsidRPr="006F1D6E">
        <w:rPr>
          <w:noProof/>
          <w:szCs w:val="22"/>
        </w:rPr>
        <w:t>. 2001: Boston MA.</w:t>
      </w:r>
      <w:bookmarkEnd w:id="68"/>
    </w:p>
    <w:p w:rsidR="006F1D6E" w:rsidRPr="006F1D6E" w:rsidRDefault="006F1D6E" w:rsidP="00DC6328">
      <w:pPr>
        <w:tabs>
          <w:tab w:val="left" w:pos="450"/>
        </w:tabs>
        <w:ind w:left="720"/>
        <w:rPr>
          <w:noProof/>
          <w:szCs w:val="22"/>
        </w:rPr>
      </w:pPr>
      <w:bookmarkStart w:id="69" w:name="_ENREF_69"/>
      <w:r w:rsidRPr="006F1D6E">
        <w:rPr>
          <w:noProof/>
          <w:szCs w:val="22"/>
        </w:rPr>
        <w:t>69.</w:t>
      </w:r>
      <w:r w:rsidRPr="006F1D6E">
        <w:rPr>
          <w:noProof/>
          <w:szCs w:val="22"/>
        </w:rPr>
        <w:tab/>
        <w:t xml:space="preserve">Dekker, D., D. Krackhardt, and T.A.B. Snijders, </w:t>
      </w:r>
      <w:r w:rsidRPr="006F1D6E">
        <w:rPr>
          <w:i/>
          <w:noProof/>
          <w:szCs w:val="22"/>
        </w:rPr>
        <w:t>Sensitivity of MRQAP tests to collinearity and autocorrelation conditions.</w:t>
      </w:r>
      <w:r w:rsidRPr="006F1D6E">
        <w:rPr>
          <w:noProof/>
          <w:szCs w:val="22"/>
        </w:rPr>
        <w:t xml:space="preserve"> Psychometrika, 2007 </w:t>
      </w:r>
      <w:r w:rsidRPr="006F1D6E">
        <w:rPr>
          <w:b/>
          <w:noProof/>
          <w:szCs w:val="22"/>
        </w:rPr>
        <w:t>72</w:t>
      </w:r>
      <w:r w:rsidRPr="006F1D6E">
        <w:rPr>
          <w:noProof/>
          <w:szCs w:val="22"/>
        </w:rPr>
        <w:t>: p. 563-581.</w:t>
      </w:r>
      <w:bookmarkEnd w:id="69"/>
    </w:p>
    <w:p w:rsidR="006F1D6E" w:rsidRPr="006F1D6E" w:rsidRDefault="006F1D6E" w:rsidP="00DC6328">
      <w:pPr>
        <w:tabs>
          <w:tab w:val="left" w:pos="450"/>
        </w:tabs>
        <w:ind w:left="720"/>
        <w:rPr>
          <w:noProof/>
          <w:szCs w:val="22"/>
        </w:rPr>
      </w:pPr>
      <w:bookmarkStart w:id="70" w:name="_ENREF_70"/>
      <w:r w:rsidRPr="006F1D6E">
        <w:rPr>
          <w:noProof/>
          <w:szCs w:val="22"/>
        </w:rPr>
        <w:t>70.</w:t>
      </w:r>
      <w:r w:rsidRPr="006F1D6E">
        <w:rPr>
          <w:noProof/>
          <w:szCs w:val="22"/>
        </w:rPr>
        <w:tab/>
        <w:t xml:space="preserve">Wipfli, H., Fujimoto, K., &amp; Valente, T. W., </w:t>
      </w:r>
      <w:r w:rsidRPr="006F1D6E">
        <w:rPr>
          <w:i/>
          <w:noProof/>
          <w:szCs w:val="22"/>
        </w:rPr>
        <w:t>Global tobacco control diffusion: The case of the framework convention on tobacco control.</w:t>
      </w:r>
      <w:r w:rsidRPr="006F1D6E">
        <w:rPr>
          <w:noProof/>
          <w:szCs w:val="22"/>
        </w:rPr>
        <w:t xml:space="preserve"> </w:t>
      </w:r>
      <w:r w:rsidRPr="006F1D6E">
        <w:rPr>
          <w:i/>
          <w:noProof/>
          <w:szCs w:val="22"/>
        </w:rPr>
        <w:t>American Journal of Public Health</w:t>
      </w:r>
      <w:r w:rsidRPr="006F1D6E">
        <w:rPr>
          <w:noProof/>
          <w:szCs w:val="22"/>
        </w:rPr>
        <w:t xml:space="preserve">, 2010. </w:t>
      </w:r>
      <w:r w:rsidRPr="006F1D6E">
        <w:rPr>
          <w:b/>
          <w:noProof/>
          <w:szCs w:val="22"/>
        </w:rPr>
        <w:t>100</w:t>
      </w:r>
      <w:r w:rsidRPr="006F1D6E">
        <w:rPr>
          <w:noProof/>
          <w:szCs w:val="22"/>
        </w:rPr>
        <w:t>: p. 1260-1266.</w:t>
      </w:r>
      <w:bookmarkEnd w:id="70"/>
    </w:p>
    <w:p w:rsidR="006F1D6E" w:rsidRPr="006F1D6E" w:rsidRDefault="006F1D6E" w:rsidP="00DC6328">
      <w:pPr>
        <w:tabs>
          <w:tab w:val="left" w:pos="450"/>
        </w:tabs>
        <w:ind w:left="720"/>
        <w:rPr>
          <w:noProof/>
          <w:szCs w:val="22"/>
        </w:rPr>
      </w:pPr>
      <w:bookmarkStart w:id="71" w:name="_ENREF_71"/>
      <w:r w:rsidRPr="006F1D6E">
        <w:rPr>
          <w:noProof/>
          <w:szCs w:val="22"/>
        </w:rPr>
        <w:t>71.</w:t>
      </w:r>
      <w:r w:rsidRPr="006F1D6E">
        <w:rPr>
          <w:noProof/>
          <w:szCs w:val="22"/>
        </w:rPr>
        <w:tab/>
        <w:t xml:space="preserve">Bauman, K.E., Faris, R., Ennett, S. T., Hussong, A., &amp; Foshee, V. A. , </w:t>
      </w:r>
      <w:r w:rsidRPr="006F1D6E">
        <w:rPr>
          <w:i/>
          <w:noProof/>
          <w:szCs w:val="22"/>
        </w:rPr>
        <w:t>Adding valued data to social network measures: Does it add to associations with adolescent substance use? .</w:t>
      </w:r>
      <w:r w:rsidRPr="006F1D6E">
        <w:rPr>
          <w:noProof/>
          <w:szCs w:val="22"/>
        </w:rPr>
        <w:t xml:space="preserve"> </w:t>
      </w:r>
      <w:r w:rsidRPr="006F1D6E">
        <w:rPr>
          <w:i/>
          <w:noProof/>
          <w:szCs w:val="22"/>
        </w:rPr>
        <w:t>Social Networks</w:t>
      </w:r>
      <w:r w:rsidRPr="006F1D6E">
        <w:rPr>
          <w:noProof/>
          <w:szCs w:val="22"/>
        </w:rPr>
        <w:t xml:space="preserve">, 2007. </w:t>
      </w:r>
      <w:r w:rsidRPr="006F1D6E">
        <w:rPr>
          <w:b/>
          <w:noProof/>
          <w:szCs w:val="22"/>
        </w:rPr>
        <w:t>29</w:t>
      </w:r>
      <w:r w:rsidRPr="006F1D6E">
        <w:rPr>
          <w:noProof/>
          <w:szCs w:val="22"/>
        </w:rPr>
        <w:t>: p. 1-10.</w:t>
      </w:r>
      <w:bookmarkEnd w:id="71"/>
    </w:p>
    <w:p w:rsidR="006F1D6E" w:rsidRDefault="006F1D6E" w:rsidP="00DC6328">
      <w:pPr>
        <w:ind w:left="720"/>
        <w:rPr>
          <w:noProof/>
          <w:szCs w:val="22"/>
        </w:rPr>
      </w:pPr>
    </w:p>
    <w:p w:rsidR="008B75AB" w:rsidRPr="00E707C3" w:rsidRDefault="00BE4ACD" w:rsidP="00DC6328">
      <w:pPr>
        <w:spacing w:after="120"/>
        <w:ind w:left="720"/>
        <w:rPr>
          <w:rFonts w:ascii="Arial" w:hAnsi="Arial" w:cs="Arial"/>
          <w:sz w:val="22"/>
          <w:szCs w:val="22"/>
        </w:rPr>
      </w:pPr>
      <w:r w:rsidRPr="00AE3EED">
        <w:rPr>
          <w:rFonts w:ascii="Arial" w:hAnsi="Arial" w:cs="Arial"/>
          <w:sz w:val="22"/>
          <w:szCs w:val="22"/>
        </w:rPr>
        <w:fldChar w:fldCharType="end"/>
      </w:r>
    </w:p>
    <w:sectPr w:rsidR="008B75AB" w:rsidRPr="00E707C3" w:rsidSect="009B49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CD6"/>
    <w:multiLevelType w:val="hybridMultilevel"/>
    <w:tmpl w:val="F83CA7AC"/>
    <w:lvl w:ilvl="0" w:tplc="9314D968">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4D5030DD"/>
    <w:multiLevelType w:val="hybridMultilevel"/>
    <w:tmpl w:val="D3B457C0"/>
    <w:lvl w:ilvl="0" w:tplc="A3383F10">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4ED62B6E"/>
    <w:multiLevelType w:val="hybridMultilevel"/>
    <w:tmpl w:val="C7B271B2"/>
    <w:lvl w:ilvl="0" w:tplc="94701A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2d2vssvkrxvtdedpswxra9pfzdsv92rx209&quot;&gt;valente_all Copy Copy&lt;record-ids&gt;&lt;item&gt;13&lt;/item&gt;&lt;item&gt;22&lt;/item&gt;&lt;item&gt;23&lt;/item&gt;&lt;item&gt;45&lt;/item&gt;&lt;item&gt;76&lt;/item&gt;&lt;item&gt;77&lt;/item&gt;&lt;item&gt;83&lt;/item&gt;&lt;item&gt;84&lt;/item&gt;&lt;item&gt;165&lt;/item&gt;&lt;item&gt;196&lt;/item&gt;&lt;item&gt;209&lt;/item&gt;&lt;item&gt;210&lt;/item&gt;&lt;item&gt;218&lt;/item&gt;&lt;item&gt;219&lt;/item&gt;&lt;item&gt;227&lt;/item&gt;&lt;item&gt;228&lt;/item&gt;&lt;item&gt;229&lt;/item&gt;&lt;item&gt;231&lt;/item&gt;&lt;item&gt;232&lt;/item&gt;&lt;item&gt;233&lt;/item&gt;&lt;item&gt;234&lt;/item&gt;&lt;item&gt;235&lt;/item&gt;&lt;item&gt;236&lt;/item&gt;&lt;item&gt;237&lt;/item&gt;&lt;item&gt;238&lt;/item&gt;&lt;item&gt;239&lt;/item&gt;&lt;item&gt;240&lt;/item&gt;&lt;item&gt;242&lt;/item&gt;&lt;item&gt;243&lt;/item&gt;&lt;item&gt;244&lt;/item&gt;&lt;item&gt;245&lt;/item&gt;&lt;item&gt;247&lt;/item&gt;&lt;item&gt;248&lt;/item&gt;&lt;item&gt;249&lt;/item&gt;&lt;item&gt;251&lt;/item&gt;&lt;item&gt;252&lt;/item&gt;&lt;item&gt;253&lt;/item&gt;&lt;item&gt;254&lt;/item&gt;&lt;item&gt;255&lt;/item&gt;&lt;item&gt;256&lt;/item&gt;&lt;item&gt;257&lt;/item&gt;&lt;item&gt;259&lt;/item&gt;&lt;item&gt;260&lt;/item&gt;&lt;item&gt;261&lt;/item&gt;&lt;item&gt;263&lt;/item&gt;&lt;item&gt;264&lt;/item&gt;&lt;item&gt;265&lt;/item&gt;&lt;item&gt;266&lt;/item&gt;&lt;item&gt;267&lt;/item&gt;&lt;item&gt;277&lt;/item&gt;&lt;item&gt;381&lt;/item&gt;&lt;item&gt;513&lt;/item&gt;&lt;item&gt;539&lt;/item&gt;&lt;item&gt;540&lt;/item&gt;&lt;item&gt;541&lt;/item&gt;&lt;item&gt;542&lt;/item&gt;&lt;item&gt;543&lt;/item&gt;&lt;item&gt;545&lt;/item&gt;&lt;item&gt;547&lt;/item&gt;&lt;item&gt;548&lt;/item&gt;&lt;item&gt;549&lt;/item&gt;&lt;item&gt;550&lt;/item&gt;&lt;item&gt;551&lt;/item&gt;&lt;item&gt;552&lt;/item&gt;&lt;item&gt;553&lt;/item&gt;&lt;item&gt;554&lt;/item&gt;&lt;item&gt;555&lt;/item&gt;&lt;item&gt;556&lt;/item&gt;&lt;item&gt;557&lt;/item&gt;&lt;/record-ids&gt;&lt;/item&gt;&lt;/Libraries&gt;"/>
  </w:docVars>
  <w:rsids>
    <w:rsidRoot w:val="001A0750"/>
    <w:rsid w:val="00011132"/>
    <w:rsid w:val="00022391"/>
    <w:rsid w:val="00031399"/>
    <w:rsid w:val="00035E3A"/>
    <w:rsid w:val="000556CE"/>
    <w:rsid w:val="000628CF"/>
    <w:rsid w:val="00062E78"/>
    <w:rsid w:val="000750A9"/>
    <w:rsid w:val="00084EEC"/>
    <w:rsid w:val="00085E90"/>
    <w:rsid w:val="00086113"/>
    <w:rsid w:val="0009110C"/>
    <w:rsid w:val="000920F1"/>
    <w:rsid w:val="000A1232"/>
    <w:rsid w:val="000A1A0C"/>
    <w:rsid w:val="000A2BD9"/>
    <w:rsid w:val="000A5446"/>
    <w:rsid w:val="000A7861"/>
    <w:rsid w:val="000C0A58"/>
    <w:rsid w:val="000C5605"/>
    <w:rsid w:val="000D0144"/>
    <w:rsid w:val="000E6D47"/>
    <w:rsid w:val="000F22E5"/>
    <w:rsid w:val="000F73B1"/>
    <w:rsid w:val="00105DA1"/>
    <w:rsid w:val="00106C1B"/>
    <w:rsid w:val="00106C3C"/>
    <w:rsid w:val="001101C0"/>
    <w:rsid w:val="001142DC"/>
    <w:rsid w:val="00120267"/>
    <w:rsid w:val="001215CE"/>
    <w:rsid w:val="00134F72"/>
    <w:rsid w:val="00154811"/>
    <w:rsid w:val="00166DA3"/>
    <w:rsid w:val="001675D3"/>
    <w:rsid w:val="001714CE"/>
    <w:rsid w:val="00171A75"/>
    <w:rsid w:val="00172E28"/>
    <w:rsid w:val="00174D53"/>
    <w:rsid w:val="00180B6F"/>
    <w:rsid w:val="001826C2"/>
    <w:rsid w:val="00185B59"/>
    <w:rsid w:val="0019711E"/>
    <w:rsid w:val="00197650"/>
    <w:rsid w:val="001A0750"/>
    <w:rsid w:val="001A120A"/>
    <w:rsid w:val="001A2106"/>
    <w:rsid w:val="001A368D"/>
    <w:rsid w:val="001A6849"/>
    <w:rsid w:val="001B274C"/>
    <w:rsid w:val="001B6C16"/>
    <w:rsid w:val="001C719C"/>
    <w:rsid w:val="001D30E1"/>
    <w:rsid w:val="001D433C"/>
    <w:rsid w:val="00201CB2"/>
    <w:rsid w:val="00204BF0"/>
    <w:rsid w:val="00206827"/>
    <w:rsid w:val="00223087"/>
    <w:rsid w:val="002238EE"/>
    <w:rsid w:val="0025619B"/>
    <w:rsid w:val="002618DD"/>
    <w:rsid w:val="00262407"/>
    <w:rsid w:val="00267B39"/>
    <w:rsid w:val="00275E39"/>
    <w:rsid w:val="00277522"/>
    <w:rsid w:val="00286809"/>
    <w:rsid w:val="002966CA"/>
    <w:rsid w:val="002B1524"/>
    <w:rsid w:val="002B1649"/>
    <w:rsid w:val="002B50BE"/>
    <w:rsid w:val="002B56CA"/>
    <w:rsid w:val="002C4DE5"/>
    <w:rsid w:val="002C6743"/>
    <w:rsid w:val="002D0116"/>
    <w:rsid w:val="002D304B"/>
    <w:rsid w:val="002D493D"/>
    <w:rsid w:val="002D4AD4"/>
    <w:rsid w:val="002F52D4"/>
    <w:rsid w:val="003034A9"/>
    <w:rsid w:val="00304B8F"/>
    <w:rsid w:val="00306D85"/>
    <w:rsid w:val="003135BC"/>
    <w:rsid w:val="00323427"/>
    <w:rsid w:val="0032554A"/>
    <w:rsid w:val="0032629C"/>
    <w:rsid w:val="0032641A"/>
    <w:rsid w:val="003319F4"/>
    <w:rsid w:val="00333280"/>
    <w:rsid w:val="00335051"/>
    <w:rsid w:val="00345260"/>
    <w:rsid w:val="00345484"/>
    <w:rsid w:val="003658D9"/>
    <w:rsid w:val="003700A4"/>
    <w:rsid w:val="0038342F"/>
    <w:rsid w:val="003843A5"/>
    <w:rsid w:val="00395160"/>
    <w:rsid w:val="003A09CA"/>
    <w:rsid w:val="003A54FD"/>
    <w:rsid w:val="003B6081"/>
    <w:rsid w:val="003B7396"/>
    <w:rsid w:val="003C0505"/>
    <w:rsid w:val="003C2D0B"/>
    <w:rsid w:val="003D1487"/>
    <w:rsid w:val="003D2D12"/>
    <w:rsid w:val="003D4BBC"/>
    <w:rsid w:val="003E7A81"/>
    <w:rsid w:val="003F2118"/>
    <w:rsid w:val="003F5340"/>
    <w:rsid w:val="004012DC"/>
    <w:rsid w:val="004220C7"/>
    <w:rsid w:val="0043543F"/>
    <w:rsid w:val="00436B03"/>
    <w:rsid w:val="00440776"/>
    <w:rsid w:val="00441B21"/>
    <w:rsid w:val="004473B9"/>
    <w:rsid w:val="00451E29"/>
    <w:rsid w:val="00494134"/>
    <w:rsid w:val="00496B01"/>
    <w:rsid w:val="00497FB3"/>
    <w:rsid w:val="004A07E2"/>
    <w:rsid w:val="004B0276"/>
    <w:rsid w:val="004C2484"/>
    <w:rsid w:val="004C2E96"/>
    <w:rsid w:val="004C338D"/>
    <w:rsid w:val="004D3E6D"/>
    <w:rsid w:val="004E60DF"/>
    <w:rsid w:val="004E6F96"/>
    <w:rsid w:val="00503966"/>
    <w:rsid w:val="00510E08"/>
    <w:rsid w:val="005130B1"/>
    <w:rsid w:val="00516571"/>
    <w:rsid w:val="00520FE1"/>
    <w:rsid w:val="00521D5B"/>
    <w:rsid w:val="00521F37"/>
    <w:rsid w:val="005246CA"/>
    <w:rsid w:val="00527930"/>
    <w:rsid w:val="0053605A"/>
    <w:rsid w:val="00547043"/>
    <w:rsid w:val="0055448F"/>
    <w:rsid w:val="0056015D"/>
    <w:rsid w:val="00566974"/>
    <w:rsid w:val="005700ED"/>
    <w:rsid w:val="0058523E"/>
    <w:rsid w:val="00585CA2"/>
    <w:rsid w:val="005908F3"/>
    <w:rsid w:val="00591EEE"/>
    <w:rsid w:val="005949A3"/>
    <w:rsid w:val="00595811"/>
    <w:rsid w:val="00597C53"/>
    <w:rsid w:val="005A1C4A"/>
    <w:rsid w:val="005B30FC"/>
    <w:rsid w:val="005B3290"/>
    <w:rsid w:val="005B7976"/>
    <w:rsid w:val="005C0A0D"/>
    <w:rsid w:val="005C0C49"/>
    <w:rsid w:val="005C1271"/>
    <w:rsid w:val="005C4820"/>
    <w:rsid w:val="005C7BDA"/>
    <w:rsid w:val="005D3421"/>
    <w:rsid w:val="005E0742"/>
    <w:rsid w:val="005F5526"/>
    <w:rsid w:val="005F5910"/>
    <w:rsid w:val="00600801"/>
    <w:rsid w:val="006009EB"/>
    <w:rsid w:val="006011FE"/>
    <w:rsid w:val="00601EFE"/>
    <w:rsid w:val="00606F7F"/>
    <w:rsid w:val="00624A1E"/>
    <w:rsid w:val="00632F99"/>
    <w:rsid w:val="00633DB5"/>
    <w:rsid w:val="00644785"/>
    <w:rsid w:val="006462AC"/>
    <w:rsid w:val="00650DC6"/>
    <w:rsid w:val="0065183F"/>
    <w:rsid w:val="00663654"/>
    <w:rsid w:val="00664B14"/>
    <w:rsid w:val="00664EB6"/>
    <w:rsid w:val="0066555C"/>
    <w:rsid w:val="00667A20"/>
    <w:rsid w:val="00672E2B"/>
    <w:rsid w:val="00675C94"/>
    <w:rsid w:val="00676E56"/>
    <w:rsid w:val="006B5AAB"/>
    <w:rsid w:val="006B7AC3"/>
    <w:rsid w:val="006C07EB"/>
    <w:rsid w:val="006D103B"/>
    <w:rsid w:val="006E4313"/>
    <w:rsid w:val="006E75AF"/>
    <w:rsid w:val="006F1D6E"/>
    <w:rsid w:val="006F47F7"/>
    <w:rsid w:val="006F4C1D"/>
    <w:rsid w:val="006F6A4E"/>
    <w:rsid w:val="007072C2"/>
    <w:rsid w:val="0071231E"/>
    <w:rsid w:val="00717AB8"/>
    <w:rsid w:val="00727422"/>
    <w:rsid w:val="00734315"/>
    <w:rsid w:val="007409A9"/>
    <w:rsid w:val="007452E8"/>
    <w:rsid w:val="00746419"/>
    <w:rsid w:val="00746847"/>
    <w:rsid w:val="00756902"/>
    <w:rsid w:val="007571E2"/>
    <w:rsid w:val="0076440E"/>
    <w:rsid w:val="00764AAE"/>
    <w:rsid w:val="00767963"/>
    <w:rsid w:val="00782EEE"/>
    <w:rsid w:val="007A6947"/>
    <w:rsid w:val="007A6E87"/>
    <w:rsid w:val="007B4AFF"/>
    <w:rsid w:val="007B5EDC"/>
    <w:rsid w:val="007B708E"/>
    <w:rsid w:val="007B7CAA"/>
    <w:rsid w:val="007C4962"/>
    <w:rsid w:val="007E227A"/>
    <w:rsid w:val="007E5731"/>
    <w:rsid w:val="007F1C15"/>
    <w:rsid w:val="00803FE5"/>
    <w:rsid w:val="00812414"/>
    <w:rsid w:val="00813C8A"/>
    <w:rsid w:val="008235BA"/>
    <w:rsid w:val="008274F5"/>
    <w:rsid w:val="008331BE"/>
    <w:rsid w:val="008351F2"/>
    <w:rsid w:val="00841A89"/>
    <w:rsid w:val="008435D9"/>
    <w:rsid w:val="008511F4"/>
    <w:rsid w:val="0086777E"/>
    <w:rsid w:val="008706AA"/>
    <w:rsid w:val="00875FD6"/>
    <w:rsid w:val="00886EBD"/>
    <w:rsid w:val="008873E1"/>
    <w:rsid w:val="00893D02"/>
    <w:rsid w:val="00896BBB"/>
    <w:rsid w:val="008A311E"/>
    <w:rsid w:val="008A454C"/>
    <w:rsid w:val="008A4C7A"/>
    <w:rsid w:val="008B34CD"/>
    <w:rsid w:val="008B75AB"/>
    <w:rsid w:val="008C51CE"/>
    <w:rsid w:val="008D32E0"/>
    <w:rsid w:val="009122E1"/>
    <w:rsid w:val="009236C1"/>
    <w:rsid w:val="00926059"/>
    <w:rsid w:val="00940178"/>
    <w:rsid w:val="009522B2"/>
    <w:rsid w:val="009531F3"/>
    <w:rsid w:val="00963308"/>
    <w:rsid w:val="009861A9"/>
    <w:rsid w:val="009907CD"/>
    <w:rsid w:val="00992A82"/>
    <w:rsid w:val="009B4978"/>
    <w:rsid w:val="009C1348"/>
    <w:rsid w:val="009D043C"/>
    <w:rsid w:val="009D3DB0"/>
    <w:rsid w:val="009D514E"/>
    <w:rsid w:val="009E237A"/>
    <w:rsid w:val="009E5969"/>
    <w:rsid w:val="009E633B"/>
    <w:rsid w:val="009E7A5D"/>
    <w:rsid w:val="009F21A8"/>
    <w:rsid w:val="009F74A3"/>
    <w:rsid w:val="00A03E8D"/>
    <w:rsid w:val="00A0666B"/>
    <w:rsid w:val="00A10871"/>
    <w:rsid w:val="00A1290D"/>
    <w:rsid w:val="00A153BE"/>
    <w:rsid w:val="00A15F86"/>
    <w:rsid w:val="00A25C7B"/>
    <w:rsid w:val="00A41703"/>
    <w:rsid w:val="00A41B1B"/>
    <w:rsid w:val="00A553DD"/>
    <w:rsid w:val="00A6001C"/>
    <w:rsid w:val="00A61E72"/>
    <w:rsid w:val="00A63C55"/>
    <w:rsid w:val="00A64445"/>
    <w:rsid w:val="00A662F7"/>
    <w:rsid w:val="00A67F62"/>
    <w:rsid w:val="00A73B3F"/>
    <w:rsid w:val="00A80850"/>
    <w:rsid w:val="00A812FB"/>
    <w:rsid w:val="00A936E2"/>
    <w:rsid w:val="00AA2539"/>
    <w:rsid w:val="00AA3D4A"/>
    <w:rsid w:val="00AB3614"/>
    <w:rsid w:val="00AC431D"/>
    <w:rsid w:val="00AC71F1"/>
    <w:rsid w:val="00AC7731"/>
    <w:rsid w:val="00AD1641"/>
    <w:rsid w:val="00AE08DF"/>
    <w:rsid w:val="00AE1860"/>
    <w:rsid w:val="00AE378F"/>
    <w:rsid w:val="00AE3EED"/>
    <w:rsid w:val="00AF7713"/>
    <w:rsid w:val="00B048AA"/>
    <w:rsid w:val="00B1136D"/>
    <w:rsid w:val="00B134A1"/>
    <w:rsid w:val="00B14BFB"/>
    <w:rsid w:val="00B17F68"/>
    <w:rsid w:val="00B26FF7"/>
    <w:rsid w:val="00B31206"/>
    <w:rsid w:val="00B31B17"/>
    <w:rsid w:val="00B40EBC"/>
    <w:rsid w:val="00B44CD9"/>
    <w:rsid w:val="00B66402"/>
    <w:rsid w:val="00B67B1D"/>
    <w:rsid w:val="00B725B8"/>
    <w:rsid w:val="00B74963"/>
    <w:rsid w:val="00B8013B"/>
    <w:rsid w:val="00B87B79"/>
    <w:rsid w:val="00B91828"/>
    <w:rsid w:val="00B91F32"/>
    <w:rsid w:val="00B92768"/>
    <w:rsid w:val="00B94675"/>
    <w:rsid w:val="00B947EF"/>
    <w:rsid w:val="00BA04E6"/>
    <w:rsid w:val="00BB5B5C"/>
    <w:rsid w:val="00BD1EAC"/>
    <w:rsid w:val="00BD7A69"/>
    <w:rsid w:val="00BE2250"/>
    <w:rsid w:val="00BE4ACD"/>
    <w:rsid w:val="00BE5AF1"/>
    <w:rsid w:val="00BF1989"/>
    <w:rsid w:val="00BF77F3"/>
    <w:rsid w:val="00C01FC9"/>
    <w:rsid w:val="00C064F3"/>
    <w:rsid w:val="00C069CD"/>
    <w:rsid w:val="00C1645A"/>
    <w:rsid w:val="00C20EFE"/>
    <w:rsid w:val="00C21740"/>
    <w:rsid w:val="00C235B1"/>
    <w:rsid w:val="00C26CB9"/>
    <w:rsid w:val="00C47651"/>
    <w:rsid w:val="00C57207"/>
    <w:rsid w:val="00C62C8F"/>
    <w:rsid w:val="00C63739"/>
    <w:rsid w:val="00C67A65"/>
    <w:rsid w:val="00C76218"/>
    <w:rsid w:val="00C937C0"/>
    <w:rsid w:val="00CA724E"/>
    <w:rsid w:val="00CB4F32"/>
    <w:rsid w:val="00CC0843"/>
    <w:rsid w:val="00CC4F5A"/>
    <w:rsid w:val="00CD2C82"/>
    <w:rsid w:val="00CE5865"/>
    <w:rsid w:val="00CE5FC1"/>
    <w:rsid w:val="00D00DD0"/>
    <w:rsid w:val="00D11E7B"/>
    <w:rsid w:val="00D16801"/>
    <w:rsid w:val="00D203B7"/>
    <w:rsid w:val="00D20978"/>
    <w:rsid w:val="00D216E7"/>
    <w:rsid w:val="00D256F3"/>
    <w:rsid w:val="00D26C94"/>
    <w:rsid w:val="00D31228"/>
    <w:rsid w:val="00D323C5"/>
    <w:rsid w:val="00D42471"/>
    <w:rsid w:val="00D454A9"/>
    <w:rsid w:val="00D52A18"/>
    <w:rsid w:val="00D57EF3"/>
    <w:rsid w:val="00D647AB"/>
    <w:rsid w:val="00D66936"/>
    <w:rsid w:val="00D6764C"/>
    <w:rsid w:val="00D71088"/>
    <w:rsid w:val="00D71A5E"/>
    <w:rsid w:val="00D75EBD"/>
    <w:rsid w:val="00D7737A"/>
    <w:rsid w:val="00D96A9A"/>
    <w:rsid w:val="00DA35AF"/>
    <w:rsid w:val="00DB01A8"/>
    <w:rsid w:val="00DB102E"/>
    <w:rsid w:val="00DB53D1"/>
    <w:rsid w:val="00DB6262"/>
    <w:rsid w:val="00DC038B"/>
    <w:rsid w:val="00DC51A4"/>
    <w:rsid w:val="00DC6328"/>
    <w:rsid w:val="00DD3427"/>
    <w:rsid w:val="00DD596B"/>
    <w:rsid w:val="00DD78A3"/>
    <w:rsid w:val="00DE11D9"/>
    <w:rsid w:val="00DE2CAD"/>
    <w:rsid w:val="00DF670A"/>
    <w:rsid w:val="00E04750"/>
    <w:rsid w:val="00E10C48"/>
    <w:rsid w:val="00E11856"/>
    <w:rsid w:val="00E21538"/>
    <w:rsid w:val="00E21ADC"/>
    <w:rsid w:val="00E21E97"/>
    <w:rsid w:val="00E21FDE"/>
    <w:rsid w:val="00E271B0"/>
    <w:rsid w:val="00E34F7D"/>
    <w:rsid w:val="00E37819"/>
    <w:rsid w:val="00E62F5C"/>
    <w:rsid w:val="00E707C3"/>
    <w:rsid w:val="00E71405"/>
    <w:rsid w:val="00E74C7D"/>
    <w:rsid w:val="00E765AC"/>
    <w:rsid w:val="00EA0BB4"/>
    <w:rsid w:val="00EA10C1"/>
    <w:rsid w:val="00EA1357"/>
    <w:rsid w:val="00EA151E"/>
    <w:rsid w:val="00EA6589"/>
    <w:rsid w:val="00EA7734"/>
    <w:rsid w:val="00EB0656"/>
    <w:rsid w:val="00EB6FA2"/>
    <w:rsid w:val="00EC4CAD"/>
    <w:rsid w:val="00ED0F27"/>
    <w:rsid w:val="00EE6C38"/>
    <w:rsid w:val="00EE75A0"/>
    <w:rsid w:val="00EF0AA3"/>
    <w:rsid w:val="00F041F5"/>
    <w:rsid w:val="00F05B85"/>
    <w:rsid w:val="00F1023C"/>
    <w:rsid w:val="00F2134B"/>
    <w:rsid w:val="00F22E5D"/>
    <w:rsid w:val="00F2490F"/>
    <w:rsid w:val="00F375BF"/>
    <w:rsid w:val="00F426AB"/>
    <w:rsid w:val="00F46507"/>
    <w:rsid w:val="00F522B2"/>
    <w:rsid w:val="00F53DBA"/>
    <w:rsid w:val="00F5413E"/>
    <w:rsid w:val="00F55D57"/>
    <w:rsid w:val="00F61469"/>
    <w:rsid w:val="00F61833"/>
    <w:rsid w:val="00F667CD"/>
    <w:rsid w:val="00F67603"/>
    <w:rsid w:val="00F77254"/>
    <w:rsid w:val="00F816F5"/>
    <w:rsid w:val="00F867CF"/>
    <w:rsid w:val="00FA6AC9"/>
    <w:rsid w:val="00FC0692"/>
    <w:rsid w:val="00FC7EC1"/>
    <w:rsid w:val="00FD0058"/>
    <w:rsid w:val="00FD012D"/>
    <w:rsid w:val="00FD2A67"/>
    <w:rsid w:val="00FD5041"/>
    <w:rsid w:val="00FE285F"/>
    <w:rsid w:val="00FE6E7A"/>
    <w:rsid w:val="00FF3E42"/>
    <w:rsid w:val="00FF5956"/>
    <w:rsid w:val="00FF5FC6"/>
    <w:rsid w:val="00FF7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aption" w:qFormat="1"/>
    <w:lsdException w:name="Plain Text" w:uiPriority="99"/>
  </w:latentStyles>
  <w:style w:type="paragraph" w:default="1" w:styleId="Normal">
    <w:name w:val="Normal"/>
    <w:qFormat/>
    <w:rsid w:val="001A0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BA04E6"/>
    <w:pPr>
      <w:widowControl w:val="0"/>
      <w:autoSpaceDE w:val="0"/>
      <w:autoSpaceDN w:val="0"/>
      <w:adjustRightInd w:val="0"/>
    </w:pPr>
    <w:rPr>
      <w:rFonts w:eastAsia="MS Mincho"/>
      <w:sz w:val="20"/>
      <w:szCs w:val="20"/>
    </w:rPr>
  </w:style>
  <w:style w:type="character" w:customStyle="1" w:styleId="CommentTextChar">
    <w:name w:val="Comment Text Char"/>
    <w:basedOn w:val="DefaultParagraphFont"/>
    <w:link w:val="CommentText"/>
    <w:semiHidden/>
    <w:rsid w:val="00BA04E6"/>
    <w:rPr>
      <w:rFonts w:eastAsia="MS Mincho"/>
      <w:lang w:val="en-US" w:eastAsia="en-US" w:bidi="ar-SA"/>
    </w:rPr>
  </w:style>
  <w:style w:type="character" w:styleId="Hyperlink">
    <w:name w:val="Hyperlink"/>
    <w:basedOn w:val="DefaultParagraphFont"/>
    <w:uiPriority w:val="99"/>
    <w:rsid w:val="00BA04E6"/>
    <w:rPr>
      <w:color w:val="0000FF"/>
      <w:u w:val="single"/>
    </w:rPr>
  </w:style>
  <w:style w:type="character" w:customStyle="1" w:styleId="regulartext1">
    <w:name w:val="regulartext1"/>
    <w:basedOn w:val="DefaultParagraphFont"/>
    <w:rsid w:val="00345484"/>
  </w:style>
  <w:style w:type="paragraph" w:styleId="BodyText">
    <w:name w:val="Body Text"/>
    <w:basedOn w:val="Normal"/>
    <w:rsid w:val="00345484"/>
    <w:pPr>
      <w:autoSpaceDE w:val="0"/>
      <w:autoSpaceDN w:val="0"/>
      <w:spacing w:after="120"/>
    </w:pPr>
    <w:rPr>
      <w:rFonts w:ascii="Times" w:hAnsi="Times"/>
    </w:rPr>
  </w:style>
  <w:style w:type="paragraph" w:styleId="HTMLPreformatted">
    <w:name w:val="HTML Preformatted"/>
    <w:basedOn w:val="Normal"/>
    <w:link w:val="HTMLPreformattedChar"/>
    <w:rsid w:val="0034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ja-JP"/>
    </w:rPr>
  </w:style>
  <w:style w:type="character" w:customStyle="1" w:styleId="HTMLPreformattedChar">
    <w:name w:val="HTML Preformatted Char"/>
    <w:basedOn w:val="DefaultParagraphFont"/>
    <w:link w:val="HTMLPreformatted"/>
    <w:rsid w:val="00345484"/>
    <w:rPr>
      <w:rFonts w:ascii="Courier New" w:eastAsia="Batang" w:hAnsi="Courier New" w:cs="Courier New"/>
      <w:lang w:val="en-US" w:eastAsia="ja-JP" w:bidi="ar-SA"/>
    </w:rPr>
  </w:style>
  <w:style w:type="paragraph" w:styleId="BalloonText">
    <w:name w:val="Balloon Text"/>
    <w:basedOn w:val="Normal"/>
    <w:link w:val="BalloonTextChar"/>
    <w:rsid w:val="00286809"/>
    <w:rPr>
      <w:rFonts w:ascii="Tahoma" w:hAnsi="Tahoma" w:cs="Tahoma"/>
      <w:sz w:val="16"/>
      <w:szCs w:val="16"/>
    </w:rPr>
  </w:style>
  <w:style w:type="character" w:customStyle="1" w:styleId="BalloonTextChar">
    <w:name w:val="Balloon Text Char"/>
    <w:basedOn w:val="DefaultParagraphFont"/>
    <w:link w:val="BalloonText"/>
    <w:rsid w:val="00286809"/>
    <w:rPr>
      <w:rFonts w:ascii="Tahoma" w:hAnsi="Tahoma" w:cs="Tahoma"/>
      <w:sz w:val="16"/>
      <w:szCs w:val="16"/>
    </w:rPr>
  </w:style>
  <w:style w:type="character" w:styleId="PlaceholderText">
    <w:name w:val="Placeholder Text"/>
    <w:basedOn w:val="DefaultParagraphFont"/>
    <w:uiPriority w:val="99"/>
    <w:semiHidden/>
    <w:rsid w:val="00286809"/>
    <w:rPr>
      <w:color w:val="808080"/>
    </w:rPr>
  </w:style>
  <w:style w:type="table" w:styleId="TableGrid">
    <w:name w:val="Table Grid"/>
    <w:basedOn w:val="TableNormal"/>
    <w:uiPriority w:val="59"/>
    <w:rsid w:val="00A03E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ddtitle11">
    <w:name w:val="addtitle11"/>
    <w:basedOn w:val="DefaultParagraphFont"/>
    <w:rsid w:val="00C937C0"/>
    <w:rPr>
      <w:rFonts w:ascii="Verdana" w:hAnsi="Verdana" w:hint="default"/>
      <w:b w:val="0"/>
      <w:bCs w:val="0"/>
      <w:sz w:val="38"/>
      <w:szCs w:val="38"/>
    </w:rPr>
  </w:style>
  <w:style w:type="character" w:customStyle="1" w:styleId="heading31">
    <w:name w:val="heading31"/>
    <w:basedOn w:val="DefaultParagraphFont"/>
    <w:rsid w:val="00C937C0"/>
    <w:rPr>
      <w:rFonts w:ascii="Verdana" w:hAnsi="Verdana" w:hint="default"/>
      <w:b/>
      <w:bCs/>
      <w:color w:val="993366"/>
      <w:sz w:val="31"/>
      <w:szCs w:val="31"/>
    </w:rPr>
  </w:style>
  <w:style w:type="paragraph" w:customStyle="1" w:styleId="regulartext">
    <w:name w:val="regulartext"/>
    <w:basedOn w:val="Normal"/>
    <w:rsid w:val="002D493D"/>
    <w:pPr>
      <w:spacing w:before="100" w:beforeAutospacing="1" w:after="100" w:afterAutospacing="1"/>
    </w:pPr>
    <w:rPr>
      <w:rFonts w:ascii="Arial" w:hAnsi="Arial" w:cs="Arial"/>
      <w:color w:val="000000"/>
    </w:rPr>
  </w:style>
  <w:style w:type="paragraph" w:styleId="ListParagraph">
    <w:name w:val="List Paragraph"/>
    <w:basedOn w:val="Normal"/>
    <w:uiPriority w:val="34"/>
    <w:qFormat/>
    <w:rsid w:val="00451E29"/>
    <w:pPr>
      <w:ind w:left="720"/>
      <w:contextualSpacing/>
    </w:pPr>
    <w:rPr>
      <w:rFonts w:eastAsia="Batang"/>
      <w:lang w:eastAsia="ko-KR"/>
    </w:rPr>
  </w:style>
  <w:style w:type="character" w:styleId="CommentReference">
    <w:name w:val="annotation reference"/>
    <w:basedOn w:val="DefaultParagraphFont"/>
    <w:rsid w:val="008435D9"/>
    <w:rPr>
      <w:sz w:val="18"/>
      <w:szCs w:val="18"/>
    </w:rPr>
  </w:style>
  <w:style w:type="paragraph" w:styleId="CommentSubject">
    <w:name w:val="annotation subject"/>
    <w:basedOn w:val="CommentText"/>
    <w:next w:val="CommentText"/>
    <w:link w:val="CommentSubjectChar"/>
    <w:rsid w:val="008435D9"/>
    <w:pPr>
      <w:widowControl/>
      <w:autoSpaceDE/>
      <w:autoSpaceDN/>
      <w:adjustRightInd/>
    </w:pPr>
    <w:rPr>
      <w:rFonts w:eastAsia="Times New Roman"/>
      <w:b/>
      <w:bCs/>
    </w:rPr>
  </w:style>
  <w:style w:type="character" w:customStyle="1" w:styleId="CommentSubjectChar">
    <w:name w:val="Comment Subject Char"/>
    <w:basedOn w:val="CommentTextChar"/>
    <w:link w:val="CommentSubject"/>
    <w:rsid w:val="008435D9"/>
    <w:rPr>
      <w:rFonts w:eastAsia="MS Mincho"/>
      <w:b/>
      <w:bCs/>
      <w:lang w:val="en-US" w:eastAsia="en-US" w:bidi="ar-SA"/>
    </w:rPr>
  </w:style>
  <w:style w:type="paragraph" w:styleId="Caption">
    <w:name w:val="caption"/>
    <w:basedOn w:val="Normal"/>
    <w:next w:val="Normal"/>
    <w:semiHidden/>
    <w:unhideWhenUsed/>
    <w:qFormat/>
    <w:rsid w:val="00496B01"/>
    <w:pPr>
      <w:spacing w:after="200"/>
    </w:pPr>
    <w:rPr>
      <w:b/>
      <w:bCs/>
      <w:color w:val="4F81BD" w:themeColor="accent1"/>
      <w:sz w:val="18"/>
      <w:szCs w:val="18"/>
    </w:rPr>
  </w:style>
  <w:style w:type="character" w:styleId="FollowedHyperlink">
    <w:name w:val="FollowedHyperlink"/>
    <w:basedOn w:val="DefaultParagraphFont"/>
    <w:rsid w:val="00496B01"/>
    <w:rPr>
      <w:color w:val="800080" w:themeColor="followedHyperlink"/>
      <w:u w:val="single"/>
    </w:rPr>
  </w:style>
  <w:style w:type="paragraph" w:styleId="PlainText">
    <w:name w:val="Plain Text"/>
    <w:basedOn w:val="Normal"/>
    <w:link w:val="PlainTextChar"/>
    <w:uiPriority w:val="99"/>
    <w:unhideWhenUsed/>
    <w:rsid w:val="001A368D"/>
    <w:rPr>
      <w:rFonts w:ascii="Calibri" w:eastAsiaTheme="minorEastAsia" w:hAnsi="Calibri"/>
      <w:sz w:val="22"/>
      <w:szCs w:val="21"/>
    </w:rPr>
  </w:style>
  <w:style w:type="character" w:customStyle="1" w:styleId="PlainTextChar">
    <w:name w:val="Plain Text Char"/>
    <w:basedOn w:val="DefaultParagraphFont"/>
    <w:link w:val="PlainText"/>
    <w:uiPriority w:val="99"/>
    <w:rsid w:val="001A368D"/>
    <w:rPr>
      <w:rFonts w:ascii="Calibri" w:eastAsiaTheme="minorEastAsia"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aption" w:qFormat="1"/>
    <w:lsdException w:name="Plain Text" w:uiPriority="99"/>
  </w:latentStyles>
  <w:style w:type="paragraph" w:default="1" w:styleId="Normal">
    <w:name w:val="Normal"/>
    <w:qFormat/>
    <w:rsid w:val="001A0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BA04E6"/>
    <w:pPr>
      <w:widowControl w:val="0"/>
      <w:autoSpaceDE w:val="0"/>
      <w:autoSpaceDN w:val="0"/>
      <w:adjustRightInd w:val="0"/>
    </w:pPr>
    <w:rPr>
      <w:rFonts w:eastAsia="MS Mincho"/>
      <w:sz w:val="20"/>
      <w:szCs w:val="20"/>
    </w:rPr>
  </w:style>
  <w:style w:type="character" w:customStyle="1" w:styleId="CommentTextChar">
    <w:name w:val="Comment Text Char"/>
    <w:basedOn w:val="DefaultParagraphFont"/>
    <w:link w:val="CommentText"/>
    <w:semiHidden/>
    <w:rsid w:val="00BA04E6"/>
    <w:rPr>
      <w:rFonts w:eastAsia="MS Mincho"/>
      <w:lang w:val="en-US" w:eastAsia="en-US" w:bidi="ar-SA"/>
    </w:rPr>
  </w:style>
  <w:style w:type="character" w:styleId="Hyperlink">
    <w:name w:val="Hyperlink"/>
    <w:basedOn w:val="DefaultParagraphFont"/>
    <w:uiPriority w:val="99"/>
    <w:rsid w:val="00BA04E6"/>
    <w:rPr>
      <w:color w:val="0000FF"/>
      <w:u w:val="single"/>
    </w:rPr>
  </w:style>
  <w:style w:type="character" w:customStyle="1" w:styleId="regulartext1">
    <w:name w:val="regulartext1"/>
    <w:basedOn w:val="DefaultParagraphFont"/>
    <w:rsid w:val="00345484"/>
  </w:style>
  <w:style w:type="paragraph" w:styleId="BodyText">
    <w:name w:val="Body Text"/>
    <w:basedOn w:val="Normal"/>
    <w:rsid w:val="00345484"/>
    <w:pPr>
      <w:autoSpaceDE w:val="0"/>
      <w:autoSpaceDN w:val="0"/>
      <w:spacing w:after="120"/>
    </w:pPr>
    <w:rPr>
      <w:rFonts w:ascii="Times" w:hAnsi="Times"/>
    </w:rPr>
  </w:style>
  <w:style w:type="paragraph" w:styleId="HTMLPreformatted">
    <w:name w:val="HTML Preformatted"/>
    <w:basedOn w:val="Normal"/>
    <w:link w:val="HTMLPreformattedChar"/>
    <w:rsid w:val="0034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ja-JP"/>
    </w:rPr>
  </w:style>
  <w:style w:type="character" w:customStyle="1" w:styleId="HTMLPreformattedChar">
    <w:name w:val="HTML Preformatted Char"/>
    <w:basedOn w:val="DefaultParagraphFont"/>
    <w:link w:val="HTMLPreformatted"/>
    <w:rsid w:val="00345484"/>
    <w:rPr>
      <w:rFonts w:ascii="Courier New" w:eastAsia="Batang" w:hAnsi="Courier New" w:cs="Courier New"/>
      <w:lang w:val="en-US" w:eastAsia="ja-JP" w:bidi="ar-SA"/>
    </w:rPr>
  </w:style>
  <w:style w:type="paragraph" w:styleId="BalloonText">
    <w:name w:val="Balloon Text"/>
    <w:basedOn w:val="Normal"/>
    <w:link w:val="BalloonTextChar"/>
    <w:rsid w:val="00286809"/>
    <w:rPr>
      <w:rFonts w:ascii="Tahoma" w:hAnsi="Tahoma" w:cs="Tahoma"/>
      <w:sz w:val="16"/>
      <w:szCs w:val="16"/>
    </w:rPr>
  </w:style>
  <w:style w:type="character" w:customStyle="1" w:styleId="BalloonTextChar">
    <w:name w:val="Balloon Text Char"/>
    <w:basedOn w:val="DefaultParagraphFont"/>
    <w:link w:val="BalloonText"/>
    <w:rsid w:val="00286809"/>
    <w:rPr>
      <w:rFonts w:ascii="Tahoma" w:hAnsi="Tahoma" w:cs="Tahoma"/>
      <w:sz w:val="16"/>
      <w:szCs w:val="16"/>
    </w:rPr>
  </w:style>
  <w:style w:type="character" w:styleId="PlaceholderText">
    <w:name w:val="Placeholder Text"/>
    <w:basedOn w:val="DefaultParagraphFont"/>
    <w:uiPriority w:val="99"/>
    <w:semiHidden/>
    <w:rsid w:val="00286809"/>
    <w:rPr>
      <w:color w:val="808080"/>
    </w:rPr>
  </w:style>
  <w:style w:type="table" w:styleId="TableGrid">
    <w:name w:val="Table Grid"/>
    <w:basedOn w:val="TableNormal"/>
    <w:uiPriority w:val="59"/>
    <w:rsid w:val="00A03E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ddtitle11">
    <w:name w:val="addtitle11"/>
    <w:basedOn w:val="DefaultParagraphFont"/>
    <w:rsid w:val="00C937C0"/>
    <w:rPr>
      <w:rFonts w:ascii="Verdana" w:hAnsi="Verdana" w:hint="default"/>
      <w:b w:val="0"/>
      <w:bCs w:val="0"/>
      <w:sz w:val="38"/>
      <w:szCs w:val="38"/>
    </w:rPr>
  </w:style>
  <w:style w:type="character" w:customStyle="1" w:styleId="heading31">
    <w:name w:val="heading31"/>
    <w:basedOn w:val="DefaultParagraphFont"/>
    <w:rsid w:val="00C937C0"/>
    <w:rPr>
      <w:rFonts w:ascii="Verdana" w:hAnsi="Verdana" w:hint="default"/>
      <w:b/>
      <w:bCs/>
      <w:color w:val="993366"/>
      <w:sz w:val="31"/>
      <w:szCs w:val="31"/>
    </w:rPr>
  </w:style>
  <w:style w:type="paragraph" w:customStyle="1" w:styleId="regulartext">
    <w:name w:val="regulartext"/>
    <w:basedOn w:val="Normal"/>
    <w:rsid w:val="002D493D"/>
    <w:pPr>
      <w:spacing w:before="100" w:beforeAutospacing="1" w:after="100" w:afterAutospacing="1"/>
    </w:pPr>
    <w:rPr>
      <w:rFonts w:ascii="Arial" w:hAnsi="Arial" w:cs="Arial"/>
      <w:color w:val="000000"/>
    </w:rPr>
  </w:style>
  <w:style w:type="paragraph" w:styleId="ListParagraph">
    <w:name w:val="List Paragraph"/>
    <w:basedOn w:val="Normal"/>
    <w:uiPriority w:val="34"/>
    <w:qFormat/>
    <w:rsid w:val="00451E29"/>
    <w:pPr>
      <w:ind w:left="720"/>
      <w:contextualSpacing/>
    </w:pPr>
    <w:rPr>
      <w:rFonts w:eastAsia="Batang"/>
      <w:lang w:eastAsia="ko-KR"/>
    </w:rPr>
  </w:style>
  <w:style w:type="character" w:styleId="CommentReference">
    <w:name w:val="annotation reference"/>
    <w:basedOn w:val="DefaultParagraphFont"/>
    <w:rsid w:val="008435D9"/>
    <w:rPr>
      <w:sz w:val="18"/>
      <w:szCs w:val="18"/>
    </w:rPr>
  </w:style>
  <w:style w:type="paragraph" w:styleId="CommentSubject">
    <w:name w:val="annotation subject"/>
    <w:basedOn w:val="CommentText"/>
    <w:next w:val="CommentText"/>
    <w:link w:val="CommentSubjectChar"/>
    <w:rsid w:val="008435D9"/>
    <w:pPr>
      <w:widowControl/>
      <w:autoSpaceDE/>
      <w:autoSpaceDN/>
      <w:adjustRightInd/>
    </w:pPr>
    <w:rPr>
      <w:rFonts w:eastAsia="Times New Roman"/>
      <w:b/>
      <w:bCs/>
    </w:rPr>
  </w:style>
  <w:style w:type="character" w:customStyle="1" w:styleId="CommentSubjectChar">
    <w:name w:val="Comment Subject Char"/>
    <w:basedOn w:val="CommentTextChar"/>
    <w:link w:val="CommentSubject"/>
    <w:rsid w:val="008435D9"/>
    <w:rPr>
      <w:rFonts w:eastAsia="MS Mincho"/>
      <w:b/>
      <w:bCs/>
      <w:lang w:val="en-US" w:eastAsia="en-US" w:bidi="ar-SA"/>
    </w:rPr>
  </w:style>
  <w:style w:type="paragraph" w:styleId="Caption">
    <w:name w:val="caption"/>
    <w:basedOn w:val="Normal"/>
    <w:next w:val="Normal"/>
    <w:semiHidden/>
    <w:unhideWhenUsed/>
    <w:qFormat/>
    <w:rsid w:val="00496B01"/>
    <w:pPr>
      <w:spacing w:after="200"/>
    </w:pPr>
    <w:rPr>
      <w:b/>
      <w:bCs/>
      <w:color w:val="4F81BD" w:themeColor="accent1"/>
      <w:sz w:val="18"/>
      <w:szCs w:val="18"/>
    </w:rPr>
  </w:style>
  <w:style w:type="character" w:styleId="FollowedHyperlink">
    <w:name w:val="FollowedHyperlink"/>
    <w:basedOn w:val="DefaultParagraphFont"/>
    <w:rsid w:val="00496B01"/>
    <w:rPr>
      <w:color w:val="800080" w:themeColor="followedHyperlink"/>
      <w:u w:val="single"/>
    </w:rPr>
  </w:style>
  <w:style w:type="paragraph" w:styleId="PlainText">
    <w:name w:val="Plain Text"/>
    <w:basedOn w:val="Normal"/>
    <w:link w:val="PlainTextChar"/>
    <w:uiPriority w:val="99"/>
    <w:unhideWhenUsed/>
    <w:rsid w:val="001A368D"/>
    <w:rPr>
      <w:rFonts w:ascii="Calibri" w:eastAsiaTheme="minorEastAsia" w:hAnsi="Calibri"/>
      <w:sz w:val="22"/>
      <w:szCs w:val="21"/>
    </w:rPr>
  </w:style>
  <w:style w:type="character" w:customStyle="1" w:styleId="PlainTextChar">
    <w:name w:val="Plain Text Char"/>
    <w:basedOn w:val="DefaultParagraphFont"/>
    <w:link w:val="PlainText"/>
    <w:uiPriority w:val="99"/>
    <w:rsid w:val="001A368D"/>
    <w:rPr>
      <w:rFonts w:ascii="Calibri" w:eastAsiaTheme="minorEastAsia"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002066">
      <w:bodyDiv w:val="1"/>
      <w:marLeft w:val="0"/>
      <w:marRight w:val="0"/>
      <w:marTop w:val="0"/>
      <w:marBottom w:val="0"/>
      <w:divBdr>
        <w:top w:val="none" w:sz="0" w:space="0" w:color="auto"/>
        <w:left w:val="none" w:sz="0" w:space="0" w:color="auto"/>
        <w:bottom w:val="none" w:sz="0" w:space="0" w:color="auto"/>
        <w:right w:val="none" w:sz="0" w:space="0" w:color="auto"/>
      </w:divBdr>
      <w:divsChild>
        <w:div w:id="1763187024">
          <w:marLeft w:val="0"/>
          <w:marRight w:val="0"/>
          <w:marTop w:val="0"/>
          <w:marBottom w:val="0"/>
          <w:divBdr>
            <w:top w:val="none" w:sz="0" w:space="0" w:color="auto"/>
            <w:left w:val="none" w:sz="0" w:space="0" w:color="auto"/>
            <w:bottom w:val="none" w:sz="0" w:space="0" w:color="auto"/>
            <w:right w:val="none" w:sz="0" w:space="0" w:color="auto"/>
          </w:divBdr>
        </w:div>
      </w:divsChild>
    </w:div>
    <w:div w:id="1084375178">
      <w:bodyDiv w:val="1"/>
      <w:marLeft w:val="0"/>
      <w:marRight w:val="0"/>
      <w:marTop w:val="0"/>
      <w:marBottom w:val="0"/>
      <w:divBdr>
        <w:top w:val="none" w:sz="0" w:space="0" w:color="auto"/>
        <w:left w:val="none" w:sz="0" w:space="0" w:color="auto"/>
        <w:bottom w:val="none" w:sz="0" w:space="0" w:color="auto"/>
        <w:right w:val="none" w:sz="0" w:space="0" w:color="auto"/>
      </w:divBdr>
    </w:div>
    <w:div w:id="1089279853">
      <w:bodyDiv w:val="1"/>
      <w:marLeft w:val="0"/>
      <w:marRight w:val="0"/>
      <w:marTop w:val="0"/>
      <w:marBottom w:val="0"/>
      <w:divBdr>
        <w:top w:val="none" w:sz="0" w:space="0" w:color="auto"/>
        <w:left w:val="none" w:sz="0" w:space="0" w:color="auto"/>
        <w:bottom w:val="none" w:sz="0" w:space="0" w:color="auto"/>
        <w:right w:val="none" w:sz="0" w:space="0" w:color="auto"/>
      </w:divBdr>
    </w:div>
    <w:div w:id="1143739376">
      <w:bodyDiv w:val="1"/>
      <w:marLeft w:val="0"/>
      <w:marRight w:val="0"/>
      <w:marTop w:val="0"/>
      <w:marBottom w:val="0"/>
      <w:divBdr>
        <w:top w:val="none" w:sz="0" w:space="0" w:color="auto"/>
        <w:left w:val="none" w:sz="0" w:space="0" w:color="auto"/>
        <w:bottom w:val="none" w:sz="0" w:space="0" w:color="auto"/>
        <w:right w:val="none" w:sz="0" w:space="0" w:color="auto"/>
      </w:divBdr>
    </w:div>
    <w:div w:id="1419982441">
      <w:bodyDiv w:val="1"/>
      <w:marLeft w:val="0"/>
      <w:marRight w:val="0"/>
      <w:marTop w:val="0"/>
      <w:marBottom w:val="0"/>
      <w:divBdr>
        <w:top w:val="none" w:sz="0" w:space="0" w:color="auto"/>
        <w:left w:val="none" w:sz="0" w:space="0" w:color="auto"/>
        <w:bottom w:val="none" w:sz="0" w:space="0" w:color="auto"/>
        <w:right w:val="none" w:sz="0" w:space="0" w:color="auto"/>
      </w:divBdr>
    </w:div>
    <w:div w:id="1519005387">
      <w:bodyDiv w:val="1"/>
      <w:marLeft w:val="0"/>
      <w:marRight w:val="0"/>
      <w:marTop w:val="0"/>
      <w:marBottom w:val="0"/>
      <w:divBdr>
        <w:top w:val="none" w:sz="0" w:space="0" w:color="auto"/>
        <w:left w:val="none" w:sz="0" w:space="0" w:color="auto"/>
        <w:bottom w:val="none" w:sz="0" w:space="0" w:color="auto"/>
        <w:right w:val="none" w:sz="0" w:space="0" w:color="auto"/>
      </w:divBdr>
    </w:div>
    <w:div w:id="1759011673">
      <w:bodyDiv w:val="1"/>
      <w:marLeft w:val="0"/>
      <w:marRight w:val="0"/>
      <w:marTop w:val="0"/>
      <w:marBottom w:val="0"/>
      <w:divBdr>
        <w:top w:val="none" w:sz="0" w:space="0" w:color="auto"/>
        <w:left w:val="none" w:sz="0" w:space="0" w:color="auto"/>
        <w:bottom w:val="none" w:sz="0" w:space="0" w:color="auto"/>
        <w:right w:val="none" w:sz="0" w:space="0" w:color="auto"/>
      </w:divBdr>
      <w:divsChild>
        <w:div w:id="47609640">
          <w:marLeft w:val="0"/>
          <w:marRight w:val="0"/>
          <w:marTop w:val="0"/>
          <w:marBottom w:val="0"/>
          <w:divBdr>
            <w:top w:val="none" w:sz="0" w:space="0" w:color="auto"/>
            <w:left w:val="none" w:sz="0" w:space="0" w:color="auto"/>
            <w:bottom w:val="none" w:sz="0" w:space="0" w:color="auto"/>
            <w:right w:val="none" w:sz="0" w:space="0" w:color="auto"/>
          </w:divBdr>
          <w:divsChild>
            <w:div w:id="1325087858">
              <w:marLeft w:val="0"/>
              <w:marRight w:val="0"/>
              <w:marTop w:val="0"/>
              <w:marBottom w:val="0"/>
              <w:divBdr>
                <w:top w:val="none" w:sz="0" w:space="0" w:color="auto"/>
                <w:left w:val="none" w:sz="0" w:space="0" w:color="auto"/>
                <w:bottom w:val="none" w:sz="0" w:space="0" w:color="auto"/>
                <w:right w:val="none" w:sz="0" w:space="0" w:color="auto"/>
              </w:divBdr>
              <w:divsChild>
                <w:div w:id="1899317749">
                  <w:marLeft w:val="0"/>
                  <w:marRight w:val="0"/>
                  <w:marTop w:val="0"/>
                  <w:marBottom w:val="0"/>
                  <w:divBdr>
                    <w:top w:val="none" w:sz="0" w:space="0" w:color="auto"/>
                    <w:left w:val="none" w:sz="0" w:space="0" w:color="auto"/>
                    <w:bottom w:val="none" w:sz="0" w:space="0" w:color="auto"/>
                    <w:right w:val="none" w:sz="0" w:space="0" w:color="auto"/>
                  </w:divBdr>
                  <w:divsChild>
                    <w:div w:id="1552308690">
                      <w:marLeft w:val="0"/>
                      <w:marRight w:val="0"/>
                      <w:marTop w:val="0"/>
                      <w:marBottom w:val="0"/>
                      <w:divBdr>
                        <w:top w:val="single" w:sz="24" w:space="0" w:color="E8E8E8"/>
                        <w:left w:val="none" w:sz="0" w:space="0" w:color="auto"/>
                        <w:bottom w:val="none" w:sz="0" w:space="0" w:color="auto"/>
                        <w:right w:val="none" w:sz="0" w:space="0" w:color="auto"/>
                      </w:divBdr>
                      <w:divsChild>
                        <w:div w:id="808860251">
                          <w:marLeft w:val="0"/>
                          <w:marRight w:val="5415"/>
                          <w:marTop w:val="0"/>
                          <w:marBottom w:val="0"/>
                          <w:divBdr>
                            <w:top w:val="none" w:sz="0" w:space="0" w:color="auto"/>
                            <w:left w:val="none" w:sz="0" w:space="0" w:color="auto"/>
                            <w:bottom w:val="none" w:sz="0" w:space="0" w:color="auto"/>
                            <w:right w:val="none" w:sz="0" w:space="0" w:color="auto"/>
                          </w:divBdr>
                          <w:divsChild>
                            <w:div w:id="913198106">
                              <w:marLeft w:val="0"/>
                              <w:marRight w:val="0"/>
                              <w:marTop w:val="0"/>
                              <w:marBottom w:val="0"/>
                              <w:divBdr>
                                <w:top w:val="single" w:sz="6" w:space="0" w:color="9B9B9B"/>
                                <w:left w:val="none" w:sz="0" w:space="0" w:color="auto"/>
                                <w:bottom w:val="none" w:sz="0" w:space="0" w:color="auto"/>
                                <w:right w:val="none" w:sz="0" w:space="0" w:color="auto"/>
                              </w:divBdr>
                              <w:divsChild>
                                <w:div w:id="43142921">
                                  <w:marLeft w:val="0"/>
                                  <w:marRight w:val="0"/>
                                  <w:marTop w:val="0"/>
                                  <w:marBottom w:val="0"/>
                                  <w:divBdr>
                                    <w:top w:val="single" w:sz="6" w:space="0" w:color="FFFFFF"/>
                                    <w:left w:val="none" w:sz="0" w:space="0" w:color="auto"/>
                                    <w:bottom w:val="none" w:sz="0" w:space="0" w:color="auto"/>
                                    <w:right w:val="none" w:sz="0" w:space="0" w:color="auto"/>
                                  </w:divBdr>
                                  <w:divsChild>
                                    <w:div w:id="1937441815">
                                      <w:marLeft w:val="0"/>
                                      <w:marRight w:val="0"/>
                                      <w:marTop w:val="0"/>
                                      <w:marBottom w:val="0"/>
                                      <w:divBdr>
                                        <w:top w:val="none" w:sz="0" w:space="0" w:color="auto"/>
                                        <w:left w:val="none" w:sz="0" w:space="0" w:color="auto"/>
                                        <w:bottom w:val="none" w:sz="0" w:space="0" w:color="auto"/>
                                        <w:right w:val="none" w:sz="0" w:space="0" w:color="auto"/>
                                      </w:divBdr>
                                      <w:divsChild>
                                        <w:div w:id="30033317">
                                          <w:marLeft w:val="0"/>
                                          <w:marRight w:val="0"/>
                                          <w:marTop w:val="0"/>
                                          <w:marBottom w:val="0"/>
                                          <w:divBdr>
                                            <w:top w:val="none" w:sz="0" w:space="0" w:color="auto"/>
                                            <w:left w:val="none" w:sz="0" w:space="0" w:color="auto"/>
                                            <w:bottom w:val="none" w:sz="0" w:space="0" w:color="auto"/>
                                            <w:right w:val="none" w:sz="0" w:space="0" w:color="auto"/>
                                          </w:divBdr>
                                          <w:divsChild>
                                            <w:div w:id="297221581">
                                              <w:marLeft w:val="0"/>
                                              <w:marRight w:val="0"/>
                                              <w:marTop w:val="0"/>
                                              <w:marBottom w:val="0"/>
                                              <w:divBdr>
                                                <w:top w:val="none" w:sz="0" w:space="0" w:color="auto"/>
                                                <w:left w:val="none" w:sz="0" w:space="0" w:color="auto"/>
                                                <w:bottom w:val="none" w:sz="0" w:space="0" w:color="auto"/>
                                                <w:right w:val="none" w:sz="0" w:space="0" w:color="auto"/>
                                              </w:divBdr>
                                              <w:divsChild>
                                                <w:div w:id="1153839865">
                                                  <w:marLeft w:val="45"/>
                                                  <w:marRight w:val="75"/>
                                                  <w:marTop w:val="0"/>
                                                  <w:marBottom w:val="0"/>
                                                  <w:divBdr>
                                                    <w:top w:val="none" w:sz="0" w:space="0" w:color="auto"/>
                                                    <w:left w:val="none" w:sz="0" w:space="0" w:color="auto"/>
                                                    <w:bottom w:val="none" w:sz="0" w:space="0" w:color="auto"/>
                                                    <w:right w:val="none" w:sz="0" w:space="0" w:color="auto"/>
                                                  </w:divBdr>
                                                  <w:divsChild>
                                                    <w:div w:id="1401176384">
                                                      <w:marLeft w:val="0"/>
                                                      <w:marRight w:val="0"/>
                                                      <w:marTop w:val="0"/>
                                                      <w:marBottom w:val="0"/>
                                                      <w:divBdr>
                                                        <w:top w:val="none" w:sz="0" w:space="0" w:color="auto"/>
                                                        <w:left w:val="none" w:sz="0" w:space="0" w:color="auto"/>
                                                        <w:bottom w:val="none" w:sz="0" w:space="0" w:color="auto"/>
                                                        <w:right w:val="none" w:sz="0" w:space="0" w:color="auto"/>
                                                      </w:divBdr>
                                                      <w:divsChild>
                                                        <w:div w:id="274287243">
                                                          <w:marLeft w:val="0"/>
                                                          <w:marRight w:val="-24000"/>
                                                          <w:marTop w:val="0"/>
                                                          <w:marBottom w:val="0"/>
                                                          <w:divBdr>
                                                            <w:top w:val="none" w:sz="0" w:space="0" w:color="auto"/>
                                                            <w:left w:val="none" w:sz="0" w:space="0" w:color="auto"/>
                                                            <w:bottom w:val="none" w:sz="0" w:space="0" w:color="auto"/>
                                                            <w:right w:val="none" w:sz="0" w:space="0" w:color="auto"/>
                                                          </w:divBdr>
                                                          <w:divsChild>
                                                            <w:div w:id="594940663">
                                                              <w:marLeft w:val="0"/>
                                                              <w:marRight w:val="0"/>
                                                              <w:marTop w:val="0"/>
                                                              <w:marBottom w:val="0"/>
                                                              <w:divBdr>
                                                                <w:top w:val="none" w:sz="0" w:space="0" w:color="auto"/>
                                                                <w:left w:val="none" w:sz="0" w:space="0" w:color="auto"/>
                                                                <w:bottom w:val="none" w:sz="0" w:space="0" w:color="auto"/>
                                                                <w:right w:val="none" w:sz="0" w:space="0" w:color="auto"/>
                                                              </w:divBdr>
                                                              <w:divsChild>
                                                                <w:div w:id="1638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20window.open('showDetails.aspx?objid=080000028003ac2c','_blank','location=yes,scrollbars=yes,status=no,width=600px,resizable=yes')" TargetMode="External"/><Relationship Id="rId13" Type="http://schemas.openxmlformats.org/officeDocument/2006/relationships/hyperlink" Target="https://www.cia.gov/library/publications/the-world-factbook/docs/notesanddefs.html?countryName=France&amp;countryCode=fr&amp;regionCode=eu" TargetMode="External"/><Relationship Id="rId18" Type="http://schemas.openxmlformats.org/officeDocument/2006/relationships/hyperlink" Target="http://www.stats.ox.ac.uk/siena/"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cia.gov/library/publications/the-world-factbook/docs/notesanddefs.html?countryName=France&amp;countryCode=fr&amp;regionCode=eu" TargetMode="External"/><Relationship Id="rId17" Type="http://schemas.openxmlformats.org/officeDocument/2006/relationships/hyperlink" Target="http://faostat.fao.org/" TargetMode="External"/><Relationship Id="rId2" Type="http://schemas.openxmlformats.org/officeDocument/2006/relationships/numbering" Target="numbering.xml"/><Relationship Id="rId16" Type="http://schemas.openxmlformats.org/officeDocument/2006/relationships/hyperlink" Target="http://www.gti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a.gov/library/" TargetMode="External"/><Relationship Id="rId5" Type="http://schemas.openxmlformats.org/officeDocument/2006/relationships/settings" Target="settings.xml"/><Relationship Id="rId15" Type="http://schemas.openxmlformats.org/officeDocument/2006/relationships/hyperlink" Target="http://www.fas.usda.gov/gats" TargetMode="External"/><Relationship Id="rId10" Type="http://schemas.openxmlformats.org/officeDocument/2006/relationships/hyperlink" Target="http://www.who.int/tobacc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hyperlink" Target="http://www.globalink.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ISC\fctc\cum_ad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ISC\diffnet_saom_graph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cum_ado!$P$1</c:f>
              <c:strCache>
                <c:ptCount val="1"/>
                <c:pt idx="0">
                  <c:v>FCTC</c:v>
                </c:pt>
              </c:strCache>
            </c:strRef>
          </c:tx>
          <c:marker>
            <c:symbol val="none"/>
          </c:marker>
          <c:cat>
            <c:numRef>
              <c:f>cum_ado!$O$2:$O$112</c:f>
              <c:numCache>
                <c:formatCode>General</c:formatCod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numCache>
            </c:numRef>
          </c:cat>
          <c:val>
            <c:numRef>
              <c:f>cum_ado!$P$2:$P$112</c:f>
              <c:numCache>
                <c:formatCode>General</c:formatCode>
                <c:ptCount val="11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1.0362694300518135E-2</c:v>
                </c:pt>
                <c:pt idx="21">
                  <c:v>2.072538860103627E-2</c:v>
                </c:pt>
                <c:pt idx="22">
                  <c:v>2.072538860103627E-2</c:v>
                </c:pt>
                <c:pt idx="23">
                  <c:v>2.072538860103627E-2</c:v>
                </c:pt>
                <c:pt idx="24">
                  <c:v>3.6269430051813469E-2</c:v>
                </c:pt>
                <c:pt idx="25">
                  <c:v>4.145077720207254E-2</c:v>
                </c:pt>
                <c:pt idx="26">
                  <c:v>4.6632124352331605E-2</c:v>
                </c:pt>
                <c:pt idx="27">
                  <c:v>5.6994818652849742E-2</c:v>
                </c:pt>
                <c:pt idx="28">
                  <c:v>8.8082901554404139E-2</c:v>
                </c:pt>
                <c:pt idx="29">
                  <c:v>0.11398963730569948</c:v>
                </c:pt>
                <c:pt idx="30">
                  <c:v>0.11917098445595854</c:v>
                </c:pt>
                <c:pt idx="31">
                  <c:v>0.14507772020725387</c:v>
                </c:pt>
                <c:pt idx="32">
                  <c:v>0.15544041450777202</c:v>
                </c:pt>
                <c:pt idx="33">
                  <c:v>0.16580310880829016</c:v>
                </c:pt>
                <c:pt idx="34">
                  <c:v>0.19689119170984457</c:v>
                </c:pt>
                <c:pt idx="35">
                  <c:v>0.23834196891191708</c:v>
                </c:pt>
                <c:pt idx="36">
                  <c:v>0.26424870466321243</c:v>
                </c:pt>
                <c:pt idx="37">
                  <c:v>0.27979274611398963</c:v>
                </c:pt>
                <c:pt idx="38">
                  <c:v>0.29533678756476683</c:v>
                </c:pt>
                <c:pt idx="39">
                  <c:v>0.31088082901554404</c:v>
                </c:pt>
                <c:pt idx="40">
                  <c:v>0.32642487046632124</c:v>
                </c:pt>
                <c:pt idx="41">
                  <c:v>0.34715025906735753</c:v>
                </c:pt>
                <c:pt idx="42">
                  <c:v>0.36787564766839376</c:v>
                </c:pt>
                <c:pt idx="43">
                  <c:v>0.37823834196891193</c:v>
                </c:pt>
                <c:pt idx="44">
                  <c:v>0.42487046632124353</c:v>
                </c:pt>
                <c:pt idx="45">
                  <c:v>0.48186528497409326</c:v>
                </c:pt>
                <c:pt idx="46">
                  <c:v>0.55958549222797926</c:v>
                </c:pt>
                <c:pt idx="47">
                  <c:v>0.56994818652849744</c:v>
                </c:pt>
                <c:pt idx="48">
                  <c:v>0.59585492227979275</c:v>
                </c:pt>
                <c:pt idx="49">
                  <c:v>0.6113989637305699</c:v>
                </c:pt>
                <c:pt idx="50">
                  <c:v>0.6113989637305699</c:v>
                </c:pt>
                <c:pt idx="51">
                  <c:v>0.62176165803108807</c:v>
                </c:pt>
                <c:pt idx="52">
                  <c:v>0.63730569948186533</c:v>
                </c:pt>
                <c:pt idx="53">
                  <c:v>0.66321243523316065</c:v>
                </c:pt>
                <c:pt idx="54">
                  <c:v>0.67357512953367871</c:v>
                </c:pt>
                <c:pt idx="55">
                  <c:v>0.67875647668393779</c:v>
                </c:pt>
                <c:pt idx="56">
                  <c:v>0.69430051813471505</c:v>
                </c:pt>
                <c:pt idx="57">
                  <c:v>0.69430051813471505</c:v>
                </c:pt>
                <c:pt idx="58">
                  <c:v>0.69948186528497414</c:v>
                </c:pt>
                <c:pt idx="59">
                  <c:v>0.69948186528497414</c:v>
                </c:pt>
                <c:pt idx="60">
                  <c:v>0.70466321243523311</c:v>
                </c:pt>
                <c:pt idx="61">
                  <c:v>0.71502590673575128</c:v>
                </c:pt>
                <c:pt idx="62">
                  <c:v>0.72020725388601037</c:v>
                </c:pt>
                <c:pt idx="63">
                  <c:v>0.72020725388601037</c:v>
                </c:pt>
                <c:pt idx="64">
                  <c:v>0.72538860103626945</c:v>
                </c:pt>
                <c:pt idx="65">
                  <c:v>0.73056994818652854</c:v>
                </c:pt>
                <c:pt idx="66">
                  <c:v>0.73056994818652854</c:v>
                </c:pt>
                <c:pt idx="67">
                  <c:v>0.73575129533678751</c:v>
                </c:pt>
                <c:pt idx="68">
                  <c:v>0.74611398963730569</c:v>
                </c:pt>
                <c:pt idx="69">
                  <c:v>0.74611398963730569</c:v>
                </c:pt>
                <c:pt idx="70">
                  <c:v>0.75129533678756477</c:v>
                </c:pt>
                <c:pt idx="71">
                  <c:v>0.75129533678756477</c:v>
                </c:pt>
                <c:pt idx="72">
                  <c:v>0.75129533678756477</c:v>
                </c:pt>
                <c:pt idx="73">
                  <c:v>0.75129533678756477</c:v>
                </c:pt>
                <c:pt idx="74">
                  <c:v>0.75647668393782386</c:v>
                </c:pt>
                <c:pt idx="75">
                  <c:v>0.76683937823834192</c:v>
                </c:pt>
                <c:pt idx="76">
                  <c:v>0.76683937823834192</c:v>
                </c:pt>
                <c:pt idx="77">
                  <c:v>0.77720207253886009</c:v>
                </c:pt>
                <c:pt idx="78">
                  <c:v>0.78756476683937826</c:v>
                </c:pt>
                <c:pt idx="79">
                  <c:v>0.78756476683937826</c:v>
                </c:pt>
                <c:pt idx="80">
                  <c:v>0.79274611398963735</c:v>
                </c:pt>
                <c:pt idx="81">
                  <c:v>0.79274611398963735</c:v>
                </c:pt>
                <c:pt idx="82">
                  <c:v>0.79792746113989632</c:v>
                </c:pt>
                <c:pt idx="83">
                  <c:v>0.80310880829015541</c:v>
                </c:pt>
                <c:pt idx="84">
                  <c:v>0.80310880829015541</c:v>
                </c:pt>
                <c:pt idx="85">
                  <c:v>0.80829015544041449</c:v>
                </c:pt>
                <c:pt idx="86">
                  <c:v>0.81347150259067358</c:v>
                </c:pt>
                <c:pt idx="87">
                  <c:v>0.81347150259067358</c:v>
                </c:pt>
                <c:pt idx="88">
                  <c:v>0.81865284974093266</c:v>
                </c:pt>
                <c:pt idx="89">
                  <c:v>0.82383419689119175</c:v>
                </c:pt>
                <c:pt idx="90">
                  <c:v>0.82383419689119175</c:v>
                </c:pt>
                <c:pt idx="91">
                  <c:v>0.82383419689119175</c:v>
                </c:pt>
                <c:pt idx="92">
                  <c:v>0.82901554404145072</c:v>
                </c:pt>
                <c:pt idx="93">
                  <c:v>0.83419689119170981</c:v>
                </c:pt>
                <c:pt idx="94">
                  <c:v>0.83419689119170981</c:v>
                </c:pt>
                <c:pt idx="95">
                  <c:v>0.83419689119170981</c:v>
                </c:pt>
                <c:pt idx="96">
                  <c:v>0.83419689119170981</c:v>
                </c:pt>
                <c:pt idx="97">
                  <c:v>0.83419689119170981</c:v>
                </c:pt>
                <c:pt idx="98">
                  <c:v>0.83419689119170981</c:v>
                </c:pt>
                <c:pt idx="99">
                  <c:v>0.83419689119170981</c:v>
                </c:pt>
                <c:pt idx="100">
                  <c:v>0.8393782383419689</c:v>
                </c:pt>
                <c:pt idx="101">
                  <c:v>0.8393782383419689</c:v>
                </c:pt>
                <c:pt idx="102">
                  <c:v>0.8393782383419689</c:v>
                </c:pt>
                <c:pt idx="103">
                  <c:v>0.84974093264248707</c:v>
                </c:pt>
                <c:pt idx="104">
                  <c:v>0.84974093264248707</c:v>
                </c:pt>
                <c:pt idx="105">
                  <c:v>0.85492227979274615</c:v>
                </c:pt>
                <c:pt idx="106">
                  <c:v>0.85492227979274615</c:v>
                </c:pt>
                <c:pt idx="107">
                  <c:v>0.85492227979274615</c:v>
                </c:pt>
                <c:pt idx="108">
                  <c:v>0.85492227979274615</c:v>
                </c:pt>
                <c:pt idx="109">
                  <c:v>0.85492227979274615</c:v>
                </c:pt>
                <c:pt idx="110">
                  <c:v>0.85492227979274615</c:v>
                </c:pt>
              </c:numCache>
            </c:numRef>
          </c:val>
          <c:smooth val="0"/>
        </c:ser>
        <c:ser>
          <c:idx val="3"/>
          <c:order val="1"/>
          <c:tx>
            <c:strRef>
              <c:f>cum_ado!$R$1</c:f>
              <c:strCache>
                <c:ptCount val="1"/>
                <c:pt idx="0">
                  <c:v>Corrupt</c:v>
                </c:pt>
              </c:strCache>
            </c:strRef>
          </c:tx>
          <c:marker>
            <c:symbol val="none"/>
          </c:marker>
          <c:cat>
            <c:numRef>
              <c:f>cum_ado!$O$2:$O$112</c:f>
              <c:numCache>
                <c:formatCode>General</c:formatCod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numCache>
            </c:numRef>
          </c:cat>
          <c:val>
            <c:numRef>
              <c:f>cum_ado!$R$2:$R$112</c:f>
              <c:numCache>
                <c:formatCode>General</c:formatCode>
                <c:ptCount val="111"/>
                <c:pt idx="0">
                  <c:v>0</c:v>
                </c:pt>
                <c:pt idx="1">
                  <c:v>0</c:v>
                </c:pt>
                <c:pt idx="2">
                  <c:v>0</c:v>
                </c:pt>
                <c:pt idx="3">
                  <c:v>0</c:v>
                </c:pt>
                <c:pt idx="4">
                  <c:v>0</c:v>
                </c:pt>
                <c:pt idx="5">
                  <c:v>0</c:v>
                </c:pt>
                <c:pt idx="6">
                  <c:v>0</c:v>
                </c:pt>
                <c:pt idx="7">
                  <c:v>0</c:v>
                </c:pt>
                <c:pt idx="8">
                  <c:v>0</c:v>
                </c:pt>
                <c:pt idx="9">
                  <c:v>5.1813471502590676E-3</c:v>
                </c:pt>
                <c:pt idx="10">
                  <c:v>5.1813471502590676E-3</c:v>
                </c:pt>
                <c:pt idx="11">
                  <c:v>5.1813471502590676E-3</c:v>
                </c:pt>
                <c:pt idx="12">
                  <c:v>1.0362694300518135E-2</c:v>
                </c:pt>
                <c:pt idx="13">
                  <c:v>1.0362694300518135E-2</c:v>
                </c:pt>
                <c:pt idx="14">
                  <c:v>1.0362694300518135E-2</c:v>
                </c:pt>
                <c:pt idx="15">
                  <c:v>1.0362694300518135E-2</c:v>
                </c:pt>
                <c:pt idx="16">
                  <c:v>2.072538860103627E-2</c:v>
                </c:pt>
                <c:pt idx="17">
                  <c:v>3.1088082901554404E-2</c:v>
                </c:pt>
                <c:pt idx="18">
                  <c:v>4.145077720207254E-2</c:v>
                </c:pt>
                <c:pt idx="19">
                  <c:v>5.181347150259067E-2</c:v>
                </c:pt>
                <c:pt idx="20">
                  <c:v>6.7357512953367879E-2</c:v>
                </c:pt>
                <c:pt idx="21">
                  <c:v>7.7720207253886009E-2</c:v>
                </c:pt>
                <c:pt idx="22">
                  <c:v>7.7720207253886009E-2</c:v>
                </c:pt>
                <c:pt idx="23">
                  <c:v>8.8082901554404139E-2</c:v>
                </c:pt>
                <c:pt idx="24">
                  <c:v>9.3264248704663211E-2</c:v>
                </c:pt>
                <c:pt idx="25">
                  <c:v>0.11398963730569948</c:v>
                </c:pt>
                <c:pt idx="26">
                  <c:v>0.12435233160621761</c:v>
                </c:pt>
                <c:pt idx="27">
                  <c:v>0.13989637305699482</c:v>
                </c:pt>
                <c:pt idx="28">
                  <c:v>0.15025906735751296</c:v>
                </c:pt>
                <c:pt idx="29">
                  <c:v>0.15025906735751296</c:v>
                </c:pt>
                <c:pt idx="30">
                  <c:v>0.17098445595854922</c:v>
                </c:pt>
                <c:pt idx="31">
                  <c:v>0.17616580310880828</c:v>
                </c:pt>
                <c:pt idx="32">
                  <c:v>0.19170984455958548</c:v>
                </c:pt>
                <c:pt idx="33">
                  <c:v>0.20725388601036268</c:v>
                </c:pt>
                <c:pt idx="34">
                  <c:v>0.22797927461139897</c:v>
                </c:pt>
                <c:pt idx="35">
                  <c:v>0.24352331606217617</c:v>
                </c:pt>
                <c:pt idx="36">
                  <c:v>0.25906735751295334</c:v>
                </c:pt>
                <c:pt idx="37">
                  <c:v>0.26424870466321243</c:v>
                </c:pt>
                <c:pt idx="38">
                  <c:v>0.26943005181347152</c:v>
                </c:pt>
                <c:pt idx="39">
                  <c:v>0.29015544041450775</c:v>
                </c:pt>
                <c:pt idx="40">
                  <c:v>0.30569948186528495</c:v>
                </c:pt>
                <c:pt idx="41">
                  <c:v>0.30569948186528495</c:v>
                </c:pt>
                <c:pt idx="42">
                  <c:v>0.32642487046632124</c:v>
                </c:pt>
                <c:pt idx="43">
                  <c:v>0.35751295336787564</c:v>
                </c:pt>
                <c:pt idx="44">
                  <c:v>0.39896373056994816</c:v>
                </c:pt>
                <c:pt idx="45">
                  <c:v>0.39896373056994816</c:v>
                </c:pt>
                <c:pt idx="46">
                  <c:v>0.41450777202072536</c:v>
                </c:pt>
                <c:pt idx="47">
                  <c:v>0.42487046632124353</c:v>
                </c:pt>
                <c:pt idx="48">
                  <c:v>0.44559585492227977</c:v>
                </c:pt>
                <c:pt idx="49">
                  <c:v>0.46113989637305697</c:v>
                </c:pt>
                <c:pt idx="50">
                  <c:v>0.46632124352331605</c:v>
                </c:pt>
                <c:pt idx="51">
                  <c:v>0.46632124352331605</c:v>
                </c:pt>
                <c:pt idx="52">
                  <c:v>0.47150259067357514</c:v>
                </c:pt>
                <c:pt idx="53">
                  <c:v>0.47668393782383417</c:v>
                </c:pt>
                <c:pt idx="54">
                  <c:v>0.49222797927461137</c:v>
                </c:pt>
                <c:pt idx="55">
                  <c:v>0.51813471502590669</c:v>
                </c:pt>
                <c:pt idx="56">
                  <c:v>0.52331606217616577</c:v>
                </c:pt>
                <c:pt idx="57">
                  <c:v>0.53886010362694303</c:v>
                </c:pt>
                <c:pt idx="58">
                  <c:v>0.54404145077720212</c:v>
                </c:pt>
                <c:pt idx="59">
                  <c:v>0.54404145077720212</c:v>
                </c:pt>
                <c:pt idx="60">
                  <c:v>0.54922279792746109</c:v>
                </c:pt>
                <c:pt idx="61">
                  <c:v>0.56994818652849744</c:v>
                </c:pt>
                <c:pt idx="62">
                  <c:v>0.59067357512953367</c:v>
                </c:pt>
                <c:pt idx="63">
                  <c:v>0.59585492227979275</c:v>
                </c:pt>
                <c:pt idx="64">
                  <c:v>0.60103626943005184</c:v>
                </c:pt>
                <c:pt idx="65">
                  <c:v>0.60621761658031093</c:v>
                </c:pt>
                <c:pt idx="66">
                  <c:v>0.61658031088082899</c:v>
                </c:pt>
                <c:pt idx="67">
                  <c:v>0.63730569948186533</c:v>
                </c:pt>
                <c:pt idx="68">
                  <c:v>0.6424870466321243</c:v>
                </c:pt>
                <c:pt idx="69">
                  <c:v>0.64766839378238339</c:v>
                </c:pt>
                <c:pt idx="70">
                  <c:v>0.64766839378238339</c:v>
                </c:pt>
                <c:pt idx="71">
                  <c:v>0.65284974093264247</c:v>
                </c:pt>
                <c:pt idx="72">
                  <c:v>0.66321243523316065</c:v>
                </c:pt>
                <c:pt idx="73">
                  <c:v>0.67357512953367871</c:v>
                </c:pt>
                <c:pt idx="74">
                  <c:v>0.68393782383419688</c:v>
                </c:pt>
                <c:pt idx="75">
                  <c:v>0.68393782383419688</c:v>
                </c:pt>
                <c:pt idx="76">
                  <c:v>0.68393782383419688</c:v>
                </c:pt>
                <c:pt idx="77">
                  <c:v>0.68393782383419688</c:v>
                </c:pt>
                <c:pt idx="78">
                  <c:v>0.68911917098445596</c:v>
                </c:pt>
                <c:pt idx="79">
                  <c:v>0.70466321243523311</c:v>
                </c:pt>
                <c:pt idx="80">
                  <c:v>0.7098445595854922</c:v>
                </c:pt>
                <c:pt idx="81">
                  <c:v>0.71502590673575128</c:v>
                </c:pt>
                <c:pt idx="82">
                  <c:v>0.72020725388601037</c:v>
                </c:pt>
                <c:pt idx="83">
                  <c:v>0.72020725388601037</c:v>
                </c:pt>
                <c:pt idx="84">
                  <c:v>0.72020725388601037</c:v>
                </c:pt>
                <c:pt idx="85">
                  <c:v>0.72020725388601037</c:v>
                </c:pt>
                <c:pt idx="86">
                  <c:v>0.72538860103626945</c:v>
                </c:pt>
                <c:pt idx="87">
                  <c:v>0.73056994818652854</c:v>
                </c:pt>
                <c:pt idx="88">
                  <c:v>0.73575129533678751</c:v>
                </c:pt>
                <c:pt idx="89">
                  <c:v>0.73575129533678751</c:v>
                </c:pt>
                <c:pt idx="90">
                  <c:v>0.7409326424870466</c:v>
                </c:pt>
                <c:pt idx="91">
                  <c:v>0.74611398963730569</c:v>
                </c:pt>
                <c:pt idx="92">
                  <c:v>0.74611398963730569</c:v>
                </c:pt>
                <c:pt idx="93">
                  <c:v>0.74611398963730569</c:v>
                </c:pt>
                <c:pt idx="94">
                  <c:v>0.74611398963730569</c:v>
                </c:pt>
                <c:pt idx="95">
                  <c:v>0.74611398963730569</c:v>
                </c:pt>
                <c:pt idx="96">
                  <c:v>0.75647668393782386</c:v>
                </c:pt>
                <c:pt idx="97">
                  <c:v>0.75647668393782386</c:v>
                </c:pt>
                <c:pt idx="98">
                  <c:v>0.75647668393782386</c:v>
                </c:pt>
                <c:pt idx="99">
                  <c:v>0.75647668393782386</c:v>
                </c:pt>
                <c:pt idx="100">
                  <c:v>0.75647668393782386</c:v>
                </c:pt>
                <c:pt idx="101">
                  <c:v>0.75647668393782386</c:v>
                </c:pt>
                <c:pt idx="102">
                  <c:v>0.75647668393782386</c:v>
                </c:pt>
                <c:pt idx="103">
                  <c:v>0.75647668393782386</c:v>
                </c:pt>
                <c:pt idx="104">
                  <c:v>0.75647668393782386</c:v>
                </c:pt>
                <c:pt idx="105">
                  <c:v>0.75647668393782386</c:v>
                </c:pt>
                <c:pt idx="106">
                  <c:v>0.75647668393782386</c:v>
                </c:pt>
                <c:pt idx="107">
                  <c:v>0.75647668393782386</c:v>
                </c:pt>
                <c:pt idx="108">
                  <c:v>0.75647668393782386</c:v>
                </c:pt>
                <c:pt idx="109">
                  <c:v>0.75647668393782386</c:v>
                </c:pt>
                <c:pt idx="110">
                  <c:v>0.75647668393782386</c:v>
                </c:pt>
              </c:numCache>
            </c:numRef>
          </c:val>
          <c:smooth val="0"/>
        </c:ser>
        <c:ser>
          <c:idx val="4"/>
          <c:order val="2"/>
          <c:tx>
            <c:strRef>
              <c:f>cum_ado!$S$1</c:f>
              <c:strCache>
                <c:ptCount val="1"/>
                <c:pt idx="0">
                  <c:v>Pollute</c:v>
                </c:pt>
              </c:strCache>
            </c:strRef>
          </c:tx>
          <c:marker>
            <c:symbol val="none"/>
          </c:marker>
          <c:cat>
            <c:numRef>
              <c:f>cum_ado!$O$2:$O$112</c:f>
              <c:numCache>
                <c:formatCode>General</c:formatCod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numCache>
            </c:numRef>
          </c:cat>
          <c:val>
            <c:numRef>
              <c:f>cum_ado!$S$2:$S$112</c:f>
              <c:numCache>
                <c:formatCode>General</c:formatCode>
                <c:ptCount val="111"/>
                <c:pt idx="0">
                  <c:v>1.0362694300518135E-2</c:v>
                </c:pt>
                <c:pt idx="1">
                  <c:v>1.0362694300518135E-2</c:v>
                </c:pt>
                <c:pt idx="2">
                  <c:v>1.0362694300518135E-2</c:v>
                </c:pt>
                <c:pt idx="3">
                  <c:v>1.0362694300518135E-2</c:v>
                </c:pt>
                <c:pt idx="4">
                  <c:v>1.0362694300518135E-2</c:v>
                </c:pt>
                <c:pt idx="5">
                  <c:v>1.0362694300518135E-2</c:v>
                </c:pt>
                <c:pt idx="6">
                  <c:v>1.0362694300518135E-2</c:v>
                </c:pt>
                <c:pt idx="7">
                  <c:v>1.5544041450777202E-2</c:v>
                </c:pt>
                <c:pt idx="8">
                  <c:v>2.072538860103627E-2</c:v>
                </c:pt>
                <c:pt idx="9">
                  <c:v>2.072538860103627E-2</c:v>
                </c:pt>
                <c:pt idx="10">
                  <c:v>2.5906735751295335E-2</c:v>
                </c:pt>
                <c:pt idx="11">
                  <c:v>4.6632124352331605E-2</c:v>
                </c:pt>
                <c:pt idx="12">
                  <c:v>5.181347150259067E-2</c:v>
                </c:pt>
                <c:pt idx="13">
                  <c:v>6.7357512953367879E-2</c:v>
                </c:pt>
                <c:pt idx="14">
                  <c:v>8.8082901554404139E-2</c:v>
                </c:pt>
                <c:pt idx="15">
                  <c:v>9.8445595854922283E-2</c:v>
                </c:pt>
                <c:pt idx="16">
                  <c:v>0.10880829015544041</c:v>
                </c:pt>
                <c:pt idx="17">
                  <c:v>0.10880829015544041</c:v>
                </c:pt>
                <c:pt idx="18">
                  <c:v>0.11398963730569948</c:v>
                </c:pt>
                <c:pt idx="19">
                  <c:v>0.12435233160621761</c:v>
                </c:pt>
                <c:pt idx="20">
                  <c:v>0.13989637305699482</c:v>
                </c:pt>
                <c:pt idx="21">
                  <c:v>0.14507772020725387</c:v>
                </c:pt>
                <c:pt idx="22">
                  <c:v>0.14507772020725387</c:v>
                </c:pt>
                <c:pt idx="23">
                  <c:v>0.15025906735751296</c:v>
                </c:pt>
                <c:pt idx="24">
                  <c:v>0.16062176165803108</c:v>
                </c:pt>
                <c:pt idx="25">
                  <c:v>0.16062176165803108</c:v>
                </c:pt>
                <c:pt idx="26">
                  <c:v>0.17098445595854922</c:v>
                </c:pt>
                <c:pt idx="27">
                  <c:v>0.18134715025906736</c:v>
                </c:pt>
                <c:pt idx="28">
                  <c:v>0.19689119170984457</c:v>
                </c:pt>
                <c:pt idx="29">
                  <c:v>0.19689119170984457</c:v>
                </c:pt>
                <c:pt idx="30">
                  <c:v>0.20725388601036268</c:v>
                </c:pt>
                <c:pt idx="31">
                  <c:v>0.23316062176165803</c:v>
                </c:pt>
                <c:pt idx="32">
                  <c:v>0.24352331606217617</c:v>
                </c:pt>
                <c:pt idx="33">
                  <c:v>0.25906735751295334</c:v>
                </c:pt>
                <c:pt idx="34">
                  <c:v>0.27461139896373055</c:v>
                </c:pt>
                <c:pt idx="35">
                  <c:v>0.29533678756476683</c:v>
                </c:pt>
                <c:pt idx="36">
                  <c:v>0.34196891191709844</c:v>
                </c:pt>
                <c:pt idx="37">
                  <c:v>0.35233160621761656</c:v>
                </c:pt>
                <c:pt idx="38">
                  <c:v>0.37305699481865284</c:v>
                </c:pt>
                <c:pt idx="39">
                  <c:v>0.37823834196891193</c:v>
                </c:pt>
                <c:pt idx="40">
                  <c:v>0.39378238341968913</c:v>
                </c:pt>
                <c:pt idx="41">
                  <c:v>0.41450777202072536</c:v>
                </c:pt>
                <c:pt idx="42">
                  <c:v>0.42487046632124353</c:v>
                </c:pt>
                <c:pt idx="43">
                  <c:v>0.43523316062176165</c:v>
                </c:pt>
                <c:pt idx="44">
                  <c:v>0.46113989637305697</c:v>
                </c:pt>
                <c:pt idx="45">
                  <c:v>0.47150259067357514</c:v>
                </c:pt>
                <c:pt idx="46">
                  <c:v>0.47668393782383417</c:v>
                </c:pt>
                <c:pt idx="47">
                  <c:v>0.48186528497409326</c:v>
                </c:pt>
                <c:pt idx="48">
                  <c:v>0.49740932642487046</c:v>
                </c:pt>
                <c:pt idx="49">
                  <c:v>0.50259067357512954</c:v>
                </c:pt>
                <c:pt idx="50">
                  <c:v>0.52331606217616577</c:v>
                </c:pt>
                <c:pt idx="51">
                  <c:v>0.52849740932642486</c:v>
                </c:pt>
                <c:pt idx="52">
                  <c:v>0.54922279792746109</c:v>
                </c:pt>
                <c:pt idx="53">
                  <c:v>0.55440414507772018</c:v>
                </c:pt>
                <c:pt idx="54">
                  <c:v>0.56476683937823835</c:v>
                </c:pt>
                <c:pt idx="55">
                  <c:v>0.56994818652849744</c:v>
                </c:pt>
                <c:pt idx="56">
                  <c:v>0.59067357512953367</c:v>
                </c:pt>
                <c:pt idx="57">
                  <c:v>0.59585492227979275</c:v>
                </c:pt>
                <c:pt idx="58">
                  <c:v>0.59585492227979275</c:v>
                </c:pt>
                <c:pt idx="59">
                  <c:v>0.61658031088082899</c:v>
                </c:pt>
                <c:pt idx="60">
                  <c:v>0.62176165803108807</c:v>
                </c:pt>
                <c:pt idx="61">
                  <c:v>0.63730569948186533</c:v>
                </c:pt>
                <c:pt idx="62">
                  <c:v>0.63730569948186533</c:v>
                </c:pt>
                <c:pt idx="63">
                  <c:v>0.64766839378238339</c:v>
                </c:pt>
                <c:pt idx="64">
                  <c:v>0.65803108808290156</c:v>
                </c:pt>
                <c:pt idx="65">
                  <c:v>0.66839378238341973</c:v>
                </c:pt>
                <c:pt idx="66">
                  <c:v>0.67357512953367871</c:v>
                </c:pt>
                <c:pt idx="67">
                  <c:v>0.67875647668393779</c:v>
                </c:pt>
                <c:pt idx="68">
                  <c:v>0.68911917098445596</c:v>
                </c:pt>
                <c:pt idx="69">
                  <c:v>0.71502590673575128</c:v>
                </c:pt>
                <c:pt idx="70">
                  <c:v>0.72020725388601037</c:v>
                </c:pt>
                <c:pt idx="71">
                  <c:v>0.72538860103626945</c:v>
                </c:pt>
                <c:pt idx="72">
                  <c:v>0.73575129533678751</c:v>
                </c:pt>
                <c:pt idx="73">
                  <c:v>0.73575129533678751</c:v>
                </c:pt>
                <c:pt idx="74">
                  <c:v>0.73575129533678751</c:v>
                </c:pt>
                <c:pt idx="75">
                  <c:v>0.73575129533678751</c:v>
                </c:pt>
                <c:pt idx="76">
                  <c:v>0.74611398963730569</c:v>
                </c:pt>
                <c:pt idx="77">
                  <c:v>0.74611398963730569</c:v>
                </c:pt>
                <c:pt idx="78">
                  <c:v>0.75129533678756477</c:v>
                </c:pt>
                <c:pt idx="79">
                  <c:v>0.76165803108808294</c:v>
                </c:pt>
                <c:pt idx="80">
                  <c:v>0.76165803108808294</c:v>
                </c:pt>
                <c:pt idx="81">
                  <c:v>0.76683937823834192</c:v>
                </c:pt>
                <c:pt idx="82">
                  <c:v>0.772020725388601</c:v>
                </c:pt>
                <c:pt idx="83">
                  <c:v>0.77720207253886009</c:v>
                </c:pt>
                <c:pt idx="84">
                  <c:v>0.78238341968911918</c:v>
                </c:pt>
                <c:pt idx="85">
                  <c:v>0.78756476683937826</c:v>
                </c:pt>
                <c:pt idx="86">
                  <c:v>0.78756476683937826</c:v>
                </c:pt>
                <c:pt idx="87">
                  <c:v>0.79792746113989632</c:v>
                </c:pt>
                <c:pt idx="88">
                  <c:v>0.80829015544041449</c:v>
                </c:pt>
                <c:pt idx="89">
                  <c:v>0.81347150259067358</c:v>
                </c:pt>
                <c:pt idx="90">
                  <c:v>0.81347150259067358</c:v>
                </c:pt>
                <c:pt idx="91">
                  <c:v>0.81347150259067358</c:v>
                </c:pt>
                <c:pt idx="92">
                  <c:v>0.81347150259067358</c:v>
                </c:pt>
                <c:pt idx="93">
                  <c:v>0.81865284974093266</c:v>
                </c:pt>
                <c:pt idx="94">
                  <c:v>0.81865284974093266</c:v>
                </c:pt>
                <c:pt idx="95">
                  <c:v>0.82383419689119175</c:v>
                </c:pt>
                <c:pt idx="96">
                  <c:v>0.82383419689119175</c:v>
                </c:pt>
                <c:pt idx="97">
                  <c:v>0.82383419689119175</c:v>
                </c:pt>
                <c:pt idx="98">
                  <c:v>0.82901554404145072</c:v>
                </c:pt>
                <c:pt idx="99">
                  <c:v>0.82901554404145072</c:v>
                </c:pt>
                <c:pt idx="100">
                  <c:v>0.8393782383419689</c:v>
                </c:pt>
                <c:pt idx="101">
                  <c:v>0.84455958549222798</c:v>
                </c:pt>
                <c:pt idx="102">
                  <c:v>0.84455958549222798</c:v>
                </c:pt>
                <c:pt idx="103">
                  <c:v>0.84455958549222798</c:v>
                </c:pt>
                <c:pt idx="104">
                  <c:v>0.84974093264248707</c:v>
                </c:pt>
                <c:pt idx="105">
                  <c:v>0.84974093264248707</c:v>
                </c:pt>
                <c:pt idx="106">
                  <c:v>0.85492227979274615</c:v>
                </c:pt>
                <c:pt idx="107">
                  <c:v>0.85492227979274615</c:v>
                </c:pt>
                <c:pt idx="108">
                  <c:v>0.85492227979274615</c:v>
                </c:pt>
                <c:pt idx="109">
                  <c:v>0.85492227979274615</c:v>
                </c:pt>
                <c:pt idx="110">
                  <c:v>0.86528497409326421</c:v>
                </c:pt>
              </c:numCache>
            </c:numRef>
          </c:val>
          <c:smooth val="0"/>
        </c:ser>
        <c:dLbls>
          <c:showLegendKey val="0"/>
          <c:showVal val="0"/>
          <c:showCatName val="0"/>
          <c:showSerName val="0"/>
          <c:showPercent val="0"/>
          <c:showBubbleSize val="0"/>
        </c:dLbls>
        <c:marker val="1"/>
        <c:smooth val="0"/>
        <c:axId val="79482240"/>
        <c:axId val="79488512"/>
      </c:lineChart>
      <c:catAx>
        <c:axId val="79482240"/>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txPr>
          <a:bodyPr rot="-1740000"/>
          <a:lstStyle/>
          <a:p>
            <a:pPr>
              <a:defRPr/>
            </a:pPr>
            <a:endParaRPr lang="en-US"/>
          </a:p>
        </c:txPr>
        <c:crossAx val="79488512"/>
        <c:crosses val="autoZero"/>
        <c:auto val="1"/>
        <c:lblAlgn val="ctr"/>
        <c:lblOffset val="100"/>
        <c:noMultiLvlLbl val="0"/>
      </c:catAx>
      <c:valAx>
        <c:axId val="79488512"/>
        <c:scaling>
          <c:orientation val="minMax"/>
        </c:scaling>
        <c:delete val="0"/>
        <c:axPos val="l"/>
        <c:majorGridlines/>
        <c:title>
          <c:tx>
            <c:rich>
              <a:bodyPr rot="-5400000" vert="horz"/>
              <a:lstStyle/>
              <a:p>
                <a:pPr>
                  <a:defRPr/>
                </a:pPr>
                <a:r>
                  <a:rPr lang="en-US"/>
                  <a:t>Cumulative Adoption</a:t>
                </a:r>
              </a:p>
            </c:rich>
          </c:tx>
          <c:overlay val="0"/>
        </c:title>
        <c:numFmt formatCode="General" sourceLinked="1"/>
        <c:majorTickMark val="out"/>
        <c:minorTickMark val="none"/>
        <c:tickLblPos val="nextTo"/>
        <c:crossAx val="79482240"/>
        <c:crosses val="autoZero"/>
        <c:crossBetween val="between"/>
      </c:valAx>
    </c:plotArea>
    <c:legend>
      <c:legendPos val="t"/>
      <c:overlay val="0"/>
      <c:txPr>
        <a:bodyPr/>
        <a:lstStyle/>
        <a:p>
          <a:pPr>
            <a:defRPr sz="14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'SAOM Effects'!$B$1</c:f>
              <c:strCache>
                <c:ptCount val="1"/>
                <c:pt idx="0">
                  <c:v>Influence</c:v>
                </c:pt>
              </c:strCache>
            </c:strRef>
          </c:tx>
          <c:cat>
            <c:numRef>
              <c:f>'SAOM Effects'!$A$2:$A$21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'SAOM Effects'!$B$2:$B$21</c:f>
              <c:numCache>
                <c:formatCode>0.00</c:formatCode>
                <c:ptCount val="20"/>
                <c:pt idx="0">
                  <c:v>5</c:v>
                </c:pt>
                <c:pt idx="1">
                  <c:v>6.6624999999999996</c:v>
                </c:pt>
                <c:pt idx="2">
                  <c:v>8.8390138281249993</c:v>
                </c:pt>
                <c:pt idx="3">
                  <c:v>11.659220088880502</c:v>
                </c:pt>
                <c:pt idx="4">
                  <c:v>15.264166174205336</c:v>
                </c:pt>
                <c:pt idx="5">
                  <c:v>19.791142643699061</c:v>
                </c:pt>
                <c:pt idx="6">
                  <c:v>25.34712992399238</c:v>
                </c:pt>
                <c:pt idx="7">
                  <c:v>31.969955913546588</c:v>
                </c:pt>
                <c:pt idx="8">
                  <c:v>39.5821671993885</c:v>
                </c:pt>
                <c:pt idx="9">
                  <c:v>47.952307858473262</c:v>
                </c:pt>
                <c:pt idx="10">
                  <c:v>56.687632207600615</c:v>
                </c:pt>
                <c:pt idx="11">
                  <c:v>65.28109672169613</c:v>
                </c:pt>
                <c:pt idx="12">
                  <c:v>73.213805012133719</c:v>
                </c:pt>
                <c:pt idx="13">
                  <c:v>80.07772241113895</c:v>
                </c:pt>
                <c:pt idx="14">
                  <c:v>85.6613795620936</c:v>
                </c:pt>
                <c:pt idx="15">
                  <c:v>89.960310589142622</c:v>
                </c:pt>
                <c:pt idx="16">
                  <c:v>93.121418110810012</c:v>
                </c:pt>
                <c:pt idx="17">
                  <c:v>95.363319661204486</c:v>
                </c:pt>
                <c:pt idx="18">
                  <c:v>96.910911963808317</c:v>
                </c:pt>
                <c:pt idx="19">
                  <c:v>97.95869414934171</c:v>
                </c:pt>
              </c:numCache>
            </c:numRef>
          </c:val>
          <c:smooth val="0"/>
        </c:ser>
        <c:ser>
          <c:idx val="2"/>
          <c:order val="1"/>
          <c:tx>
            <c:strRef>
              <c:f>'SAOM Effects'!$G$1</c:f>
              <c:strCache>
                <c:ptCount val="1"/>
                <c:pt idx="0">
                  <c:v>Selection</c:v>
                </c:pt>
              </c:strCache>
            </c:strRef>
          </c:tx>
          <c:cat>
            <c:numRef>
              <c:f>'SAOM Effects'!$A$2:$A$21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'SAOM Effects'!$G$2:$G$21</c:f>
              <c:numCache>
                <c:formatCode>0.00</c:formatCode>
                <c:ptCount val="20"/>
                <c:pt idx="0">
                  <c:v>95</c:v>
                </c:pt>
                <c:pt idx="1">
                  <c:v>93.337500000000006</c:v>
                </c:pt>
                <c:pt idx="2">
                  <c:v>91.16098617187501</c:v>
                </c:pt>
                <c:pt idx="3">
                  <c:v>88.340779911119512</c:v>
                </c:pt>
                <c:pt idx="4">
                  <c:v>84.735833825794685</c:v>
                </c:pt>
                <c:pt idx="5">
                  <c:v>80.208857356300967</c:v>
                </c:pt>
                <c:pt idx="6">
                  <c:v>74.652870076007659</c:v>
                </c:pt>
                <c:pt idx="7">
                  <c:v>68.030044086453458</c:v>
                </c:pt>
                <c:pt idx="8">
                  <c:v>60.417832800611549</c:v>
                </c:pt>
                <c:pt idx="9">
                  <c:v>52.047692141526795</c:v>
                </c:pt>
                <c:pt idx="10">
                  <c:v>43.312367792399442</c:v>
                </c:pt>
                <c:pt idx="11">
                  <c:v>34.71890327830392</c:v>
                </c:pt>
                <c:pt idx="12">
                  <c:v>26.786194987866324</c:v>
                </c:pt>
                <c:pt idx="13">
                  <c:v>19.922277588861093</c:v>
                </c:pt>
                <c:pt idx="14">
                  <c:v>14.338620437906439</c:v>
                </c:pt>
                <c:pt idx="15">
                  <c:v>10.039689410857404</c:v>
                </c:pt>
                <c:pt idx="16">
                  <c:v>6.8785818891900004</c:v>
                </c:pt>
                <c:pt idx="17">
                  <c:v>4.6366803387955251</c:v>
                </c:pt>
                <c:pt idx="18">
                  <c:v>3.089088036191697</c:v>
                </c:pt>
                <c:pt idx="19">
                  <c:v>2.0413058506583024</c:v>
                </c:pt>
              </c:numCache>
            </c:numRef>
          </c:val>
          <c:smooth val="0"/>
        </c:ser>
        <c:ser>
          <c:idx val="3"/>
          <c:order val="2"/>
          <c:tx>
            <c:strRef>
              <c:f>'SAOM Effects'!$L$1</c:f>
              <c:strCache>
                <c:ptCount val="1"/>
                <c:pt idx="0">
                  <c:v>Leaders</c:v>
                </c:pt>
              </c:strCache>
            </c:strRef>
          </c:tx>
          <c:cat>
            <c:numRef>
              <c:f>'SAOM Effects'!$A$2:$A$21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'SAOM Effects'!$L$2:$L$21</c:f>
              <c:numCache>
                <c:formatCode>0.00</c:formatCode>
                <c:ptCount val="20"/>
                <c:pt idx="0">
                  <c:v>5</c:v>
                </c:pt>
                <c:pt idx="1">
                  <c:v>8.3249999999999993</c:v>
                </c:pt>
                <c:pt idx="2">
                  <c:v>13.667360624999999</c:v>
                </c:pt>
                <c:pt idx="3">
                  <c:v>21.926935837323398</c:v>
                </c:pt>
                <c:pt idx="4">
                  <c:v>33.910257316951096</c:v>
                </c:pt>
                <c:pt idx="5">
                  <c:v>49.598098579704015</c:v>
                </c:pt>
                <c:pt idx="6">
                  <c:v>67.096967906442558</c:v>
                </c:pt>
                <c:pt idx="7">
                  <c:v>82.550823725285071</c:v>
                </c:pt>
                <c:pt idx="8">
                  <c:v>92.633930848923001</c:v>
                </c:pt>
                <c:pt idx="9">
                  <c:v>97.069192461323141</c:v>
                </c:pt>
                <c:pt idx="10">
                  <c:v>95.22000017457016</c:v>
                </c:pt>
                <c:pt idx="11">
                  <c:v>92.033939085087042</c:v>
                </c:pt>
                <c:pt idx="12">
                  <c:v>86.901903330148699</c:v>
                </c:pt>
                <c:pt idx="13">
                  <c:v>78.934156615862179</c:v>
                </c:pt>
                <c:pt idx="14">
                  <c:v>67.294454549360864</c:v>
                </c:pt>
                <c:pt idx="15">
                  <c:v>51.888141656480222</c:v>
                </c:pt>
                <c:pt idx="16">
                  <c:v>34.413097208884771</c:v>
                </c:pt>
                <c:pt idx="17">
                  <c:v>18.613757979222502</c:v>
                </c:pt>
                <c:pt idx="18">
                  <c:v>8.0094312965302343</c:v>
                </c:pt>
                <c:pt idx="19">
                  <c:v>5</c:v>
                </c:pt>
              </c:numCache>
            </c:numRef>
          </c:val>
          <c:smooth val="0"/>
        </c:ser>
        <c:ser>
          <c:idx val="4"/>
          <c:order val="3"/>
          <c:tx>
            <c:strRef>
              <c:f>'SAOM Effects'!$Q$1</c:f>
              <c:strCache>
                <c:ptCount val="1"/>
                <c:pt idx="0">
                  <c:v>External Influence</c:v>
                </c:pt>
              </c:strCache>
            </c:strRef>
          </c:tx>
          <c:cat>
            <c:numRef>
              <c:f>'SAOM Effects'!$A$2:$A$21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'SAOM Effects'!$Q$2:$Q$21</c:f>
              <c:numCache>
                <c:formatCode>0.00</c:formatCode>
                <c:ptCount val="20"/>
                <c:pt idx="0">
                  <c:v>95</c:v>
                </c:pt>
                <c:pt idx="1">
                  <c:v>90</c:v>
                </c:pt>
                <c:pt idx="2">
                  <c:v>85</c:v>
                </c:pt>
                <c:pt idx="3">
                  <c:v>80</c:v>
                </c:pt>
                <c:pt idx="4">
                  <c:v>75</c:v>
                </c:pt>
                <c:pt idx="5">
                  <c:v>70</c:v>
                </c:pt>
                <c:pt idx="6">
                  <c:v>65</c:v>
                </c:pt>
                <c:pt idx="7">
                  <c:v>60</c:v>
                </c:pt>
                <c:pt idx="8">
                  <c:v>55</c:v>
                </c:pt>
                <c:pt idx="9">
                  <c:v>50</c:v>
                </c:pt>
                <c:pt idx="10">
                  <c:v>45</c:v>
                </c:pt>
                <c:pt idx="11">
                  <c:v>40</c:v>
                </c:pt>
                <c:pt idx="12">
                  <c:v>35</c:v>
                </c:pt>
                <c:pt idx="13">
                  <c:v>30</c:v>
                </c:pt>
                <c:pt idx="14">
                  <c:v>25</c:v>
                </c:pt>
                <c:pt idx="15">
                  <c:v>20</c:v>
                </c:pt>
                <c:pt idx="16">
                  <c:v>15</c:v>
                </c:pt>
                <c:pt idx="17">
                  <c:v>10</c:v>
                </c:pt>
                <c:pt idx="18">
                  <c:v>5</c:v>
                </c:pt>
                <c:pt idx="19">
                  <c:v>0</c:v>
                </c:pt>
              </c:numCache>
            </c:numRef>
          </c:val>
          <c:smooth val="0"/>
        </c:ser>
        <c:dLbls>
          <c:showLegendKey val="0"/>
          <c:showVal val="0"/>
          <c:showCatName val="0"/>
          <c:showSerName val="0"/>
          <c:showPercent val="0"/>
          <c:showBubbleSize val="0"/>
        </c:dLbls>
        <c:marker val="1"/>
        <c:smooth val="0"/>
        <c:axId val="86594304"/>
        <c:axId val="86596224"/>
      </c:lineChart>
      <c:catAx>
        <c:axId val="86594304"/>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86596224"/>
        <c:crosses val="autoZero"/>
        <c:auto val="1"/>
        <c:lblAlgn val="ctr"/>
        <c:lblOffset val="100"/>
        <c:noMultiLvlLbl val="0"/>
      </c:catAx>
      <c:valAx>
        <c:axId val="86596224"/>
        <c:scaling>
          <c:orientation val="minMax"/>
          <c:max val="100"/>
        </c:scaling>
        <c:delete val="1"/>
        <c:axPos val="l"/>
        <c:majorGridlines/>
        <c:title>
          <c:tx>
            <c:rich>
              <a:bodyPr rot="-5400000" vert="horz"/>
              <a:lstStyle/>
              <a:p>
                <a:pPr>
                  <a:defRPr/>
                </a:pPr>
                <a:r>
                  <a:rPr lang="en-US"/>
                  <a:t>Effect Size</a:t>
                </a:r>
              </a:p>
            </c:rich>
          </c:tx>
          <c:overlay val="0"/>
        </c:title>
        <c:numFmt formatCode="General" sourceLinked="0"/>
        <c:majorTickMark val="out"/>
        <c:minorTickMark val="none"/>
        <c:tickLblPos val="nextTo"/>
        <c:crossAx val="86594304"/>
        <c:crosses val="autoZero"/>
        <c:crossBetween val="between"/>
      </c:valAx>
    </c:plotArea>
    <c:legend>
      <c:legendPos val="t"/>
      <c:overlay val="0"/>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8F3F3-0B76-4C25-983B-205B45B4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16238</Words>
  <Characters>92562</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The Global Diffusion of Tobacco Control</vt:lpstr>
    </vt:vector>
  </TitlesOfParts>
  <Company>HOME</Company>
  <LinksUpToDate>false</LinksUpToDate>
  <CharactersWithSpaces>108583</CharactersWithSpaces>
  <SharedDoc>false</SharedDoc>
  <HLinks>
    <vt:vector size="24" baseType="variant">
      <vt:variant>
        <vt:i4>4587611</vt:i4>
      </vt:variant>
      <vt:variant>
        <vt:i4>135</vt:i4>
      </vt:variant>
      <vt:variant>
        <vt:i4>0</vt:i4>
      </vt:variant>
      <vt:variant>
        <vt:i4>5</vt:i4>
      </vt:variant>
      <vt:variant>
        <vt:lpwstr>http://ipr1.hsc.usc.edu/networks/</vt:lpwstr>
      </vt:variant>
      <vt:variant>
        <vt:lpwstr/>
      </vt:variant>
      <vt:variant>
        <vt:i4>4915289</vt:i4>
      </vt:variant>
      <vt:variant>
        <vt:i4>79</vt:i4>
      </vt:variant>
      <vt:variant>
        <vt:i4>0</vt:i4>
      </vt:variant>
      <vt:variant>
        <vt:i4>5</vt:i4>
      </vt:variant>
      <vt:variant>
        <vt:lpwstr>http://www.gtis.com/</vt:lpwstr>
      </vt:variant>
      <vt:variant>
        <vt:lpwstr/>
      </vt:variant>
      <vt:variant>
        <vt:i4>6029413</vt:i4>
      </vt:variant>
      <vt:variant>
        <vt:i4>76</vt:i4>
      </vt:variant>
      <vt:variant>
        <vt:i4>0</vt:i4>
      </vt:variant>
      <vt:variant>
        <vt:i4>5</vt:i4>
      </vt:variant>
      <vt:variant>
        <vt:lpwstr>http://www.fas.usda.gov/tobacco_arc.asp</vt:lpwstr>
      </vt:variant>
      <vt:variant>
        <vt:lpwstr/>
      </vt:variant>
      <vt:variant>
        <vt:i4>3407930</vt:i4>
      </vt:variant>
      <vt:variant>
        <vt:i4>55</vt:i4>
      </vt:variant>
      <vt:variant>
        <vt:i4>0</vt:i4>
      </vt:variant>
      <vt:variant>
        <vt:i4>5</vt:i4>
      </vt:variant>
      <vt:variant>
        <vt:lpwstr>http://www.who.int/tobacco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Diffusion of Tobacco Control</dc:title>
  <dc:creator>User</dc:creator>
  <cp:lastModifiedBy>Stephanie</cp:lastModifiedBy>
  <cp:revision>2</cp:revision>
  <cp:lastPrinted>2011-05-09T07:31:00Z</cp:lastPrinted>
  <dcterms:created xsi:type="dcterms:W3CDTF">2012-05-14T18:05:00Z</dcterms:created>
  <dcterms:modified xsi:type="dcterms:W3CDTF">2012-05-14T18:05:00Z</dcterms:modified>
</cp:coreProperties>
</file>