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6"/>
        </w:rPr>
        <w:t>多模态智能笔记助手</w:t>
      </w:r>
    </w:p>
    <w:p>
      <w:pPr>
        <w:jc w:val="center"/>
      </w:pPr>
      <w:r>
        <w:rPr>
          <w:rFonts w:ascii="黑体" w:hAnsi="黑体" w:eastAsia="黑体"/>
          <w:sz w:val="44"/>
        </w:rPr>
        <w:t>软件概要设计说明书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文档版本：V2.0</w:t>
      </w:r>
    </w:p>
    <w:p>
      <w:pPr>
        <w:jc w:val="center"/>
      </w:pPr>
      <w:r>
        <w:rPr>
          <w:rFonts w:ascii="宋体" w:hAnsi="宋体" w:eastAsia="宋体"/>
          <w:sz w:val="28"/>
        </w:rPr>
        <w:t>编制日期：2026年05月28日</w:t>
      </w:r>
    </w:p>
    <w:p>
      <w:pPr>
        <w:jc w:val="center"/>
      </w:pPr>
      <w:r>
        <w:rPr>
          <w:rFonts w:ascii="宋体" w:hAnsi="宋体" w:eastAsia="宋体"/>
          <w:sz w:val="28"/>
        </w:rPr>
        <w:t>项目状态：迭代开发中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修订内容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2025-12-01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初始版本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项目团队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V2.0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2026-05-28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适配 Web 架构迭代：更新模块设计、接口设计、数据设计，修正 ASR/OCR 引擎方案，移除未实现功能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项目团队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 引言</w:t>
      </w:r>
    </w:p>
    <w:p>
      <w:pPr>
        <w:pStyle w:val="Heading2"/>
      </w:pPr>
      <w:r>
        <w:rPr>
          <w:rFonts w:ascii="黑体" w:hAnsi="黑体" w:eastAsia="黑体"/>
        </w:rPr>
        <w:t>1.1 编写目的</w:t>
      </w:r>
    </w:p>
    <w:p>
      <w:r>
        <w:rPr>
          <w:rFonts w:ascii="宋体" w:hAnsi="宋体" w:eastAsia="宋体"/>
          <w:b w:val="0"/>
        </w:rPr>
        <w:t>本文档为多模态智能笔记助手的软件概要设计说明书，旨在明确系统整体架构、模块划分、接口设计、数据存储方案及测试策略，为后续详细设计、编码实现及系统测试提供依据。本文档面向项目开发团队、测试人员及项目管理人员。</w:t>
      </w:r>
    </w:p>
    <w:p>
      <w:pPr>
        <w:pStyle w:val="Heading2"/>
      </w:pPr>
      <w:r>
        <w:rPr>
          <w:rFonts w:ascii="黑体" w:hAnsi="黑体" w:eastAsia="黑体"/>
        </w:rPr>
        <w:t>1.2 适用范围</w:t>
      </w:r>
    </w:p>
    <w:p>
      <w:r>
        <w:rPr>
          <w:rFonts w:ascii="宋体" w:hAnsi="宋体" w:eastAsia="宋体"/>
          <w:b w:val="0"/>
        </w:rPr>
        <w:t>本文档适用于多模态智能笔记助手 V2.0 版本的开发与测试。系统定位为基于 Web 的智能笔记管理平台，支持笔记管理、AI 增强、语音转录、OCR 识别、智能问答及复习计划等功能。</w:t>
      </w:r>
    </w:p>
    <w:p>
      <w:pPr>
        <w:pStyle w:val="Heading2"/>
      </w:pPr>
      <w:r>
        <w:rPr>
          <w:rFonts w:ascii="黑体" w:hAnsi="黑体" w:eastAsia="黑体"/>
        </w:rPr>
        <w:t>1.3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术语/缩写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ASR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自动语音识别（Automatic Speech Recognition），将语音转为文字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OCR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光学字符识别（Optical Character Recognition），从图像中提取文字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大语言模型（Large Language Model），用于笔记生成与问答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RAG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检索增强生成（Retrieval-Augmented Generation），基于知识库的问答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RapidOCR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基于 OnnxRuntime 的本地 OCR 引擎，免费离线运行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轻量级嵌入式关系型数据库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艾宾浩斯遗忘曲线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描述人脑记忆随时间衰减规律的心理学模型，用于制定复习计划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1.4 参考资料</w:t>
      </w:r>
    </w:p>
    <w:p>
      <w:r>
        <w:rPr>
          <w:rFonts w:ascii="宋体" w:hAnsi="宋体" w:eastAsia="宋体"/>
          <w:b w:val="0"/>
        </w:rPr>
        <w:t>1. 《多模态智能笔记助手软件需求规格说明书》</w:t>
      </w:r>
    </w:p>
    <w:p>
      <w:r>
        <w:rPr>
          <w:rFonts w:ascii="宋体" w:hAnsi="宋体" w:eastAsia="宋体"/>
          <w:b w:val="0"/>
        </w:rPr>
        <w:t>2. FastAPI 官方文档 (https://fastapi.tiangolo.com/)</w:t>
      </w:r>
    </w:p>
    <w:p>
      <w:r>
        <w:rPr>
          <w:rFonts w:ascii="宋体" w:hAnsi="宋体" w:eastAsia="宋体"/>
          <w:b w:val="0"/>
        </w:rPr>
        <w:t>3. React 18 官方文档 (https://react.dev/)</w:t>
      </w:r>
    </w:p>
    <w:p>
      <w:r>
        <w:rPr>
          <w:rFonts w:ascii="宋体" w:hAnsi="宋体" w:eastAsia="宋体"/>
          <w:b w:val="0"/>
        </w:rPr>
        <w:t>4. RapidOCR 项目文档 (https://github.com/RapidAI/RapidOCR)</w:t>
      </w:r>
    </w:p>
    <w:p>
      <w:pPr>
        <w:pStyle w:val="Heading1"/>
      </w:pPr>
      <w:r>
        <w:rPr>
          <w:rFonts w:ascii="黑体" w:hAnsi="黑体" w:eastAsia="黑体"/>
        </w:rPr>
        <w:t>2 总体设计</w:t>
      </w:r>
    </w:p>
    <w:p>
      <w:pPr>
        <w:pStyle w:val="Heading2"/>
      </w:pPr>
      <w:r>
        <w:rPr>
          <w:rFonts w:ascii="黑体" w:hAnsi="黑体" w:eastAsia="黑体"/>
        </w:rPr>
        <w:t>2.1 系统概述</w:t>
      </w:r>
    </w:p>
    <w:p>
      <w:r>
        <w:rPr>
          <w:rFonts w:ascii="宋体" w:hAnsi="宋体" w:eastAsia="宋体"/>
          <w:b w:val="0"/>
        </w:rPr>
        <w:t>多模态智能笔记助手是基于 B/S 架构（Browser/Server）的智能笔记管理系统。前端采用 React 18 + TypeScript + Vite 构建单页应用（SPA），后端采用 FastAPI + Python 3.13 提供 RESTful API，数据库使用 SQLite（SQLAlchemy ORM），AI 服务集成 LLM（OpenAI 兼容接口）、RapidOCR（本地 OCR）、浏览器 Web Speech API（语音识别）及本地 Embedding 模型。系统以 Web 浏览器为运行环境，无需安装客户端，跨平台兼容 Windows / macOS / Linux。</w:t>
      </w:r>
    </w:p>
    <w:p>
      <w:pPr>
        <w:pStyle w:val="Heading2"/>
      </w:pPr>
      <w:r>
        <w:rPr>
          <w:rFonts w:ascii="黑体" w:hAnsi="黑体" w:eastAsia="黑体"/>
        </w:rPr>
        <w:t>2.2 系统架构</w:t>
      </w:r>
    </w:p>
    <w:p>
      <w:r>
        <w:rPr>
          <w:rFonts w:ascii="宋体" w:hAnsi="宋体" w:eastAsia="宋体"/>
          <w:b w:val="0"/>
        </w:rPr>
        <w:t>系统采用前后端分离架构，前端 SPA 通过 HTTP API 与后端通信，后端采用分层架构设计，自顶向下分为：API 路由层、业务服务层、AI 服务层、数据持久化层。</w:t>
      </w:r>
    </w:p>
    <w:p>
      <w:pPr>
        <w:jc w:val="center"/>
      </w:pPr>
      <w:r>
        <w:rPr>
          <w:b/>
          <w:sz w:val="20"/>
        </w:rPr>
        <w:t>图1 系统架构图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sz w:val="20"/>
              </w:rPr>
              <w:t>前端层 (React 18 + TypeScript + Vite 5)</w:t>
              <w:br/>
              <w:t>页面：笔记管理 | 录课采集 | OCR 识别 | 智能问答 | 复习计划 | 系统设置</w:t>
              <w:br/>
              <w:t>Vite Dev Server (端口 5173) → 代理 → 后端 API (端口 8002)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sz w:val="20"/>
              </w:rPr>
              <w:t>API 路由层 (FastAPI)</w:t>
              <w:br/>
              <w:t>notes.py | record.py | review.py | qa.py | ocr_demo.py | settings.py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sz w:val="20"/>
              </w:rPr>
              <w:t>业务服务层 (Python)</w:t>
              <w:br/>
              <w:t>AIClient（统一入口） | NoteGenerator | RAGService | ReviewPlanner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sz w:val="20"/>
              </w:rPr>
              <w:t>AI 服务层</w:t>
              <w:br/>
              <w:t>LLM (DeepSeek/OpenAI) | OCR (RapidOCR) | ASR (Web Speech API / 阿里云) | Embedding (BAAI/bge-large-zh-v1.5)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sz w:val="20"/>
              </w:rPr>
              <w:t>数据持久化层</w:t>
              <w:br/>
              <w:t>SQLite (SQLAlchemy ORM) | 本地文件系统 (uploads/)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2.3 功能模块划分</w:t>
      </w:r>
    </w:p>
    <w:p>
      <w:r>
        <w:rPr>
          <w:rFonts w:ascii="宋体" w:hAnsi="宋体" w:eastAsia="宋体"/>
          <w:b w:val="0"/>
        </w:rPr>
        <w:t>系统划分为六大核心功能模块：笔记管理模块、录课采集模块、OCR 识别模块、智能问答模块、复习计划模块、系统设置模块。各模块功能独立、数据互通，通过标准化 API 完成功能联动，完整覆盖系统全部需求。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模块名称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笔记管理模块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笔记 CRUD、Markdown 编辑、AI 增强（思维导图 + 结构化笔记）、标签分类、搜索筛选、批量操作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录课采集模块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浏览器实时语音录制、Web Speech API 实时语音转文字、音频文件导入、自动处理生成笔记（ASR + LLM）、处理状态轮询监控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OCR 识别模块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上传图片/PPT/PDF → RapidOCR 文字提取 → 一键转为结构化笔记（含 AI 增强）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智能问答模块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基于 RAG 的多轮对话问答，本地 Embedding 向量检索 + LLM 生成回答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复习计划模块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基于艾宾浩斯遗忘曲线的复习计划生成、三级优先级（紧急/普通/即将到来）、进度追踪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系统设置模块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20"/>
              </w:rPr>
              <w:t>可视化配置 LLM / Embedding / ASR 参数，实时保存无需重启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3 模块设计</w:t>
      </w:r>
    </w:p>
    <w:p>
      <w:pPr>
        <w:pStyle w:val="Heading2"/>
      </w:pPr>
      <w:r>
        <w:rPr>
          <w:rFonts w:ascii="黑体" w:hAnsi="黑体" w:eastAsia="黑体"/>
        </w:rPr>
        <w:t>3.1 笔记管理模块</w:t>
      </w:r>
    </w:p>
    <w:p>
      <w:r>
        <w:rPr>
          <w:rFonts w:ascii="宋体" w:hAnsi="宋体" w:eastAsia="宋体"/>
          <w:b w:val="0"/>
        </w:rPr>
        <w:t>笔记管理模块是系统核心模块，提供笔记的完整生命周期管理。支持新建、编辑、搜索、批量删除笔记，采用 Markdown 格式存储。特色功能为 AI 增强：新建笔记时勾选「AI 增强」，后端调用 LLM 自动生成Mermaid 思维导图（放射式 mindmap）和结构化正文。前端使用 react-markdown + remark-gfm 渲染，Mermaid.js 渲染思维导图。</w:t>
      </w:r>
    </w:p>
    <w:p>
      <w:pPr>
        <w:pStyle w:val="Heading2"/>
      </w:pPr>
      <w:r>
        <w:rPr>
          <w:rFonts w:ascii="黑体" w:hAnsi="黑体" w:eastAsia="黑体"/>
        </w:rPr>
        <w:t>3.2 录课采集模块</w:t>
      </w:r>
    </w:p>
    <w:p>
      <w:r>
        <w:rPr>
          <w:rFonts w:ascii="宋体" w:hAnsi="宋体" w:eastAsia="宋体"/>
          <w:b w:val="0"/>
        </w:rPr>
        <w:t>录课采集模块实现课堂/会议音频的录制与处理。实时录制利用浏览器内置的 Web Speech API（window.SpeechRecognition），无需安装额外软件，支持中文实时语音转文字（Chrome/Edge 浏览器）。录制完成后，用户点击「处理」触发后端流程：将语音文本传给 LLM 生成结构化笔记。同时支持本地音频文件导入，上传后由后端处理。采用轮询机制（3 秒间隔）监控处理状态，前端实时更新进度。</w:t>
      </w:r>
    </w:p>
    <w:p>
      <w:pPr>
        <w:pStyle w:val="Heading2"/>
      </w:pPr>
      <w:r>
        <w:rPr>
          <w:rFonts w:ascii="黑体" w:hAnsi="黑体" w:eastAsia="黑体"/>
        </w:rPr>
        <w:t>3.3 OCR 识别模块</w:t>
      </w:r>
    </w:p>
    <w:p>
      <w:r>
        <w:rPr>
          <w:rFonts w:ascii="宋体" w:hAnsi="宋体" w:eastAsia="宋体"/>
          <w:b w:val="0"/>
        </w:rPr>
        <w:t>OCR 识别模块基于 RapidOCR OnnxRuntime 引擎，完全本地免费运行，无需联网。首次使用自动下载模型（约 200MB），后续秒级响应。支持图片（PNG/JPG/BMP/WebP）、PDF、PPT/PPTX 格式。PPT 文件自动提取每页幻灯片文字内容（含文本框、表格、备注），含图片的幻灯片自动进行 OCR 识别。识别结果一键转为结构化笔记（AI 增强）。</w:t>
      </w:r>
    </w:p>
    <w:p>
      <w:pPr>
        <w:pStyle w:val="Heading2"/>
      </w:pPr>
      <w:r>
        <w:rPr>
          <w:rFonts w:ascii="黑体" w:hAnsi="黑体" w:eastAsia="黑体"/>
        </w:rPr>
        <w:t>3.4 智能问答模块</w:t>
      </w:r>
    </w:p>
    <w:p>
      <w:r>
        <w:rPr>
          <w:rFonts w:ascii="宋体" w:hAnsi="宋体" w:eastAsia="宋体"/>
          <w:b w:val="0"/>
        </w:rPr>
        <w:t>智能问答模块基于 RAG（检索增强生成）架构。使用本地 BAAI/bge-large-zh-v1.5 Embedding 模型将笔记内容向量化，用户提问时检索最相关的笔记片段，结合 LLM 生成回答。支持多轮对话，回答以 Markdown 格式呈现。</w:t>
      </w:r>
    </w:p>
    <w:p>
      <w:pPr>
        <w:pStyle w:val="Heading2"/>
      </w:pPr>
      <w:r>
        <w:rPr>
          <w:rFonts w:ascii="黑体" w:hAnsi="黑体" w:eastAsia="黑体"/>
        </w:rPr>
        <w:t>3.5 复习计划模块</w:t>
      </w:r>
    </w:p>
    <w:p>
      <w:r>
        <w:rPr>
          <w:rFonts w:ascii="宋体" w:hAnsi="宋体" w:eastAsia="宋体"/>
          <w:b w:val="0"/>
        </w:rPr>
        <w:t>复习计划模块基于艾宾浩斯遗忘曲线算法，结合知识点权重生成个性化复习计划。支持多梯度复习间隔（5 分钟、30 分钟、12 小时、1 天、2 天、4 天、7 天、15 天），三级优先级分类（紧急/普通/即将到来），实时进度追踪与完成标记。</w:t>
      </w:r>
    </w:p>
    <w:p>
      <w:pPr>
        <w:pStyle w:val="Heading2"/>
      </w:pPr>
      <w:r>
        <w:rPr>
          <w:rFonts w:ascii="黑体" w:hAnsi="黑体" w:eastAsia="黑体"/>
        </w:rPr>
        <w:t>3.6 系统设置模块</w:t>
      </w:r>
    </w:p>
    <w:p>
      <w:r>
        <w:rPr>
          <w:rFonts w:ascii="宋体" w:hAnsi="宋体" w:eastAsia="宋体"/>
          <w:b w:val="0"/>
        </w:rPr>
        <w:t>系统设置模块提供可视化配置界面，支持配置 LLM 模型参数（API Key、Base URL、Model）、Embedding 模型参数、ASR 参数。配置实时保存至 SQLite 数据库，无需重启服务即可生效。</w:t>
      </w:r>
    </w:p>
    <w:p>
      <w:pPr>
        <w:pStyle w:val="Heading1"/>
      </w:pPr>
      <w:r>
        <w:rPr>
          <w:rFonts w:ascii="黑体" w:hAnsi="黑体" w:eastAsia="黑体"/>
        </w:rPr>
        <w:t>4 接口设计</w:t>
      </w:r>
    </w:p>
    <w:p>
      <w:pPr>
        <w:pStyle w:val="Heading2"/>
      </w:pPr>
      <w:r>
        <w:rPr>
          <w:rFonts w:ascii="黑体" w:hAnsi="黑体" w:eastAsia="黑体"/>
        </w:rPr>
        <w:t>4.1 用户接口</w:t>
      </w:r>
    </w:p>
    <w:p>
      <w:r>
        <w:rPr>
          <w:rFonts w:ascii="宋体" w:hAnsi="宋体" w:eastAsia="宋体"/>
          <w:b w:val="0"/>
        </w:rPr>
        <w:t>系统为 Web 应用，用户通过浏览器访问。界面采用 Neumorphism 森系风格，自适应 PC/手机端屏幕。主要界面包括：首页仪表盘、笔记列表/详情页、录课采集页、PPT 识别页、智能问答页、复习计划页、系统设置页。</w:t>
      </w:r>
    </w:p>
    <w:p>
      <w:pPr>
        <w:pStyle w:val="Heading2"/>
      </w:pPr>
      <w:r>
        <w:rPr>
          <w:rFonts w:ascii="黑体" w:hAnsi="黑体" w:eastAsia="黑体"/>
        </w:rPr>
        <w:t>4.2 外部接口</w:t>
      </w:r>
    </w:p>
    <w:p>
      <w:pPr>
        <w:pStyle w:val="Heading3"/>
      </w:pPr>
      <w:r>
        <w:rPr>
          <w:rFonts w:ascii="黑体" w:hAnsi="黑体" w:eastAsia="黑体"/>
        </w:rPr>
        <w:t>4.2.1 LLM 接口</w:t>
      </w:r>
    </w:p>
    <w:p>
      <w:r>
        <w:rPr>
          <w:rFonts w:ascii="宋体" w:hAnsi="宋体" w:eastAsia="宋体"/>
          <w:b w:val="0"/>
        </w:rPr>
        <w:t>调用 OpenAI 兼容 API（默认 DeepSeek），通过 HTTP POST 请求完成笔记增强、智能问答等任务。支持自定义 API Key、Base URL、模型名称。</w:t>
      </w:r>
    </w:p>
    <w:p>
      <w:pPr>
        <w:pStyle w:val="Heading3"/>
      </w:pPr>
      <w:r>
        <w:rPr>
          <w:rFonts w:ascii="黑体" w:hAnsi="黑体" w:eastAsia="黑体"/>
        </w:rPr>
        <w:t>4.2.2 OCR 引擎接口</w:t>
      </w:r>
    </w:p>
    <w:p>
      <w:r>
        <w:rPr>
          <w:rFonts w:ascii="宋体" w:hAnsi="宋体" w:eastAsia="宋体"/>
          <w:b w:val="0"/>
        </w:rPr>
        <w:t>本地调用 RapidOCR OnnxRuntime SDK，传入图像数据，返回识别文本及置信度信息。完全离线运行，无需联网。</w:t>
      </w:r>
    </w:p>
    <w:p>
      <w:pPr>
        <w:pStyle w:val="Heading3"/>
      </w:pPr>
      <w:r>
        <w:rPr>
          <w:rFonts w:ascii="黑体" w:hAnsi="黑体" w:eastAsia="黑体"/>
        </w:rPr>
        <w:t>4.2.3 语音识别接口</w:t>
      </w:r>
    </w:p>
    <w:p>
      <w:r>
        <w:rPr>
          <w:rFonts w:ascii="宋体" w:hAnsi="宋体" w:eastAsia="宋体"/>
          <w:b w:val="0"/>
        </w:rPr>
        <w:t>实时录制：调用浏览器 Web Speech API（window.SpeechRecognition），支持中文连续语音识别。文件处理：上传音频文件，调用阿里云语音识别 SDK（可选配置）。</w:t>
      </w:r>
    </w:p>
    <w:p>
      <w:pPr>
        <w:pStyle w:val="Heading2"/>
      </w:pPr>
      <w:r>
        <w:rPr>
          <w:rFonts w:ascii="黑体" w:hAnsi="黑体" w:eastAsia="黑体"/>
        </w:rPr>
        <w:t>4.3 内部接口</w:t>
      </w:r>
    </w:p>
    <w:p>
      <w:pPr>
        <w:pStyle w:val="Heading3"/>
      </w:pPr>
      <w:r>
        <w:rPr>
          <w:rFonts w:ascii="黑体" w:hAnsi="黑体" w:eastAsia="黑体"/>
        </w:rPr>
        <w:t>4.3.1 前端 API 调用</w:t>
      </w:r>
    </w:p>
    <w:p>
      <w:r>
        <w:rPr>
          <w:rFonts w:ascii="宋体" w:hAnsi="宋体" w:eastAsia="宋体"/>
          <w:b w:val="0"/>
        </w:rPr>
        <w:t>前端通过 Axios HTTP 客户端调用后端 RESTful API，所有请求经过 Vite 开发服务器代理转发至后端（默认代理至 http://localhost:8002）。</w:t>
      </w:r>
    </w:p>
    <w:p>
      <w:pPr>
        <w:pStyle w:val="Heading3"/>
      </w:pPr>
      <w:r>
        <w:rPr>
          <w:rFonts w:ascii="黑体" w:hAnsi="黑体" w:eastAsia="黑体"/>
        </w:rPr>
        <w:t>4.3.2 后端内部服务调用</w:t>
      </w:r>
    </w:p>
    <w:p>
      <w:r>
        <w:rPr>
          <w:rFonts w:ascii="宋体" w:hAnsi="宋体" w:eastAsia="宋体"/>
          <w:b w:val="0"/>
        </w:rPr>
        <w:t>后端采用 AIClient 统一入口类，封装所有 AI 服务（ASRService、OCRService、FusionService、NoteGenerator、ReviewPlanner、RAGService），API 路由层通过 AIClient 调用相应服务，实现关注点分离。</w:t>
      </w:r>
    </w:p>
    <w:p>
      <w:pPr>
        <w:pStyle w:val="Heading3"/>
      </w:pPr>
      <w:r>
        <w:rPr>
          <w:rFonts w:ascii="黑体" w:hAnsi="黑体" w:eastAsia="黑体"/>
        </w:rPr>
        <w:t>4.3.3 核心 API 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/api/health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健康检查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/api/notes/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创建笔记（支持 ai_enhanced）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/api/notes/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获取笔记列表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/api/notes/search?q=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搜索笔记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/api/notes/{id}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更新笔记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/api/notes/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批量删除笔记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/api/record/start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开始录制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/api/record/stop/{id}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停止录制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/api/record/sessions/{id}/process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处理录音生成笔记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/api/record/import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导入音频文件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/api/ocr/demo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上传文件进行 OCR 识别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/api/ocr/to-note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OCR 结果转为笔记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/api/qa/ask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智能问答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/api/settings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获取/保存系统设置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 数据设计</w:t>
      </w:r>
    </w:p>
    <w:p>
      <w:pPr>
        <w:pStyle w:val="Heading2"/>
      </w:pPr>
      <w:r>
        <w:rPr>
          <w:rFonts w:ascii="黑体" w:hAnsi="黑体" w:eastAsia="黑体"/>
        </w:rPr>
        <w:t>5.1 数据结构</w:t>
      </w:r>
    </w:p>
    <w:p>
      <w:r>
        <w:rPr>
          <w:rFonts w:ascii="宋体" w:hAnsi="宋体" w:eastAsia="宋体"/>
          <w:b w:val="0"/>
        </w:rPr>
        <w:t>系统数据结构分为用户配置数据、笔记数据、知识点数据、复习计划数据、录制会话数据五大类，所有数据本地私有化存储。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数据类别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存储方式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用户配置数据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LLM/ASR 等 AI 服务参数配置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标题、内容(Markdown)、标签、时间戳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知识点数据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从笔记中提取的知识点及权重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复习计划数据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复习时间、优先级、完成状态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录制会话数据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音频文件路径、ASR 结果、处理状态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SQLite + 文件系统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5.2 数据库设计</w:t>
      </w:r>
    </w:p>
    <w:p>
      <w:r>
        <w:rPr>
          <w:rFonts w:ascii="宋体" w:hAnsi="宋体" w:eastAsia="宋体"/>
          <w:b w:val="0"/>
        </w:rPr>
        <w:t>系统采用 SQLite 关系型数据库存储所有结构化业务数据，文件位于 backend/smart_notes.db。使用 SQLAlchemy ORM 进行数据库操作。</w:t>
      </w:r>
    </w:p>
    <w:p>
      <w:pPr>
        <w:pStyle w:val="Heading3"/>
      </w:pPr>
      <w:r>
        <w:rPr>
          <w:rFonts w:ascii="黑体" w:hAnsi="黑体" w:eastAsia="黑体"/>
        </w:rPr>
        <w:t>5.2.1 核心数据库实体</w:t>
      </w:r>
    </w:p>
    <w:p>
      <w:r>
        <w:rPr>
          <w:rFonts w:ascii="宋体" w:hAnsi="宋体" w:eastAsia="宋体"/>
          <w:b/>
        </w:rPr>
        <w:t>notes（笔记表）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主键，UUID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Markdown 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tags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标签列表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raw_markdown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原始 Markdown（可空）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/>
    <w:p>
      <w:r>
        <w:rPr>
          <w:rFonts w:ascii="宋体" w:hAnsi="宋体" w:eastAsia="宋体"/>
          <w:b/>
        </w:rPr>
        <w:t>recording_sessions（录制会话表）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主键，UUID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会话标题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audio_path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VARCHAR(500)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音频文件路径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asr_result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ASR 识别结果（可空）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状态：pending/recording/processing/completed/failed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processed_at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处理完成时间（可空）</w:t>
            </w:r>
          </w:p>
        </w:tc>
      </w:tr>
    </w:tbl>
    <w:p/>
    <w:p>
      <w:r>
        <w:rPr>
          <w:rFonts w:ascii="宋体" w:hAnsi="宋体" w:eastAsia="宋体"/>
          <w:b/>
        </w:rPr>
        <w:t>knowledge_points（知识点表）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主键，UUID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note_id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外键 → notes.id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知识点内容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importance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FLOAT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权重分数</w:t>
            </w:r>
          </w:p>
        </w:tc>
      </w:tr>
    </w:tbl>
    <w:p/>
    <w:p>
      <w:r>
        <w:rPr>
          <w:rFonts w:ascii="宋体" w:hAnsi="宋体" w:eastAsia="宋体"/>
          <w:b/>
        </w:rPr>
        <w:t>review_plans（复习计划表）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主键，UUID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knowledge_point_id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VARCHAR(36)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外键 → knowledge_points.id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review_date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计划复习时间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pending/completed</w:t>
            </w:r>
          </w:p>
        </w:tc>
      </w:tr>
    </w:tbl>
    <w:p/>
    <w:p>
      <w:r>
        <w:rPr>
          <w:rFonts w:ascii="宋体" w:hAnsi="宋体" w:eastAsia="宋体"/>
          <w:b/>
        </w:rPr>
        <w:t>user_config（用户配置表）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字段名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key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主键，配置键名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配置值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5.2.2 数据库关系说明</w:t>
      </w:r>
    </w:p>
    <w:p>
      <w:r>
        <w:rPr>
          <w:rFonts w:ascii="宋体" w:hAnsi="宋体" w:eastAsia="宋体"/>
          <w:b w:val="0"/>
        </w:rPr>
        <w:t>系统数据库实体关系清晰：用户配置为键值对存储，独立于其他实体；笔记与知识点为一对多关系，单条笔记对应多个知识点；知识点与复习计划为一对多关系，单个知识点对应多条复习计划；录制会话独立存储，处理完成后关联到生成的笔记。所有外键关联完整，支持数据联动增删改查，保证数据一致性与完整性。</w:t>
      </w:r>
    </w:p>
    <w:p>
      <w:pPr>
        <w:pStyle w:val="Heading1"/>
      </w:pPr>
      <w:r>
        <w:rPr>
          <w:rFonts w:ascii="黑体" w:hAnsi="黑体" w:eastAsia="黑体"/>
        </w:rPr>
        <w:t>6 需求交叉索引</w:t>
      </w:r>
    </w:p>
    <w:p>
      <w:r>
        <w:rPr>
          <w:rFonts w:ascii="宋体" w:hAnsi="宋体" w:eastAsia="宋体"/>
          <w:b w:val="0"/>
        </w:rPr>
        <w:t>本章建立系统功能需求与核心模块的对应关系，明确每一项需求的实现模块与功能点，确保所有需求全覆盖、无遗漏。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功能需求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实现模块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新建/编辑/删除笔记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笔记管理模块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Markdown 编辑、标签、CRUD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 增强笔记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笔记管理模块 + LLM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Mermaid 思维导图 + 结构化正文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笔记搜索筛选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笔记管理模块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关键词搜索、批量操作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实时语音录制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录课采集模块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浏览器 Web Speech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语音转笔记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录课采集模块 + LLM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ASR 文本 → LLM 结构化笔记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音频文件导入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录课采集模块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文件上传 + 后端处理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图片/PPT/PDF 识别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OCR 识别模块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RapidOCR 文字提取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OCR 转笔记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OCR 识别模块 + LLM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识别结果 → AI 增强笔记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RAG 智能问答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智能问答模块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本地 Embedding + LLM 回答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复习计划生成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复习计划模块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艾宾浩斯遗忘曲线 + 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系统设置管理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系统设置模块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可视化配置 LLM/ASR 参数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7 测试部分</w:t>
      </w:r>
    </w:p>
    <w:p>
      <w:r>
        <w:rPr>
          <w:rFonts w:ascii="宋体" w:hAnsi="宋体" w:eastAsia="宋体"/>
          <w:b w:val="0"/>
        </w:rPr>
        <w:t>本系统采用自底向上的模块集成测试策略，基于单元测试完成后，将系统划分为六大一级核心模块开展集成测试。通过逐层整合 API 接口、AI 算法、数据库接口与上层业务逻辑，校验模块间数据交互、功能联动、异常处理的合规性与稳定性。</w:t>
      </w:r>
    </w:p>
    <w:p>
      <w:pPr>
        <w:pStyle w:val="Heading2"/>
      </w:pPr>
      <w:r>
        <w:rPr>
          <w:rFonts w:ascii="黑体" w:hAnsi="黑体" w:eastAsia="黑体"/>
        </w:rPr>
        <w:t>7.1 笔记管理模块测试用例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输入操作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新建笔记（无 AI 增强）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输入标题和内容，不勾选 AI 增强，点击保存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笔记保存成功，内容与输入一致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 增强新建笔记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输入内容，勾选 AI 增强，配置有效 API Key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成功生成 Mermaid 思维导图 + 结构化正文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 增强无 API Key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勾选 AI 增强但未配置 API Key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笔记保存成功但无 AI 增强，保留原始内容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搜索笔记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输入关键词搜索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返回匹配标题或内容的结果列表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7.2 录课采集模块测试用例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输入操作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实时语音录制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点击开始录制，说话后点击停止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录制成功，语音实时转文字显示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处理录制生成笔记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录制完成后点击处理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状态变为处理中，完成后生成笔记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麦克风权限拒绝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点击开始录制时拒绝权限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弹窗提示请允许麦克风权限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导入音频文件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选择 MP4/WAV 文件，导入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文件上传成功，显示在录制列表中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7.3 OCR 识别模块测试用例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输入操作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图片文字识别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上传包含文字的 PNG/JPG 图片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成功识别文字，准确率≥95%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PPT 文件识别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上传 PPTX 文件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自动提取每页幻灯片文字内容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OCR 转笔记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识别完成后点击转为笔记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一键创建含 AI 增强的结构化笔记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7.4 智能问答模块测试用例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输入操作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笔记内容问答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提问与已存笔记相关的问题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AI 基于笔记内容给出准确回答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多轮对话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连续追问相关问题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对话上下文保持连贯，回答准确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7.5 复习计划模块测试用例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输入操作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复习计划生成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创建包含知识点的笔记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系统自动生成基于遗忘曲线的复习计划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复习完成标记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点击标记完成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任务状态更新，进度同步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无知识点时查看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无笔记数据时查看复习计划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显示空状态提示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7.6 系统设置模块测试用例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输入操作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LLM 配置保存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输入 API Key 和 Base URL，点击保存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配置保存成功，下次使用新配置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配置持久化验证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保存后刷新页面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配置内容保持上次保存值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