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1CE2" w14:textId="3A3CF302" w:rsidR="003125E3" w:rsidRDefault="00505A4A" w:rsidP="00953D15">
      <w:pPr>
        <w:jc w:val="center"/>
        <w:rPr>
          <w:rFonts w:ascii="Times New Roman" w:hAnsi="Times New Roman" w:cs="Times New Roman"/>
          <w:b/>
          <w:bCs/>
        </w:rPr>
      </w:pPr>
      <w:r w:rsidRPr="00505A4A">
        <w:rPr>
          <w:rFonts w:ascii="Times New Roman" w:hAnsi="Times New Roman" w:cs="Times New Roman"/>
          <w:b/>
          <w:bCs/>
        </w:rPr>
        <w:t>Predicting Future Visitor Arrivals in Qatar: An Analysis Using ARIMA and SARIMAX Models</w:t>
      </w:r>
    </w:p>
    <w:p w14:paraId="08D6BF11" w14:textId="22946441" w:rsidR="003D1277" w:rsidRDefault="00FD687C" w:rsidP="00505A4A">
      <w:pPr>
        <w:rPr>
          <w:rFonts w:ascii="Times New Roman" w:hAnsi="Times New Roman" w:cs="Times New Roman"/>
          <w:b/>
          <w:bCs/>
        </w:rPr>
      </w:pPr>
      <w:r>
        <w:rPr>
          <w:rFonts w:ascii="Times New Roman" w:hAnsi="Times New Roman" w:cs="Times New Roman"/>
          <w:b/>
          <w:bCs/>
        </w:rPr>
        <w:t xml:space="preserve">Author: </w:t>
      </w:r>
      <w:r w:rsidR="003D1277" w:rsidRPr="003D1277">
        <w:rPr>
          <w:rFonts w:ascii="Times New Roman" w:hAnsi="Times New Roman" w:cs="Times New Roman"/>
          <w:b/>
          <w:bCs/>
        </w:rPr>
        <w:t>Ahme</w:t>
      </w:r>
      <w:r w:rsidR="003D1277">
        <w:rPr>
          <w:rFonts w:ascii="Times New Roman" w:hAnsi="Times New Roman" w:cs="Times New Roman"/>
          <w:b/>
          <w:bCs/>
        </w:rPr>
        <w:t>d</w:t>
      </w:r>
    </w:p>
    <w:p w14:paraId="1B3C2806" w14:textId="21834644" w:rsidR="003D1277" w:rsidRDefault="003D1277" w:rsidP="00505A4A">
      <w:pPr>
        <w:rPr>
          <w:rFonts w:ascii="Times New Roman" w:hAnsi="Times New Roman" w:cs="Times New Roman"/>
          <w:b/>
          <w:bCs/>
        </w:rPr>
      </w:pPr>
      <w:r>
        <w:rPr>
          <w:rFonts w:ascii="Times New Roman" w:hAnsi="Times New Roman" w:cs="Times New Roman"/>
          <w:b/>
          <w:bCs/>
        </w:rPr>
        <w:t>Date: 26/02/2025</w:t>
      </w:r>
    </w:p>
    <w:p w14:paraId="521585AB" w14:textId="2DC4C56E" w:rsidR="003D1277" w:rsidRDefault="009F0761" w:rsidP="00505A4A">
      <w:pPr>
        <w:rPr>
          <w:rFonts w:ascii="Times New Roman" w:hAnsi="Times New Roman" w:cs="Times New Roman"/>
          <w:b/>
          <w:bCs/>
        </w:rPr>
      </w:pPr>
      <w:r w:rsidRPr="009F0761">
        <w:rPr>
          <w:rFonts w:ascii="Times New Roman" w:hAnsi="Times New Roman" w:cs="Times New Roman"/>
          <w:b/>
          <w:bCs/>
        </w:rPr>
        <w:t>Introduction</w:t>
      </w:r>
    </w:p>
    <w:p w14:paraId="2DA6113C" w14:textId="4DA2A7BC" w:rsidR="009F0761" w:rsidRDefault="009F0761" w:rsidP="00505A4A">
      <w:pPr>
        <w:rPr>
          <w:rFonts w:ascii="Times New Roman" w:hAnsi="Times New Roman" w:cs="Times New Roman"/>
        </w:rPr>
      </w:pPr>
      <w:r w:rsidRPr="009F0761">
        <w:rPr>
          <w:rFonts w:ascii="Times New Roman" w:hAnsi="Times New Roman" w:cs="Times New Roman"/>
        </w:rPr>
        <w:t>Qatar has become a key tourist destination and a business hub in the Middle East. Understanding visitor arrival trends is crucial for stakeholders in the tourism and transportation sectors to plan resources and allocate investments efficiently. The analysis of historical data and accurate forecasting models is essential for optimizing decision-making processes in these industries.</w:t>
      </w:r>
    </w:p>
    <w:p w14:paraId="1DCCEE8C" w14:textId="5631D80A" w:rsidR="009F0761" w:rsidRDefault="009F0761" w:rsidP="00505A4A">
      <w:pPr>
        <w:rPr>
          <w:rFonts w:ascii="Times New Roman" w:hAnsi="Times New Roman" w:cs="Times New Roman"/>
        </w:rPr>
      </w:pPr>
      <w:r w:rsidRPr="009F0761">
        <w:rPr>
          <w:rFonts w:ascii="Times New Roman" w:hAnsi="Times New Roman" w:cs="Times New Roman"/>
        </w:rPr>
        <w:t>This report aims to apply time series forecasting techniques, specifically ARIMA and SARIMAX, to predict visitor arrivals in Qatar for the coming years. It evaluates and compares these models to determine which provides the most accurate forecast for future visitor trends</w:t>
      </w:r>
      <w:r w:rsidR="005511D5">
        <w:rPr>
          <w:rFonts w:ascii="Times New Roman" w:hAnsi="Times New Roman" w:cs="Times New Roman"/>
        </w:rPr>
        <w:t>.</w:t>
      </w:r>
    </w:p>
    <w:p w14:paraId="358439D5" w14:textId="6AA1906E" w:rsidR="005511D5" w:rsidRDefault="005511D5" w:rsidP="00505A4A">
      <w:pPr>
        <w:rPr>
          <w:rFonts w:ascii="Times New Roman" w:hAnsi="Times New Roman" w:cs="Times New Roman"/>
        </w:rPr>
      </w:pPr>
      <w:r w:rsidRPr="005511D5">
        <w:rPr>
          <w:rFonts w:ascii="Times New Roman" w:hAnsi="Times New Roman" w:cs="Times New Roman"/>
        </w:rPr>
        <w:t>The report focuses on predicting the total number of visitor arrivals in Qatar based on historical monthly data. The primary objectives are:</w:t>
      </w:r>
    </w:p>
    <w:p w14:paraId="01290B96" w14:textId="77607170" w:rsidR="005511D5" w:rsidRPr="005511D5" w:rsidRDefault="005511D5" w:rsidP="005511D5">
      <w:pPr>
        <w:pStyle w:val="ListParagraph"/>
        <w:numPr>
          <w:ilvl w:val="0"/>
          <w:numId w:val="1"/>
        </w:numPr>
        <w:rPr>
          <w:rFonts w:ascii="Times New Roman" w:hAnsi="Times New Roman" w:cs="Times New Roman"/>
        </w:rPr>
      </w:pPr>
      <w:r w:rsidRPr="005511D5">
        <w:rPr>
          <w:rFonts w:ascii="Times New Roman" w:hAnsi="Times New Roman" w:cs="Times New Roman"/>
        </w:rPr>
        <w:t>To forecast future visitor arrivals using ARIMA and SARIMAX models</w:t>
      </w:r>
    </w:p>
    <w:p w14:paraId="4B5AD9C0" w14:textId="2095E6B7" w:rsidR="005511D5" w:rsidRDefault="00F73C5C" w:rsidP="005511D5">
      <w:pPr>
        <w:pStyle w:val="ListParagraph"/>
        <w:numPr>
          <w:ilvl w:val="0"/>
          <w:numId w:val="1"/>
        </w:numPr>
        <w:rPr>
          <w:rFonts w:ascii="Times New Roman" w:hAnsi="Times New Roman" w:cs="Times New Roman"/>
        </w:rPr>
      </w:pPr>
      <w:r w:rsidRPr="00F73C5C">
        <w:rPr>
          <w:rFonts w:ascii="Times New Roman" w:hAnsi="Times New Roman" w:cs="Times New Roman"/>
        </w:rPr>
        <w:t>To forecast future visitor arrivals using ARIMA and SARIMAX models</w:t>
      </w:r>
    </w:p>
    <w:p w14:paraId="02CD7A87" w14:textId="5BF46FF5" w:rsidR="00F73C5C" w:rsidRDefault="00F73C5C" w:rsidP="005511D5">
      <w:pPr>
        <w:pStyle w:val="ListParagraph"/>
        <w:numPr>
          <w:ilvl w:val="0"/>
          <w:numId w:val="1"/>
        </w:numPr>
        <w:rPr>
          <w:rFonts w:ascii="Times New Roman" w:hAnsi="Times New Roman" w:cs="Times New Roman"/>
        </w:rPr>
      </w:pPr>
      <w:r w:rsidRPr="00F73C5C">
        <w:rPr>
          <w:rFonts w:ascii="Times New Roman" w:hAnsi="Times New Roman" w:cs="Times New Roman"/>
        </w:rPr>
        <w:t xml:space="preserve">To provide insights into the trend of visitor arrivals and identify potential </w:t>
      </w:r>
      <w:proofErr w:type="gramStart"/>
      <w:r w:rsidRPr="00F73C5C">
        <w:rPr>
          <w:rFonts w:ascii="Times New Roman" w:hAnsi="Times New Roman" w:cs="Times New Roman"/>
        </w:rPr>
        <w:t>forecasting</w:t>
      </w:r>
      <w:proofErr w:type="gramEnd"/>
      <w:r w:rsidRPr="00F73C5C">
        <w:rPr>
          <w:rFonts w:ascii="Times New Roman" w:hAnsi="Times New Roman" w:cs="Times New Roman"/>
        </w:rPr>
        <w:t xml:space="preserve"> strategies for future use.</w:t>
      </w:r>
    </w:p>
    <w:p w14:paraId="7DD41DA0" w14:textId="68C57281" w:rsidR="00F73C5C" w:rsidRDefault="00F73C5C" w:rsidP="00F73C5C">
      <w:pPr>
        <w:rPr>
          <w:rFonts w:ascii="Times New Roman" w:hAnsi="Times New Roman" w:cs="Times New Roman"/>
          <w:b/>
          <w:bCs/>
        </w:rPr>
      </w:pPr>
      <w:r w:rsidRPr="00F73C5C">
        <w:rPr>
          <w:rFonts w:ascii="Times New Roman" w:hAnsi="Times New Roman" w:cs="Times New Roman"/>
          <w:b/>
          <w:bCs/>
        </w:rPr>
        <w:t>Methodology</w:t>
      </w:r>
    </w:p>
    <w:p w14:paraId="545E31BB" w14:textId="573564A9" w:rsidR="00F73C5C" w:rsidRDefault="00A60F62" w:rsidP="00F73C5C">
      <w:pPr>
        <w:rPr>
          <w:rFonts w:ascii="Times New Roman" w:hAnsi="Times New Roman" w:cs="Times New Roman"/>
          <w:u w:val="single"/>
        </w:rPr>
      </w:pPr>
      <w:r w:rsidRPr="00A60F62">
        <w:rPr>
          <w:rFonts w:ascii="Times New Roman" w:hAnsi="Times New Roman" w:cs="Times New Roman"/>
        </w:rPr>
        <w:t xml:space="preserve">The data used for this analysis was gathered from the Qatar monthly visitor statistics, specifically focusing on total visitor arrivals by mode of entry (Air, Land, and Sea). The dataset spans multiple years and contains monthly records of visitor </w:t>
      </w:r>
      <w:proofErr w:type="spellStart"/>
      <w:r w:rsidRPr="00A60F62">
        <w:rPr>
          <w:rFonts w:ascii="Times New Roman" w:hAnsi="Times New Roman" w:cs="Times New Roman"/>
        </w:rPr>
        <w:t>arrivals.</w:t>
      </w:r>
      <w:r>
        <w:rPr>
          <w:rFonts w:ascii="Times New Roman" w:hAnsi="Times New Roman" w:cs="Times New Roman"/>
        </w:rPr>
        <w:t>The</w:t>
      </w:r>
      <w:proofErr w:type="spellEnd"/>
      <w:r>
        <w:rPr>
          <w:rFonts w:ascii="Times New Roman" w:hAnsi="Times New Roman" w:cs="Times New Roman"/>
        </w:rPr>
        <w:t xml:space="preserve"> dataset is taken from </w:t>
      </w:r>
      <w:r w:rsidR="00515790">
        <w:rPr>
          <w:rFonts w:ascii="Times New Roman" w:hAnsi="Times New Roman" w:cs="Times New Roman"/>
        </w:rPr>
        <w:t xml:space="preserve">this link : </w:t>
      </w:r>
      <w:hyperlink r:id="rId5" w:history="1">
        <w:r w:rsidR="00515790" w:rsidRPr="000F04A3">
          <w:rPr>
            <w:rStyle w:val="Hyperlink"/>
            <w:rFonts w:ascii="Times New Roman" w:hAnsi="Times New Roman" w:cs="Times New Roman"/>
          </w:rPr>
          <w:t>https://www.data.gov.qa/explore/dataset/qatar-monthly-statistics-visitor-arrivals-by-mode-of-entery/table/</w:t>
        </w:r>
      </w:hyperlink>
    </w:p>
    <w:p w14:paraId="02588EAF" w14:textId="150A6E47" w:rsidR="00515790" w:rsidRDefault="00C81F5F" w:rsidP="00F73C5C">
      <w:pPr>
        <w:rPr>
          <w:rFonts w:ascii="Times New Roman" w:hAnsi="Times New Roman" w:cs="Times New Roman"/>
          <w:b/>
          <w:bCs/>
        </w:rPr>
      </w:pPr>
      <w:r w:rsidRPr="00C81F5F">
        <w:rPr>
          <w:rFonts w:ascii="Times New Roman" w:hAnsi="Times New Roman" w:cs="Times New Roman"/>
          <w:b/>
          <w:bCs/>
        </w:rPr>
        <w:t>Data Processing:</w:t>
      </w:r>
    </w:p>
    <w:p w14:paraId="4A1B84C0" w14:textId="7C7D8BB1" w:rsidR="00C81F5F" w:rsidRDefault="00211125" w:rsidP="00F73C5C">
      <w:pPr>
        <w:rPr>
          <w:rFonts w:ascii="Times New Roman" w:hAnsi="Times New Roman" w:cs="Times New Roman"/>
        </w:rPr>
      </w:pPr>
      <w:r w:rsidRPr="00211125">
        <w:rPr>
          <w:rFonts w:ascii="Times New Roman" w:hAnsi="Times New Roman" w:cs="Times New Roman"/>
        </w:rPr>
        <w:t>The data was loaded using pandas for manipulation and analysis. The Month column was converted to a datetime object to extract the year and use it for aggregating yearly totals.</w:t>
      </w:r>
    </w:p>
    <w:p w14:paraId="264B4AC7" w14:textId="010E00D5" w:rsidR="00211125" w:rsidRDefault="00211125" w:rsidP="00F73C5C">
      <w:pPr>
        <w:rPr>
          <w:rFonts w:ascii="Times New Roman" w:hAnsi="Times New Roman" w:cs="Times New Roman"/>
          <w:b/>
          <w:bCs/>
        </w:rPr>
      </w:pPr>
      <w:r w:rsidRPr="00211125">
        <w:rPr>
          <w:rFonts w:ascii="Times New Roman" w:hAnsi="Times New Roman" w:cs="Times New Roman"/>
          <w:b/>
          <w:bCs/>
        </w:rPr>
        <w:t>Time Series Forecasting Models</w:t>
      </w:r>
    </w:p>
    <w:p w14:paraId="5B21D6F4" w14:textId="795D4096" w:rsidR="00211125" w:rsidRPr="00211125" w:rsidRDefault="00211125" w:rsidP="00211125">
      <w:pPr>
        <w:pStyle w:val="ListParagraph"/>
        <w:numPr>
          <w:ilvl w:val="0"/>
          <w:numId w:val="2"/>
        </w:numPr>
        <w:rPr>
          <w:rFonts w:ascii="Times New Roman" w:hAnsi="Times New Roman" w:cs="Times New Roman"/>
          <w:b/>
          <w:bCs/>
        </w:rPr>
      </w:pPr>
      <w:r w:rsidRPr="00211125">
        <w:rPr>
          <w:rFonts w:ascii="Times New Roman" w:hAnsi="Times New Roman" w:cs="Times New Roman"/>
          <w:b/>
          <w:bCs/>
          <w:u w:val="single"/>
        </w:rPr>
        <w:t>ARIMA Model:</w:t>
      </w:r>
      <w:r w:rsidRPr="00211125">
        <w:rPr>
          <w:rFonts w:ascii="Times New Roman" w:hAnsi="Times New Roman" w:cs="Times New Roman"/>
          <w:b/>
          <w:bCs/>
        </w:rPr>
        <w:t xml:space="preserve"> </w:t>
      </w:r>
      <w:r w:rsidRPr="00211125">
        <w:rPr>
          <w:rFonts w:ascii="Times New Roman" w:hAnsi="Times New Roman" w:cs="Times New Roman"/>
        </w:rPr>
        <w:t>The ARIMA model (</w:t>
      </w:r>
      <w:proofErr w:type="spellStart"/>
      <w:r w:rsidRPr="00211125">
        <w:rPr>
          <w:rFonts w:ascii="Times New Roman" w:hAnsi="Times New Roman" w:cs="Times New Roman"/>
        </w:rPr>
        <w:t>AutoRegressive</w:t>
      </w:r>
      <w:proofErr w:type="spellEnd"/>
      <w:r w:rsidRPr="00211125">
        <w:rPr>
          <w:rFonts w:ascii="Times New Roman" w:hAnsi="Times New Roman" w:cs="Times New Roman"/>
        </w:rPr>
        <w:t xml:space="preserve"> Integrated Moving Average) was applied to the yearly data of total visitor arrivals. The model order was set as (1, 1, </w:t>
      </w:r>
      <w:r w:rsidR="00146317">
        <w:rPr>
          <w:rFonts w:ascii="Times New Roman" w:hAnsi="Times New Roman" w:cs="Times New Roman"/>
        </w:rPr>
        <w:t>2</w:t>
      </w:r>
      <w:r w:rsidRPr="00211125">
        <w:rPr>
          <w:rFonts w:ascii="Times New Roman" w:hAnsi="Times New Roman" w:cs="Times New Roman"/>
        </w:rPr>
        <w:t>), representing one lag for autoregression, one differencing, and one lag for the moving average component.</w:t>
      </w:r>
    </w:p>
    <w:p w14:paraId="031403C7" w14:textId="01D21ABC" w:rsidR="00211125" w:rsidRPr="0073050D" w:rsidRDefault="0073050D" w:rsidP="00211125">
      <w:pPr>
        <w:pStyle w:val="ListParagraph"/>
        <w:numPr>
          <w:ilvl w:val="0"/>
          <w:numId w:val="2"/>
        </w:numPr>
        <w:rPr>
          <w:rFonts w:ascii="Times New Roman" w:hAnsi="Times New Roman" w:cs="Times New Roman"/>
          <w:b/>
          <w:bCs/>
        </w:rPr>
      </w:pPr>
      <w:r w:rsidRPr="0073050D">
        <w:rPr>
          <w:rFonts w:ascii="Times New Roman" w:hAnsi="Times New Roman" w:cs="Times New Roman"/>
          <w:b/>
          <w:bCs/>
          <w:u w:val="single"/>
        </w:rPr>
        <w:t>SARIMAX Model:</w:t>
      </w:r>
      <w:r w:rsidRPr="0073050D">
        <w:rPr>
          <w:rFonts w:ascii="Times New Roman" w:hAnsi="Times New Roman" w:cs="Times New Roman"/>
          <w:b/>
          <w:bCs/>
        </w:rPr>
        <w:t xml:space="preserve"> </w:t>
      </w:r>
      <w:r w:rsidRPr="0073050D">
        <w:rPr>
          <w:rFonts w:ascii="Times New Roman" w:hAnsi="Times New Roman" w:cs="Times New Roman"/>
        </w:rPr>
        <w:t xml:space="preserve">The SARIMAX (Seasonal </w:t>
      </w:r>
      <w:proofErr w:type="spellStart"/>
      <w:r w:rsidRPr="0073050D">
        <w:rPr>
          <w:rFonts w:ascii="Times New Roman" w:hAnsi="Times New Roman" w:cs="Times New Roman"/>
        </w:rPr>
        <w:t>AutoRegressive</w:t>
      </w:r>
      <w:proofErr w:type="spellEnd"/>
      <w:r w:rsidRPr="0073050D">
        <w:rPr>
          <w:rFonts w:ascii="Times New Roman" w:hAnsi="Times New Roman" w:cs="Times New Roman"/>
        </w:rPr>
        <w:t xml:space="preserve"> Integrated Moving Average with Exogenous </w:t>
      </w:r>
      <w:proofErr w:type="gramStart"/>
      <w:r w:rsidRPr="0073050D">
        <w:rPr>
          <w:rFonts w:ascii="Times New Roman" w:hAnsi="Times New Roman" w:cs="Times New Roman"/>
        </w:rPr>
        <w:t>regressors</w:t>
      </w:r>
      <w:proofErr w:type="gramEnd"/>
      <w:r w:rsidRPr="0073050D">
        <w:rPr>
          <w:rFonts w:ascii="Times New Roman" w:hAnsi="Times New Roman" w:cs="Times New Roman"/>
        </w:rPr>
        <w:t xml:space="preserve">) model was used to account for seasonality and trend </w:t>
      </w:r>
      <w:r w:rsidRPr="0073050D">
        <w:rPr>
          <w:rFonts w:ascii="Times New Roman" w:hAnsi="Times New Roman" w:cs="Times New Roman"/>
        </w:rPr>
        <w:lastRenderedPageBreak/>
        <w:t xml:space="preserve">in the data. The seasonal order was set as (1, 1, </w:t>
      </w:r>
      <w:r w:rsidR="00146317">
        <w:rPr>
          <w:rFonts w:ascii="Times New Roman" w:hAnsi="Times New Roman" w:cs="Times New Roman"/>
        </w:rPr>
        <w:t>2</w:t>
      </w:r>
      <w:r w:rsidRPr="0073050D">
        <w:rPr>
          <w:rFonts w:ascii="Times New Roman" w:hAnsi="Times New Roman" w:cs="Times New Roman"/>
        </w:rPr>
        <w:t xml:space="preserve">, </w:t>
      </w:r>
      <w:r w:rsidR="00146317">
        <w:rPr>
          <w:rFonts w:ascii="Times New Roman" w:hAnsi="Times New Roman" w:cs="Times New Roman"/>
        </w:rPr>
        <w:t>6</w:t>
      </w:r>
      <w:r w:rsidRPr="0073050D">
        <w:rPr>
          <w:rFonts w:ascii="Times New Roman" w:hAnsi="Times New Roman" w:cs="Times New Roman"/>
        </w:rPr>
        <w:t xml:space="preserve">), with the </w:t>
      </w:r>
      <w:r w:rsidR="00146317">
        <w:rPr>
          <w:rFonts w:ascii="Times New Roman" w:hAnsi="Times New Roman" w:cs="Times New Roman"/>
        </w:rPr>
        <w:t>6</w:t>
      </w:r>
      <w:r w:rsidRPr="0073050D">
        <w:rPr>
          <w:rFonts w:ascii="Times New Roman" w:hAnsi="Times New Roman" w:cs="Times New Roman"/>
        </w:rPr>
        <w:t xml:space="preserve"> representing yearly seasonality in monthly data.</w:t>
      </w:r>
    </w:p>
    <w:p w14:paraId="2B8DFC8D" w14:textId="3ABE5581" w:rsidR="0073050D" w:rsidRPr="00841596" w:rsidRDefault="0073050D" w:rsidP="00211125">
      <w:pPr>
        <w:pStyle w:val="ListParagraph"/>
        <w:numPr>
          <w:ilvl w:val="0"/>
          <w:numId w:val="2"/>
        </w:numPr>
        <w:rPr>
          <w:rFonts w:ascii="Times New Roman" w:hAnsi="Times New Roman" w:cs="Times New Roman"/>
          <w:b/>
          <w:bCs/>
        </w:rPr>
      </w:pPr>
      <w:r w:rsidRPr="0073050D">
        <w:rPr>
          <w:rFonts w:ascii="Times New Roman" w:hAnsi="Times New Roman" w:cs="Times New Roman"/>
          <w:b/>
          <w:bCs/>
          <w:u w:val="single"/>
        </w:rPr>
        <w:t>Forecasting &amp; Evaluation:</w:t>
      </w:r>
      <w:r w:rsidRPr="0073050D">
        <w:rPr>
          <w:rFonts w:ascii="Times New Roman" w:hAnsi="Times New Roman" w:cs="Times New Roman"/>
          <w:b/>
          <w:bCs/>
        </w:rPr>
        <w:t xml:space="preserve"> </w:t>
      </w:r>
      <w:r w:rsidRPr="0073050D">
        <w:rPr>
          <w:rFonts w:ascii="Times New Roman" w:hAnsi="Times New Roman" w:cs="Times New Roman"/>
        </w:rPr>
        <w:t>Both models were used to forecast the next three years (</w:t>
      </w:r>
      <w:proofErr w:type="spellStart"/>
      <w:r w:rsidRPr="0073050D">
        <w:rPr>
          <w:rFonts w:ascii="Times New Roman" w:hAnsi="Times New Roman" w:cs="Times New Roman"/>
        </w:rPr>
        <w:t>forecast_steps</w:t>
      </w:r>
      <w:proofErr w:type="spellEnd"/>
      <w:r w:rsidRPr="0073050D">
        <w:rPr>
          <w:rFonts w:ascii="Times New Roman" w:hAnsi="Times New Roman" w:cs="Times New Roman"/>
        </w:rPr>
        <w:t xml:space="preserve"> = 3). The performance of the models was evaluated using common metrics such as MAE (Mean Absolute Error), MSE (Mean Squared Error), RMSE (Root Mean Squared Error), and MAPE (Mean Absolute Percentage Error).</w:t>
      </w:r>
    </w:p>
    <w:p w14:paraId="2E76CBCE" w14:textId="77777777" w:rsidR="00841596" w:rsidRDefault="00841596" w:rsidP="00841596">
      <w:pPr>
        <w:pStyle w:val="ListParagraph"/>
        <w:rPr>
          <w:rFonts w:ascii="Times New Roman" w:hAnsi="Times New Roman" w:cs="Times New Roman"/>
        </w:rPr>
      </w:pPr>
    </w:p>
    <w:p w14:paraId="6D36C74C" w14:textId="77777777" w:rsidR="00841596" w:rsidRDefault="00841596" w:rsidP="00841596">
      <w:pPr>
        <w:pStyle w:val="ListParagraph"/>
        <w:rPr>
          <w:rFonts w:ascii="Times New Roman" w:hAnsi="Times New Roman" w:cs="Times New Roman"/>
        </w:rPr>
      </w:pPr>
    </w:p>
    <w:p w14:paraId="243A7A81" w14:textId="3A9BEF4F" w:rsidR="00841596" w:rsidRDefault="00E458A7" w:rsidP="00841596">
      <w:pPr>
        <w:pStyle w:val="ListParagraph"/>
        <w:rPr>
          <w:rFonts w:ascii="Times New Roman" w:hAnsi="Times New Roman" w:cs="Times New Roman"/>
          <w:b/>
          <w:bCs/>
          <w:u w:val="single"/>
        </w:rPr>
      </w:pPr>
      <w:r w:rsidRPr="00E458A7">
        <w:rPr>
          <w:rFonts w:ascii="Times New Roman" w:hAnsi="Times New Roman" w:cs="Times New Roman"/>
          <w:b/>
          <w:bCs/>
          <w:u w:val="single"/>
        </w:rPr>
        <w:t>Findings/Analysis:</w:t>
      </w:r>
    </w:p>
    <w:p w14:paraId="060C3BC7" w14:textId="77777777" w:rsidR="00D61C75" w:rsidRDefault="00D61C75" w:rsidP="00841596">
      <w:pPr>
        <w:pStyle w:val="ListParagraph"/>
        <w:rPr>
          <w:rFonts w:ascii="Times New Roman" w:hAnsi="Times New Roman" w:cs="Times New Roman"/>
          <w:b/>
          <w:bCs/>
          <w:u w:val="single"/>
        </w:rPr>
      </w:pPr>
    </w:p>
    <w:p w14:paraId="12B36FF4" w14:textId="27B26D37" w:rsidR="00E458A7" w:rsidRDefault="00D61C75" w:rsidP="00D61C75">
      <w:pPr>
        <w:pStyle w:val="ListParagraph"/>
        <w:numPr>
          <w:ilvl w:val="0"/>
          <w:numId w:val="2"/>
        </w:numPr>
        <w:rPr>
          <w:rFonts w:ascii="Times New Roman" w:hAnsi="Times New Roman" w:cs="Times New Roman"/>
        </w:rPr>
      </w:pPr>
      <w:r w:rsidRPr="00D61C75">
        <w:rPr>
          <w:rFonts w:ascii="Times New Roman" w:hAnsi="Times New Roman" w:cs="Times New Roman"/>
        </w:rPr>
        <w:t>The ARIMA model produced a forecast based on simple time series analysis, accounting for the overall trend and seasonality. The model performed well but showed some fluctuations due to the absence of specific seasonal adjustments.</w:t>
      </w:r>
      <w:r w:rsidR="000C72D8">
        <w:rPr>
          <w:rFonts w:ascii="Times New Roman" w:hAnsi="Times New Roman" w:cs="Times New Roman"/>
        </w:rPr>
        <w:br/>
      </w:r>
    </w:p>
    <w:p w14:paraId="65BE4AB6" w14:textId="43545B6E" w:rsidR="00D61C75" w:rsidRDefault="00D61C75" w:rsidP="00D61C75">
      <w:pPr>
        <w:pStyle w:val="ListParagraph"/>
        <w:numPr>
          <w:ilvl w:val="0"/>
          <w:numId w:val="2"/>
        </w:numPr>
        <w:rPr>
          <w:rFonts w:ascii="Times New Roman" w:hAnsi="Times New Roman" w:cs="Times New Roman"/>
        </w:rPr>
      </w:pPr>
      <w:r w:rsidRPr="00D61C75">
        <w:rPr>
          <w:rFonts w:ascii="Times New Roman" w:hAnsi="Times New Roman" w:cs="Times New Roman"/>
        </w:rPr>
        <w:t xml:space="preserve">The </w:t>
      </w:r>
      <w:r w:rsidRPr="00D61C75">
        <w:rPr>
          <w:rFonts w:ascii="Times New Roman" w:hAnsi="Times New Roman" w:cs="Times New Roman"/>
          <w:b/>
          <w:bCs/>
        </w:rPr>
        <w:t>SARIMAX model</w:t>
      </w:r>
      <w:r w:rsidRPr="00D61C75">
        <w:rPr>
          <w:rFonts w:ascii="Times New Roman" w:hAnsi="Times New Roman" w:cs="Times New Roman"/>
        </w:rPr>
        <w:t>, which includes seasonal adjustments, provided a smoother forecast with a better representation of seasonal patterns, particularly important in tourism data, where visitor arrivals often exhibit seasonal peaks and troughs.</w:t>
      </w:r>
    </w:p>
    <w:p w14:paraId="1C5AC5F9" w14:textId="29EDED39" w:rsidR="000C72D8" w:rsidRDefault="000C72D8" w:rsidP="000C72D8">
      <w:pPr>
        <w:pStyle w:val="ListParagraph"/>
        <w:rPr>
          <w:rFonts w:ascii="Times New Roman" w:hAnsi="Times New Roman" w:cs="Times New Roman"/>
        </w:rPr>
      </w:pPr>
    </w:p>
    <w:p w14:paraId="5E44F840" w14:textId="3F8F16A5" w:rsidR="00D61C75" w:rsidRDefault="000C72D8" w:rsidP="00D61C75">
      <w:pPr>
        <w:pStyle w:val="ListParagraph"/>
        <w:numPr>
          <w:ilvl w:val="0"/>
          <w:numId w:val="2"/>
        </w:numPr>
        <w:rPr>
          <w:rFonts w:ascii="Times New Roman" w:hAnsi="Times New Roman" w:cs="Times New Roman"/>
        </w:rPr>
      </w:pPr>
      <w:r w:rsidRPr="000C72D8">
        <w:rPr>
          <w:rFonts w:ascii="Times New Roman" w:hAnsi="Times New Roman" w:cs="Times New Roman"/>
        </w:rPr>
        <w:t>Both models showed a general increase in visitor arrivals, with slight fluctuations due to seasonality factors (peaks during holidays or events).</w:t>
      </w:r>
    </w:p>
    <w:p w14:paraId="74F23C64" w14:textId="77777777" w:rsidR="00D25AF1" w:rsidRPr="00D25AF1" w:rsidRDefault="00D25AF1" w:rsidP="00D25AF1">
      <w:pPr>
        <w:pStyle w:val="ListParagraph"/>
        <w:rPr>
          <w:rFonts w:ascii="Times New Roman" w:hAnsi="Times New Roman" w:cs="Times New Roman"/>
        </w:rPr>
      </w:pPr>
    </w:p>
    <w:p w14:paraId="6E3150B6" w14:textId="2AB587E8" w:rsidR="00D25AF1" w:rsidRDefault="00B728CB" w:rsidP="00D25AF1">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12B975E" wp14:editId="4CF5E403">
            <wp:extent cx="5943600" cy="4944110"/>
            <wp:effectExtent l="0" t="0" r="0" b="8890"/>
            <wp:docPr id="853941170" name="Picture 2"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41170" name="Picture 2" descr="A red and blue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3C601506" w14:textId="6CAEB6E8" w:rsidR="00D25AF1" w:rsidRDefault="00D25AF1" w:rsidP="00D25AF1">
      <w:pPr>
        <w:pStyle w:val="ListParagraph"/>
        <w:rPr>
          <w:rFonts w:ascii="Times New Roman" w:hAnsi="Times New Roman" w:cs="Times New Roman"/>
        </w:rPr>
      </w:pPr>
    </w:p>
    <w:p w14:paraId="4A26C322" w14:textId="77777777" w:rsidR="000C72D8" w:rsidRPr="000C72D8" w:rsidRDefault="000C72D8" w:rsidP="000C72D8">
      <w:pPr>
        <w:pStyle w:val="ListParagraph"/>
        <w:rPr>
          <w:rFonts w:ascii="Times New Roman" w:hAnsi="Times New Roman" w:cs="Times New Roman"/>
        </w:rPr>
      </w:pPr>
    </w:p>
    <w:p w14:paraId="0DE25F95" w14:textId="77777777" w:rsidR="00834CAA" w:rsidRDefault="00D25AF1" w:rsidP="000C72D8">
      <w:pPr>
        <w:pStyle w:val="ListParagraph"/>
        <w:rPr>
          <w:rFonts w:ascii="Times New Roman" w:hAnsi="Times New Roman" w:cs="Times New Roman"/>
        </w:rPr>
      </w:pPr>
      <w:r>
        <w:rPr>
          <w:rFonts w:ascii="Times New Roman" w:hAnsi="Times New Roman" w:cs="Times New Roman"/>
        </w:rPr>
        <w:t xml:space="preserve">                      Figure 1: </w:t>
      </w:r>
      <w:r w:rsidR="00834CAA" w:rsidRPr="00834CAA">
        <w:rPr>
          <w:rFonts w:ascii="Times New Roman" w:hAnsi="Times New Roman" w:cs="Times New Roman"/>
        </w:rPr>
        <w:t>Model Performance Comparison (ARIMA vs. SARIMAX)</w:t>
      </w:r>
    </w:p>
    <w:p w14:paraId="1431322E" w14:textId="77777777" w:rsidR="00834CAA" w:rsidRDefault="00834CAA" w:rsidP="000C72D8">
      <w:pPr>
        <w:pStyle w:val="ListParagraph"/>
        <w:rPr>
          <w:rFonts w:ascii="Times New Roman" w:hAnsi="Times New Roman" w:cs="Times New Roman"/>
        </w:rPr>
      </w:pPr>
    </w:p>
    <w:p w14:paraId="6A4695C8" w14:textId="77777777" w:rsidR="00520DC1" w:rsidRDefault="00520DC1" w:rsidP="000C72D8">
      <w:pPr>
        <w:pStyle w:val="ListParagraph"/>
        <w:rPr>
          <w:rFonts w:ascii="Times New Roman" w:hAnsi="Times New Roman" w:cs="Times New Roman"/>
        </w:rPr>
      </w:pPr>
      <w:r w:rsidRPr="00520DC1">
        <w:rPr>
          <w:rFonts w:ascii="Times New Roman" w:hAnsi="Times New Roman" w:cs="Times New Roman"/>
        </w:rPr>
        <w:t>This figure compares the performance of the ARIMA and SARIMAX models based on four evaluation metrics: Mean Absolute Error (MAE), Mean Squared Error (MSE), Root Mean Squared Error (RMSE</w:t>
      </w:r>
      <w:proofErr w:type="gramStart"/>
      <w:r w:rsidRPr="00520DC1">
        <w:rPr>
          <w:rFonts w:ascii="Times New Roman" w:hAnsi="Times New Roman" w:cs="Times New Roman"/>
        </w:rPr>
        <w:t>), and</w:t>
      </w:r>
      <w:proofErr w:type="gramEnd"/>
      <w:r w:rsidRPr="00520DC1">
        <w:rPr>
          <w:rFonts w:ascii="Times New Roman" w:hAnsi="Times New Roman" w:cs="Times New Roman"/>
        </w:rPr>
        <w:t xml:space="preserve"> Mean Absolute Percentage Error (MAPE). The results show that SARIMAX outperforms ARIMA in all metrics. Specifically, SARIMAX has much lower values for MAE, MSE, RMSE, and MAPE, indicating that it provides more accurate forecasts with smaller errors compared to ARIMA. The significant difference between the models suggests that SARIMAX's ability to account for seasonality and trend results in better predictive performance, particularly when compared to the simpler ARIMA model, which fails to capture seasonal variations effectively.</w:t>
      </w:r>
    </w:p>
    <w:p w14:paraId="110BF55C" w14:textId="77777777" w:rsidR="00520DC1" w:rsidRDefault="00520DC1" w:rsidP="000C72D8">
      <w:pPr>
        <w:pStyle w:val="ListParagraph"/>
        <w:rPr>
          <w:rFonts w:ascii="Times New Roman" w:hAnsi="Times New Roman" w:cs="Times New Roman"/>
        </w:rPr>
      </w:pPr>
    </w:p>
    <w:p w14:paraId="47274FA2" w14:textId="28061F1A" w:rsidR="000C72D8" w:rsidRDefault="00DC5199" w:rsidP="000C72D8">
      <w:pPr>
        <w:pStyle w:val="ListParagraph"/>
        <w:rPr>
          <w:rFonts w:ascii="Times New Roman" w:hAnsi="Times New Roman" w:cs="Times New Roman"/>
        </w:rPr>
      </w:pPr>
      <w:r>
        <w:rPr>
          <w:rFonts w:ascii="Times New Roman" w:hAnsi="Times New Roman" w:cs="Times New Roman"/>
        </w:rPr>
        <w:lastRenderedPageBreak/>
        <w:br/>
      </w:r>
      <w:r w:rsidR="009F13C7">
        <w:rPr>
          <w:rFonts w:ascii="Times New Roman" w:hAnsi="Times New Roman" w:cs="Times New Roman"/>
          <w:noProof/>
        </w:rPr>
        <w:drawing>
          <wp:inline distT="0" distB="0" distL="0" distR="0" wp14:anchorId="0DE3E00C" wp14:editId="285A225D">
            <wp:extent cx="5943600" cy="3793490"/>
            <wp:effectExtent l="0" t="0" r="0" b="0"/>
            <wp:docPr id="9553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14098" name="Picture 955314098"/>
                    <pic:cNvPicPr/>
                  </pic:nvPicPr>
                  <pic:blipFill>
                    <a:blip r:embed="rId7">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14:paraId="1B555A93" w14:textId="77777777" w:rsidR="00DC5199" w:rsidRDefault="00DC5199" w:rsidP="000C72D8">
      <w:pPr>
        <w:pStyle w:val="ListParagraph"/>
        <w:rPr>
          <w:rFonts w:ascii="Times New Roman" w:hAnsi="Times New Roman" w:cs="Times New Roman"/>
        </w:rPr>
      </w:pPr>
    </w:p>
    <w:p w14:paraId="404AA97A" w14:textId="2E49C386" w:rsidR="00DC5199" w:rsidRDefault="00306255" w:rsidP="000C72D8">
      <w:pPr>
        <w:pStyle w:val="ListParagraph"/>
        <w:rPr>
          <w:rFonts w:ascii="Times New Roman" w:hAnsi="Times New Roman" w:cs="Times New Roman"/>
        </w:rPr>
      </w:pPr>
      <w:r>
        <w:rPr>
          <w:rFonts w:ascii="Times New Roman" w:hAnsi="Times New Roman" w:cs="Times New Roman"/>
        </w:rPr>
        <w:t xml:space="preserve">                   Figure 1: </w:t>
      </w:r>
      <w:r w:rsidRPr="00306255">
        <w:rPr>
          <w:rFonts w:ascii="Times New Roman" w:hAnsi="Times New Roman" w:cs="Times New Roman"/>
        </w:rPr>
        <w:t>ARIMA vs SARIMAX Forecast Comparison</w:t>
      </w:r>
    </w:p>
    <w:p w14:paraId="4395CFCB" w14:textId="7151811D" w:rsidR="00DC5199" w:rsidRDefault="009F13C7" w:rsidP="000C72D8">
      <w:pPr>
        <w:pStyle w:val="ListParagraph"/>
        <w:rPr>
          <w:rFonts w:ascii="Times New Roman" w:hAnsi="Times New Roman" w:cs="Times New Roman"/>
        </w:rPr>
      </w:pPr>
      <w:r w:rsidRPr="009F13C7">
        <w:rPr>
          <w:rFonts w:ascii="Times New Roman" w:hAnsi="Times New Roman" w:cs="Times New Roman"/>
        </w:rPr>
        <w:t xml:space="preserve">The </w:t>
      </w:r>
      <w:r>
        <w:rPr>
          <w:rFonts w:ascii="Times New Roman" w:hAnsi="Times New Roman" w:cs="Times New Roman"/>
        </w:rPr>
        <w:t>diagram</w:t>
      </w:r>
      <w:r w:rsidRPr="009F13C7">
        <w:rPr>
          <w:rFonts w:ascii="Times New Roman" w:hAnsi="Times New Roman" w:cs="Times New Roman"/>
        </w:rPr>
        <w:t xml:space="preserve"> illustrates a comparison between ARIMA and SARIMAX forecasts for Total Visitor Arrivals over time. The </w:t>
      </w:r>
      <w:r w:rsidRPr="009F13C7">
        <w:rPr>
          <w:rFonts w:ascii="Times New Roman" w:hAnsi="Times New Roman" w:cs="Times New Roman"/>
          <w:b/>
          <w:bCs/>
        </w:rPr>
        <w:t>blue line</w:t>
      </w:r>
      <w:r w:rsidRPr="009F13C7">
        <w:rPr>
          <w:rFonts w:ascii="Times New Roman" w:hAnsi="Times New Roman" w:cs="Times New Roman"/>
        </w:rPr>
        <w:t xml:space="preserve"> represents the training data from 2018 to early 2020, showing historical trends. The </w:t>
      </w:r>
      <w:r w:rsidRPr="009F13C7">
        <w:rPr>
          <w:rFonts w:ascii="Times New Roman" w:hAnsi="Times New Roman" w:cs="Times New Roman"/>
          <w:b/>
          <w:bCs/>
        </w:rPr>
        <w:t>black line</w:t>
      </w:r>
      <w:r w:rsidRPr="009F13C7">
        <w:rPr>
          <w:rFonts w:ascii="Times New Roman" w:hAnsi="Times New Roman" w:cs="Times New Roman"/>
        </w:rPr>
        <w:t xml:space="preserve"> shows the actual visitor arrival data for the subsequent years. The </w:t>
      </w:r>
      <w:r w:rsidRPr="009F13C7">
        <w:rPr>
          <w:rFonts w:ascii="Times New Roman" w:hAnsi="Times New Roman" w:cs="Times New Roman"/>
          <w:b/>
          <w:bCs/>
        </w:rPr>
        <w:t>red line</w:t>
      </w:r>
      <w:r w:rsidRPr="009F13C7">
        <w:rPr>
          <w:rFonts w:ascii="Times New Roman" w:hAnsi="Times New Roman" w:cs="Times New Roman"/>
        </w:rPr>
        <w:t xml:space="preserve"> indicates the ARIMA model’s forecast, which suggests a decline in visitor arrivals, while the </w:t>
      </w:r>
      <w:r w:rsidRPr="009F13C7">
        <w:rPr>
          <w:rFonts w:ascii="Times New Roman" w:hAnsi="Times New Roman" w:cs="Times New Roman"/>
          <w:b/>
          <w:bCs/>
        </w:rPr>
        <w:t>blue line</w:t>
      </w:r>
      <w:r w:rsidRPr="009F13C7">
        <w:rPr>
          <w:rFonts w:ascii="Times New Roman" w:hAnsi="Times New Roman" w:cs="Times New Roman"/>
        </w:rPr>
        <w:t xml:space="preserve"> represents the SARIMAX forecast, also predicting a decrease but with a smoother trajectory. Both models predict a continuing decline, but SARIMAX seems to offer a more stable forecast due to its incorporation of seasonal and exogenous variables. The comparison highlights the smoother and more consistent predictions from SARIMAX compared to ARIMA. This suggests that SARIMAX might better handle fluctuations and seasonality in the data.</w:t>
      </w:r>
    </w:p>
    <w:p w14:paraId="006C711A" w14:textId="77777777" w:rsidR="00DC5199" w:rsidRDefault="00DC5199" w:rsidP="000C72D8">
      <w:pPr>
        <w:pStyle w:val="ListParagraph"/>
        <w:rPr>
          <w:rFonts w:ascii="Times New Roman" w:hAnsi="Times New Roman" w:cs="Times New Roman"/>
        </w:rPr>
      </w:pPr>
    </w:p>
    <w:p w14:paraId="18CC7242" w14:textId="77777777" w:rsidR="00DC5199" w:rsidRPr="00DD48DC" w:rsidRDefault="00DC5199" w:rsidP="000C72D8">
      <w:pPr>
        <w:pStyle w:val="ListParagraph"/>
        <w:rPr>
          <w:rFonts w:ascii="Times New Roman" w:hAnsi="Times New Roman" w:cs="Times New Roman"/>
          <w:b/>
          <w:bCs/>
        </w:rPr>
      </w:pPr>
    </w:p>
    <w:p w14:paraId="44106971" w14:textId="37853C2E" w:rsidR="00DC5199" w:rsidRDefault="00DD48DC" w:rsidP="000C72D8">
      <w:pPr>
        <w:pStyle w:val="ListParagraph"/>
        <w:rPr>
          <w:rFonts w:ascii="Times New Roman" w:hAnsi="Times New Roman" w:cs="Times New Roman"/>
          <w:b/>
          <w:bCs/>
        </w:rPr>
      </w:pPr>
      <w:r w:rsidRPr="00DD48DC">
        <w:rPr>
          <w:rFonts w:ascii="Times New Roman" w:hAnsi="Times New Roman" w:cs="Times New Roman"/>
          <w:b/>
          <w:bCs/>
        </w:rPr>
        <w:t>Recommendations</w:t>
      </w:r>
    </w:p>
    <w:p w14:paraId="4962E85A" w14:textId="0E4C68B5" w:rsidR="002B7264" w:rsidRDefault="002B7264" w:rsidP="000C72D8">
      <w:pPr>
        <w:pStyle w:val="ListParagraph"/>
        <w:rPr>
          <w:rFonts w:ascii="Times New Roman" w:hAnsi="Times New Roman" w:cs="Times New Roman"/>
        </w:rPr>
      </w:pPr>
      <w:r w:rsidRPr="002B7264">
        <w:rPr>
          <w:rFonts w:ascii="Times New Roman" w:hAnsi="Times New Roman" w:cs="Times New Roman"/>
        </w:rPr>
        <w:t>Based on the findings from the analysis and comparison between the ARIMA and SARIMAX models, the following recommendations are proposed for forecasting visitor arrivals in Qatar:</w:t>
      </w:r>
    </w:p>
    <w:p w14:paraId="05BCFEA8" w14:textId="77777777" w:rsidR="002B7264" w:rsidRPr="002B7264" w:rsidRDefault="002B7264" w:rsidP="000C72D8">
      <w:pPr>
        <w:pStyle w:val="ListParagraph"/>
        <w:rPr>
          <w:rFonts w:ascii="Times New Roman" w:hAnsi="Times New Roman" w:cs="Times New Roman"/>
        </w:rPr>
      </w:pPr>
    </w:p>
    <w:p w14:paraId="2F45FEE7" w14:textId="23A9E929" w:rsidR="00DD48DC" w:rsidRDefault="00AE6C08" w:rsidP="002B7264">
      <w:pPr>
        <w:pStyle w:val="ListParagraph"/>
        <w:numPr>
          <w:ilvl w:val="0"/>
          <w:numId w:val="2"/>
        </w:numPr>
        <w:rPr>
          <w:rFonts w:ascii="Times New Roman" w:hAnsi="Times New Roman" w:cs="Times New Roman"/>
        </w:rPr>
      </w:pPr>
      <w:r w:rsidRPr="00AE6C08">
        <w:rPr>
          <w:rFonts w:ascii="Times New Roman" w:hAnsi="Times New Roman" w:cs="Times New Roman"/>
          <w:b/>
          <w:bCs/>
        </w:rPr>
        <w:lastRenderedPageBreak/>
        <w:t>Adopt SARIMAX for Improved Accuracy</w:t>
      </w:r>
      <w:r w:rsidRPr="00AE6C08">
        <w:rPr>
          <w:rFonts w:ascii="Times New Roman" w:hAnsi="Times New Roman" w:cs="Times New Roman"/>
        </w:rPr>
        <w:t>: The SARIMAX model outperforms ARIMA by accounting for seasonal variations and trends, making it the preferred choice for forecasting visitor arrivals. Given its ability to capture seasonal fluctuations, it provides more accurate and reliable predictions. Stakeholders in the tourism and hospitality sectors should prioritize SARIMAX for planning and resource allocation.</w:t>
      </w:r>
    </w:p>
    <w:p w14:paraId="3E6A6977" w14:textId="77777777" w:rsidR="00AE6C08" w:rsidRDefault="00AE6C08" w:rsidP="00AE6C08">
      <w:pPr>
        <w:pStyle w:val="ListParagraph"/>
        <w:rPr>
          <w:rFonts w:ascii="Times New Roman" w:hAnsi="Times New Roman" w:cs="Times New Roman"/>
        </w:rPr>
      </w:pPr>
    </w:p>
    <w:p w14:paraId="57A1A3C3" w14:textId="06A72F95" w:rsidR="00AE6C08" w:rsidRDefault="00444213" w:rsidP="00AE6C08">
      <w:pPr>
        <w:pStyle w:val="ListParagraph"/>
        <w:numPr>
          <w:ilvl w:val="0"/>
          <w:numId w:val="2"/>
        </w:numPr>
        <w:rPr>
          <w:rFonts w:ascii="Times New Roman" w:hAnsi="Times New Roman" w:cs="Times New Roman"/>
        </w:rPr>
      </w:pPr>
      <w:r w:rsidRPr="00444213">
        <w:rPr>
          <w:rFonts w:ascii="Times New Roman" w:hAnsi="Times New Roman" w:cs="Times New Roman"/>
          <w:b/>
          <w:bCs/>
        </w:rPr>
        <w:t>Consider Regular Model Updates:</w:t>
      </w:r>
      <w:r w:rsidRPr="00444213">
        <w:rPr>
          <w:rFonts w:ascii="Times New Roman" w:hAnsi="Times New Roman" w:cs="Times New Roman"/>
        </w:rPr>
        <w:t xml:space="preserve"> As the tourism industry is dynamic and influenced by various factors such as economic conditions and global events, it is crucial to periodically update the forecasting models. Regular retraining of SARIMAX using the latest data will ensure that predictions remain relevant and accurate over time.</w:t>
      </w:r>
    </w:p>
    <w:p w14:paraId="09E3B615" w14:textId="77777777" w:rsidR="0009518C" w:rsidRPr="0009518C" w:rsidRDefault="0009518C" w:rsidP="0009518C">
      <w:pPr>
        <w:pStyle w:val="ListParagraph"/>
        <w:rPr>
          <w:rFonts w:ascii="Times New Roman" w:hAnsi="Times New Roman" w:cs="Times New Roman"/>
        </w:rPr>
      </w:pPr>
    </w:p>
    <w:p w14:paraId="2747D5D9" w14:textId="6F7E3DFD" w:rsidR="0009518C" w:rsidRDefault="00447509" w:rsidP="0009518C">
      <w:pPr>
        <w:rPr>
          <w:rFonts w:ascii="Times New Roman" w:hAnsi="Times New Roman" w:cs="Times New Roman"/>
          <w:b/>
          <w:bCs/>
        </w:rPr>
      </w:pPr>
      <w:r w:rsidRPr="00447509">
        <w:rPr>
          <w:rFonts w:ascii="Times New Roman" w:hAnsi="Times New Roman" w:cs="Times New Roman"/>
          <w:b/>
          <w:bCs/>
        </w:rPr>
        <w:t>Conclusion</w:t>
      </w:r>
    </w:p>
    <w:p w14:paraId="44AB6684" w14:textId="5709D9B7" w:rsidR="00447509" w:rsidRPr="00862EFC" w:rsidRDefault="00447509" w:rsidP="0009518C">
      <w:pPr>
        <w:rPr>
          <w:rFonts w:ascii="Times New Roman" w:hAnsi="Times New Roman" w:cs="Times New Roman"/>
          <w:b/>
          <w:bCs/>
        </w:rPr>
      </w:pPr>
      <w:r w:rsidRPr="00447509">
        <w:rPr>
          <w:rFonts w:ascii="Times New Roman" w:hAnsi="Times New Roman" w:cs="Times New Roman"/>
        </w:rPr>
        <w:t xml:space="preserve">This report has demonstrated the effectiveness of time series forecasting techniques, specifically ARIMA and SARIMAX, in predicting visitor arrivals to Qatar. The analysis revealed that SARIMAX outperforms ARIMA by effectively capturing seasonal trends and fluctuations, providing more accurate forecasts. Both models showed a similar trend initially, but SARIMAX offered a better long-term prediction by accounting for seasonality. The findings suggest that SARIMAX is the preferred model for forecasting visitor arrivals, especially in the context of Qatar’s dynamic tourism industry. Overall, incorporating such models into strategic planning can </w:t>
      </w:r>
      <w:r w:rsidRPr="00862EFC">
        <w:rPr>
          <w:rFonts w:ascii="Times New Roman" w:hAnsi="Times New Roman" w:cs="Times New Roman"/>
        </w:rPr>
        <w:t>significantly enhance resource management and decision-making.</w:t>
      </w:r>
    </w:p>
    <w:p w14:paraId="68D7E83D" w14:textId="0AAA19D9" w:rsidR="00444213" w:rsidRDefault="00862EFC" w:rsidP="00862EFC">
      <w:pPr>
        <w:rPr>
          <w:rFonts w:ascii="Times New Roman" w:hAnsi="Times New Roman" w:cs="Times New Roman"/>
          <w:b/>
          <w:bCs/>
        </w:rPr>
      </w:pPr>
      <w:r w:rsidRPr="00862EFC">
        <w:rPr>
          <w:rFonts w:ascii="Times New Roman" w:hAnsi="Times New Roman" w:cs="Times New Roman"/>
          <w:b/>
          <w:bCs/>
        </w:rPr>
        <w:t>Reference</w:t>
      </w:r>
      <w:r w:rsidR="00444213" w:rsidRPr="00862EFC">
        <w:rPr>
          <w:rFonts w:ascii="Times New Roman" w:hAnsi="Times New Roman" w:cs="Times New Roman"/>
          <w:b/>
          <w:bCs/>
        </w:rPr>
        <w:t xml:space="preserve">  </w:t>
      </w:r>
    </w:p>
    <w:p w14:paraId="4CE9B516" w14:textId="176BF8D3" w:rsidR="00862EFC" w:rsidRP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rPr>
        <w:t xml:space="preserve">Box, G. E. P., Jenkins, G. M., &amp; Reinsel, G. C. (2015). </w:t>
      </w:r>
      <w:r w:rsidRPr="003A63C1">
        <w:rPr>
          <w:rFonts w:ascii="Times New Roman" w:hAnsi="Times New Roman" w:cs="Times New Roman"/>
          <w:i/>
          <w:iCs/>
        </w:rPr>
        <w:t>Time Series Analysis: Forecasting and Control</w:t>
      </w:r>
      <w:r w:rsidRPr="003A63C1">
        <w:rPr>
          <w:rFonts w:ascii="Times New Roman" w:hAnsi="Times New Roman" w:cs="Times New Roman"/>
        </w:rPr>
        <w:t xml:space="preserve"> (5th ed.). Wiley.</w:t>
      </w:r>
    </w:p>
    <w:p w14:paraId="7E355C0F" w14:textId="61F9C240" w:rsid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lang w:val="fi-FI"/>
        </w:rPr>
        <w:t xml:space="preserve">Hyndman, R. J., &amp; Athanasopoulos, G. (2018). </w:t>
      </w:r>
      <w:r w:rsidRPr="003A63C1">
        <w:rPr>
          <w:rFonts w:ascii="Times New Roman" w:hAnsi="Times New Roman" w:cs="Times New Roman"/>
          <w:i/>
          <w:iCs/>
        </w:rPr>
        <w:t>Forecasting: principles and practice</w:t>
      </w:r>
      <w:r w:rsidRPr="003A63C1">
        <w:rPr>
          <w:rFonts w:ascii="Times New Roman" w:hAnsi="Times New Roman" w:cs="Times New Roman"/>
        </w:rPr>
        <w:t xml:space="preserve"> (2nd ed.). </w:t>
      </w:r>
      <w:proofErr w:type="spellStart"/>
      <w:r w:rsidRPr="003A63C1">
        <w:rPr>
          <w:rFonts w:ascii="Times New Roman" w:hAnsi="Times New Roman" w:cs="Times New Roman"/>
        </w:rPr>
        <w:t>OTexts</w:t>
      </w:r>
      <w:proofErr w:type="spellEnd"/>
      <w:r w:rsidRPr="003A63C1">
        <w:rPr>
          <w:rFonts w:ascii="Times New Roman" w:hAnsi="Times New Roman" w:cs="Times New Roman"/>
        </w:rPr>
        <w:t>.</w:t>
      </w:r>
    </w:p>
    <w:p w14:paraId="35F9907B" w14:textId="3E43BC53" w:rsidR="003A63C1" w:rsidRDefault="003A63C1" w:rsidP="00862EFC">
      <w:pPr>
        <w:pStyle w:val="ListParagraph"/>
        <w:numPr>
          <w:ilvl w:val="0"/>
          <w:numId w:val="3"/>
        </w:numPr>
        <w:rPr>
          <w:rFonts w:ascii="Times New Roman" w:hAnsi="Times New Roman" w:cs="Times New Roman"/>
        </w:rPr>
      </w:pPr>
      <w:r w:rsidRPr="003A63C1">
        <w:rPr>
          <w:rFonts w:ascii="Times New Roman" w:hAnsi="Times New Roman" w:cs="Times New Roman"/>
        </w:rPr>
        <w:t xml:space="preserve">Seabold, S., &amp; </w:t>
      </w:r>
      <w:proofErr w:type="spellStart"/>
      <w:r w:rsidRPr="003A63C1">
        <w:rPr>
          <w:rFonts w:ascii="Times New Roman" w:hAnsi="Times New Roman" w:cs="Times New Roman"/>
        </w:rPr>
        <w:t>Perktold</w:t>
      </w:r>
      <w:proofErr w:type="spellEnd"/>
      <w:r w:rsidRPr="003A63C1">
        <w:rPr>
          <w:rFonts w:ascii="Times New Roman" w:hAnsi="Times New Roman" w:cs="Times New Roman"/>
        </w:rPr>
        <w:t xml:space="preserve">, J. (2010). </w:t>
      </w:r>
      <w:proofErr w:type="spellStart"/>
      <w:r w:rsidRPr="003A63C1">
        <w:rPr>
          <w:rFonts w:ascii="Times New Roman" w:hAnsi="Times New Roman" w:cs="Times New Roman"/>
        </w:rPr>
        <w:t>Statsmodels</w:t>
      </w:r>
      <w:proofErr w:type="spellEnd"/>
      <w:r w:rsidRPr="003A63C1">
        <w:rPr>
          <w:rFonts w:ascii="Times New Roman" w:hAnsi="Times New Roman" w:cs="Times New Roman"/>
        </w:rPr>
        <w:t>: Econometric and statistical modeling with Python. Proceedings of the 9th Python in Science Conference (SciPy 2010).</w:t>
      </w:r>
    </w:p>
    <w:p w14:paraId="170D0A59" w14:textId="1095CFC1" w:rsidR="00F15145" w:rsidRDefault="00F15145" w:rsidP="00862EFC">
      <w:pPr>
        <w:pStyle w:val="ListParagraph"/>
        <w:numPr>
          <w:ilvl w:val="0"/>
          <w:numId w:val="3"/>
        </w:numPr>
        <w:rPr>
          <w:rFonts w:ascii="Times New Roman" w:hAnsi="Times New Roman" w:cs="Times New Roman"/>
        </w:rPr>
      </w:pPr>
      <w:r w:rsidRPr="00F15145">
        <w:rPr>
          <w:rFonts w:ascii="Times New Roman" w:hAnsi="Times New Roman" w:cs="Times New Roman"/>
        </w:rPr>
        <w:t>Hamilton, J. D</w:t>
      </w:r>
      <w:r w:rsidRPr="00F15145">
        <w:rPr>
          <w:rFonts w:ascii="Times New Roman" w:hAnsi="Times New Roman" w:cs="Times New Roman"/>
          <w:b/>
          <w:bCs/>
        </w:rPr>
        <w:t>.</w:t>
      </w:r>
      <w:r w:rsidRPr="00F15145">
        <w:rPr>
          <w:rFonts w:ascii="Times New Roman" w:hAnsi="Times New Roman" w:cs="Times New Roman"/>
        </w:rPr>
        <w:t xml:space="preserve"> (1994). </w:t>
      </w:r>
      <w:r w:rsidRPr="00F15145">
        <w:rPr>
          <w:rFonts w:ascii="Times New Roman" w:hAnsi="Times New Roman" w:cs="Times New Roman"/>
          <w:i/>
          <w:iCs/>
        </w:rPr>
        <w:t>Time Series Analysis</w:t>
      </w:r>
      <w:r w:rsidRPr="00F15145">
        <w:rPr>
          <w:rFonts w:ascii="Times New Roman" w:hAnsi="Times New Roman" w:cs="Times New Roman"/>
        </w:rPr>
        <w:t>. Princeton University Press.</w:t>
      </w:r>
    </w:p>
    <w:p w14:paraId="78EDC07C" w14:textId="66B51AC5" w:rsidR="00DB2134" w:rsidRDefault="00DB2134" w:rsidP="00DB2134">
      <w:pPr>
        <w:rPr>
          <w:rFonts w:ascii="Times New Roman" w:hAnsi="Times New Roman" w:cs="Times New Roman"/>
          <w:b/>
          <w:bCs/>
        </w:rPr>
      </w:pPr>
    </w:p>
    <w:p w14:paraId="5EBA358E" w14:textId="77777777" w:rsidR="00DB2134" w:rsidRPr="00DB2134" w:rsidRDefault="00DB2134" w:rsidP="00DB2134">
      <w:pPr>
        <w:rPr>
          <w:rFonts w:ascii="Times New Roman" w:hAnsi="Times New Roman" w:cs="Times New Roman"/>
          <w:b/>
          <w:bCs/>
        </w:rPr>
      </w:pPr>
    </w:p>
    <w:p w14:paraId="52960698" w14:textId="0974CBE0" w:rsidR="00AE6C08" w:rsidRDefault="00AE6C08" w:rsidP="00AE6C08">
      <w:pPr>
        <w:rPr>
          <w:rFonts w:ascii="Times New Roman" w:hAnsi="Times New Roman" w:cs="Times New Roman"/>
        </w:rPr>
      </w:pPr>
      <w:r>
        <w:rPr>
          <w:rFonts w:ascii="Times New Roman" w:hAnsi="Times New Roman" w:cs="Times New Roman"/>
        </w:rPr>
        <w:t xml:space="preserve"> </w:t>
      </w:r>
    </w:p>
    <w:p w14:paraId="73256532" w14:textId="77777777" w:rsidR="00AE6C08" w:rsidRPr="00AE6C08" w:rsidRDefault="00AE6C08" w:rsidP="00AE6C08">
      <w:pPr>
        <w:rPr>
          <w:rFonts w:ascii="Times New Roman" w:hAnsi="Times New Roman" w:cs="Times New Roman"/>
        </w:rPr>
      </w:pPr>
    </w:p>
    <w:p w14:paraId="628EF5CF" w14:textId="77777777" w:rsidR="0073050D" w:rsidRDefault="0073050D" w:rsidP="0073050D">
      <w:pPr>
        <w:pStyle w:val="ListParagraph"/>
        <w:rPr>
          <w:rFonts w:ascii="Times New Roman" w:hAnsi="Times New Roman" w:cs="Times New Roman"/>
        </w:rPr>
      </w:pPr>
    </w:p>
    <w:p w14:paraId="37375A49" w14:textId="77777777" w:rsidR="0073050D" w:rsidRPr="0073050D" w:rsidRDefault="0073050D" w:rsidP="0073050D">
      <w:pPr>
        <w:pStyle w:val="ListParagraph"/>
        <w:rPr>
          <w:rFonts w:ascii="Times New Roman" w:hAnsi="Times New Roman" w:cs="Times New Roman"/>
          <w:b/>
          <w:bCs/>
        </w:rPr>
      </w:pPr>
    </w:p>
    <w:p w14:paraId="598EEF23" w14:textId="671D9EA1" w:rsidR="0073050D" w:rsidRPr="0073050D" w:rsidRDefault="0073050D" w:rsidP="0073050D">
      <w:pPr>
        <w:rPr>
          <w:rFonts w:ascii="Times New Roman" w:hAnsi="Times New Roman" w:cs="Times New Roman"/>
          <w:b/>
          <w:bCs/>
        </w:rPr>
      </w:pPr>
      <w:r>
        <w:rPr>
          <w:rFonts w:ascii="Times New Roman" w:hAnsi="Times New Roman" w:cs="Times New Roman"/>
          <w:b/>
          <w:bCs/>
        </w:rPr>
        <w:t xml:space="preserve">  </w:t>
      </w:r>
    </w:p>
    <w:p w14:paraId="62672CFC" w14:textId="33A8B208" w:rsidR="00211125" w:rsidRPr="00211125" w:rsidRDefault="00211125" w:rsidP="00211125">
      <w:pPr>
        <w:rPr>
          <w:rFonts w:ascii="Times New Roman" w:hAnsi="Times New Roman" w:cs="Times New Roman"/>
          <w:b/>
          <w:bCs/>
        </w:rPr>
      </w:pPr>
    </w:p>
    <w:sectPr w:rsidR="00211125" w:rsidRPr="0021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C1EBE"/>
    <w:multiLevelType w:val="hybridMultilevel"/>
    <w:tmpl w:val="2582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0656"/>
    <w:multiLevelType w:val="hybridMultilevel"/>
    <w:tmpl w:val="9AF0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25C0A"/>
    <w:multiLevelType w:val="hybridMultilevel"/>
    <w:tmpl w:val="FDF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063107">
    <w:abstractNumId w:val="0"/>
  </w:num>
  <w:num w:numId="2" w16cid:durableId="551428764">
    <w:abstractNumId w:val="2"/>
  </w:num>
  <w:num w:numId="3" w16cid:durableId="134886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15"/>
    <w:rsid w:val="0009518C"/>
    <w:rsid w:val="000C72D8"/>
    <w:rsid w:val="00146317"/>
    <w:rsid w:val="00211125"/>
    <w:rsid w:val="002B7264"/>
    <w:rsid w:val="00306255"/>
    <w:rsid w:val="003125E3"/>
    <w:rsid w:val="003A63C1"/>
    <w:rsid w:val="003D1277"/>
    <w:rsid w:val="00444213"/>
    <w:rsid w:val="00447509"/>
    <w:rsid w:val="004F77C7"/>
    <w:rsid w:val="00505A4A"/>
    <w:rsid w:val="005129C9"/>
    <w:rsid w:val="00515790"/>
    <w:rsid w:val="00520DC1"/>
    <w:rsid w:val="005511D5"/>
    <w:rsid w:val="0073050D"/>
    <w:rsid w:val="007A5D1B"/>
    <w:rsid w:val="00834CAA"/>
    <w:rsid w:val="00841596"/>
    <w:rsid w:val="00862EFC"/>
    <w:rsid w:val="00953D15"/>
    <w:rsid w:val="009F0761"/>
    <w:rsid w:val="009F13C7"/>
    <w:rsid w:val="00A60F62"/>
    <w:rsid w:val="00AE6C08"/>
    <w:rsid w:val="00B25F01"/>
    <w:rsid w:val="00B66817"/>
    <w:rsid w:val="00B728CB"/>
    <w:rsid w:val="00C81F5F"/>
    <w:rsid w:val="00CD281A"/>
    <w:rsid w:val="00CD78DC"/>
    <w:rsid w:val="00D11F1B"/>
    <w:rsid w:val="00D25AF1"/>
    <w:rsid w:val="00D52B83"/>
    <w:rsid w:val="00D61C75"/>
    <w:rsid w:val="00DB2134"/>
    <w:rsid w:val="00DC5199"/>
    <w:rsid w:val="00DD48DC"/>
    <w:rsid w:val="00E458A7"/>
    <w:rsid w:val="00E9349A"/>
    <w:rsid w:val="00F15145"/>
    <w:rsid w:val="00F73C5C"/>
    <w:rsid w:val="00FD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F367"/>
  <w15:chartTrackingRefBased/>
  <w15:docId w15:val="{A92B7FDA-A51D-4D10-B1D7-F914DB35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D15"/>
    <w:rPr>
      <w:rFonts w:eastAsiaTheme="majorEastAsia" w:cstheme="majorBidi"/>
      <w:color w:val="272727" w:themeColor="text1" w:themeTint="D8"/>
    </w:rPr>
  </w:style>
  <w:style w:type="paragraph" w:styleId="Title">
    <w:name w:val="Title"/>
    <w:basedOn w:val="Normal"/>
    <w:next w:val="Normal"/>
    <w:link w:val="TitleChar"/>
    <w:uiPriority w:val="10"/>
    <w:qFormat/>
    <w:rsid w:val="00953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D15"/>
    <w:pPr>
      <w:spacing w:before="160"/>
      <w:jc w:val="center"/>
    </w:pPr>
    <w:rPr>
      <w:i/>
      <w:iCs/>
      <w:color w:val="404040" w:themeColor="text1" w:themeTint="BF"/>
    </w:rPr>
  </w:style>
  <w:style w:type="character" w:customStyle="1" w:styleId="QuoteChar">
    <w:name w:val="Quote Char"/>
    <w:basedOn w:val="DefaultParagraphFont"/>
    <w:link w:val="Quote"/>
    <w:uiPriority w:val="29"/>
    <w:rsid w:val="00953D15"/>
    <w:rPr>
      <w:i/>
      <w:iCs/>
      <w:color w:val="404040" w:themeColor="text1" w:themeTint="BF"/>
    </w:rPr>
  </w:style>
  <w:style w:type="paragraph" w:styleId="ListParagraph">
    <w:name w:val="List Paragraph"/>
    <w:basedOn w:val="Normal"/>
    <w:uiPriority w:val="34"/>
    <w:qFormat/>
    <w:rsid w:val="00953D15"/>
    <w:pPr>
      <w:ind w:left="720"/>
      <w:contextualSpacing/>
    </w:pPr>
  </w:style>
  <w:style w:type="character" w:styleId="IntenseEmphasis">
    <w:name w:val="Intense Emphasis"/>
    <w:basedOn w:val="DefaultParagraphFont"/>
    <w:uiPriority w:val="21"/>
    <w:qFormat/>
    <w:rsid w:val="00953D15"/>
    <w:rPr>
      <w:i/>
      <w:iCs/>
      <w:color w:val="0F4761" w:themeColor="accent1" w:themeShade="BF"/>
    </w:rPr>
  </w:style>
  <w:style w:type="paragraph" w:styleId="IntenseQuote">
    <w:name w:val="Intense Quote"/>
    <w:basedOn w:val="Normal"/>
    <w:next w:val="Normal"/>
    <w:link w:val="IntenseQuoteChar"/>
    <w:uiPriority w:val="30"/>
    <w:qFormat/>
    <w:rsid w:val="00953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D15"/>
    <w:rPr>
      <w:i/>
      <w:iCs/>
      <w:color w:val="0F4761" w:themeColor="accent1" w:themeShade="BF"/>
    </w:rPr>
  </w:style>
  <w:style w:type="character" w:styleId="IntenseReference">
    <w:name w:val="Intense Reference"/>
    <w:basedOn w:val="DefaultParagraphFont"/>
    <w:uiPriority w:val="32"/>
    <w:qFormat/>
    <w:rsid w:val="00953D15"/>
    <w:rPr>
      <w:b/>
      <w:bCs/>
      <w:smallCaps/>
      <w:color w:val="0F4761" w:themeColor="accent1" w:themeShade="BF"/>
      <w:spacing w:val="5"/>
    </w:rPr>
  </w:style>
  <w:style w:type="character" w:styleId="Hyperlink">
    <w:name w:val="Hyperlink"/>
    <w:basedOn w:val="DefaultParagraphFont"/>
    <w:uiPriority w:val="99"/>
    <w:unhideWhenUsed/>
    <w:rsid w:val="00515790"/>
    <w:rPr>
      <w:color w:val="467886" w:themeColor="hyperlink"/>
      <w:u w:val="single"/>
    </w:rPr>
  </w:style>
  <w:style w:type="character" w:styleId="UnresolvedMention">
    <w:name w:val="Unresolved Mention"/>
    <w:basedOn w:val="DefaultParagraphFont"/>
    <w:uiPriority w:val="99"/>
    <w:semiHidden/>
    <w:unhideWhenUsed/>
    <w:rsid w:val="00515790"/>
    <w:rPr>
      <w:color w:val="605E5C"/>
      <w:shd w:val="clear" w:color="auto" w:fill="E1DFDD"/>
    </w:rPr>
  </w:style>
  <w:style w:type="character" w:styleId="FollowedHyperlink">
    <w:name w:val="FollowedHyperlink"/>
    <w:basedOn w:val="DefaultParagraphFont"/>
    <w:uiPriority w:val="99"/>
    <w:semiHidden/>
    <w:unhideWhenUsed/>
    <w:rsid w:val="005157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gov.qa/explore/dataset/qatar-monthly-statistics-visitor-arrivals-by-mode-of-entery/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SOURAV DATTO</cp:lastModifiedBy>
  <cp:revision>6</cp:revision>
  <dcterms:created xsi:type="dcterms:W3CDTF">2025-03-25T19:23:00Z</dcterms:created>
  <dcterms:modified xsi:type="dcterms:W3CDTF">2025-03-26T18:53:00Z</dcterms:modified>
</cp:coreProperties>
</file>