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Mållista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Verksamhetsmål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 Tillförlitliga och aktuella data för underlag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M2 Högre effektivitet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M3 Reducering av kostnader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M4 Bättre kundservice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M5 Bättre underbyggda prognoser på årsbasis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M6 Kortare ledtider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M7 Kontinuerlig uppföljning av intäkter per månad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M8 Nöjda kunder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M9 Bättre budgetering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M10 Överblickbar ekonomi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M11 Snabbare informationshantering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Systemmål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M12 Ökad tillgänglighet på kunduppgifter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M13 Ökad tillförlitlighet på produktuppgifter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M14 Ökad tillförlitlighet på prognoser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