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790" w:type="dxa"/>
        <w:tblLook w:val="04A0" w:firstRow="1" w:lastRow="0" w:firstColumn="1" w:lastColumn="0" w:noHBand="0" w:noVBand="1"/>
      </w:tblPr>
      <w:tblGrid>
        <w:gridCol w:w="3776"/>
        <w:gridCol w:w="3921"/>
        <w:gridCol w:w="2646"/>
        <w:gridCol w:w="264"/>
        <w:gridCol w:w="4183"/>
      </w:tblGrid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C150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2126">
              <w:rPr>
                <w:rFonts w:ascii="Times New Roman" w:hAnsi="Times New Roman" w:cs="Times New Roman"/>
                <w:b/>
                <w:sz w:val="24"/>
              </w:rPr>
              <w:t>Наименование вопроса</w:t>
            </w:r>
          </w:p>
        </w:tc>
        <w:tc>
          <w:tcPr>
            <w:tcW w:w="7093" w:type="dxa"/>
            <w:gridSpan w:val="3"/>
          </w:tcPr>
          <w:p w:rsidR="00B92126" w:rsidRPr="00B92126" w:rsidRDefault="00B92126" w:rsidP="00C150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2126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</w:tr>
      <w:tr w:rsidR="00B92126" w:rsidTr="00C73174">
        <w:tc>
          <w:tcPr>
            <w:tcW w:w="14790" w:type="dxa"/>
            <w:gridSpan w:val="5"/>
          </w:tcPr>
          <w:p w:rsidR="00B92126" w:rsidRPr="00B92126" w:rsidRDefault="00B92126" w:rsidP="00B921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Общая информация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Федеральный орган исполнительной власти (далее – разработчик)</w:t>
            </w:r>
          </w:p>
        </w:tc>
        <w:tc>
          <w:tcPr>
            <w:tcW w:w="7093" w:type="dxa"/>
            <w:gridSpan w:val="3"/>
          </w:tcPr>
          <w:p w:rsidR="00B92126" w:rsidRPr="00CE6CC4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651985" w:rsidRPr="00651985">
              <w:rPr>
                <w:rFonts w:ascii="Times New Roman" w:hAnsi="Times New Roman" w:cs="Times New Roman"/>
                <w:sz w:val="24"/>
                <w:lang w:val="en-US"/>
              </w:rPr>
              <w:t>DeveloperName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Сведения о федеральных органах исполнительной власти – соисполнителях</w:t>
            </w:r>
          </w:p>
        </w:tc>
        <w:tc>
          <w:tcPr>
            <w:tcW w:w="7093" w:type="dxa"/>
            <w:gridSpan w:val="3"/>
          </w:tcPr>
          <w:p w:rsidR="00B92126" w:rsidRPr="00CE6CC4" w:rsidRDefault="00D9039B" w:rsidP="00D9039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651985" w:rsidRPr="00651985">
              <w:rPr>
                <w:rFonts w:ascii="Times New Roman" w:hAnsi="Times New Roman" w:cs="Times New Roman"/>
                <w:sz w:val="24"/>
                <w:lang w:val="en-US"/>
              </w:rPr>
              <w:t>Accomplice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Вид и наименование проекта акта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NpaTitle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Краткое описание проблемы, на решение которой направлен предлагаемый способ регулирования</w:t>
            </w:r>
          </w:p>
        </w:tc>
        <w:tc>
          <w:tcPr>
            <w:tcW w:w="7093" w:type="dxa"/>
            <w:gridSpan w:val="3"/>
          </w:tcPr>
          <w:p w:rsidR="00B92126" w:rsidRPr="00B92126" w:rsidRDefault="00D9039B" w:rsidP="00D903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IssueDescription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Основание для разработки проекта акта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BasisForDevelopment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Краткое описание целей предлагаемого регулирования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PurposeDescription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Краткое описание предлагаемого способа регулирования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ProposedControlMethod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Контактная информация исполнителя разработчика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DeveloperContactInfo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14790" w:type="dxa"/>
            <w:gridSpan w:val="5"/>
          </w:tcPr>
          <w:p w:rsidR="00B92126" w:rsidRPr="00B92126" w:rsidRDefault="00B92126" w:rsidP="00B921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Степень регулирующего воздействия проекта акта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Степень регулирующего воздействия проекта акта</w:t>
            </w:r>
          </w:p>
        </w:tc>
        <w:tc>
          <w:tcPr>
            <w:tcW w:w="7093" w:type="dxa"/>
            <w:gridSpan w:val="3"/>
          </w:tcPr>
          <w:p w:rsidR="00B92126" w:rsidRPr="00E04A51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7753C3" w:rsidRPr="007753C3">
              <w:rPr>
                <w:rFonts w:ascii="Times New Roman" w:hAnsi="Times New Roman" w:cs="Times New Roman"/>
                <w:sz w:val="24"/>
              </w:rPr>
              <w:t>ImpactDegreeValue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Обоснование отнесения проекта акта к определенной степени регулирующего воздействия</w:t>
            </w:r>
          </w:p>
        </w:tc>
        <w:tc>
          <w:tcPr>
            <w:tcW w:w="7093" w:type="dxa"/>
            <w:gridSpan w:val="3"/>
          </w:tcPr>
          <w:p w:rsidR="00B92126" w:rsidRPr="00D9039B" w:rsidRDefault="00D9039B" w:rsidP="0065198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="00ED3F87" w:rsidRPr="00ED3F87">
              <w:rPr>
                <w:rFonts w:ascii="Times New Roman" w:hAnsi="Times New Roman" w:cs="Times New Roman"/>
                <w:sz w:val="24"/>
              </w:rPr>
              <w:t>JustificationImpactDegree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14790" w:type="dxa"/>
            <w:gridSpan w:val="5"/>
          </w:tcPr>
          <w:p w:rsidR="00B92126" w:rsidRPr="00B92126" w:rsidRDefault="00B92126" w:rsidP="00B921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Описание проблемы, на решение которой направлен предлагаемый способ регулирования, оценка негативных эффектов, возникающих в связи с наличием рассматриваемой проблемы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Описание проблемы, на решение которой направлен предлагаемый способ регулирования, условий и факторов ее существования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FullIssueDescription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Негативные эффекты, возникающие в связи с наличием проблемы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NegativeEffects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Информация о возникновении, выявлении проблемы, принятых мерах, направленных на ее решение, а также затраченных ресурсах и достигнутых результатах решения проблемы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IssueAppearInfo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Описание условий, при которых проблема может быть решена в целом без вмешательства со стороны государства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NoInterferenceConditions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IssueDataSources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Иная информация о проблеме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AdditionalIssueInfo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14790" w:type="dxa"/>
            <w:gridSpan w:val="5"/>
          </w:tcPr>
          <w:p w:rsidR="00B92126" w:rsidRPr="00B92126" w:rsidRDefault="00B92126" w:rsidP="00B921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Анализ международного опыта в соответствующих сферах деятельности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Международный опыт в соответствующих сферах деятельности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ForeignExperience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7697" w:type="dxa"/>
            <w:gridSpan w:val="2"/>
          </w:tcPr>
          <w:p w:rsidR="00B92126" w:rsidRPr="00B92126" w:rsidRDefault="00B92126" w:rsidP="00B92126">
            <w:pPr>
              <w:rPr>
                <w:rFonts w:ascii="Times New Roman" w:hAnsi="Times New Roman" w:cs="Times New Roman"/>
                <w:sz w:val="24"/>
              </w:rPr>
            </w:pPr>
            <w:r w:rsidRPr="00B92126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B92126" w:rsidRPr="00CD5C21" w:rsidRDefault="00CD5C21" w:rsidP="00CD5C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r w:rsidRPr="00CD5C21">
              <w:rPr>
                <w:rFonts w:ascii="Times New Roman" w:hAnsi="Times New Roman" w:cs="Times New Roman"/>
                <w:sz w:val="24"/>
                <w:lang w:val="en-US"/>
              </w:rPr>
              <w:t>FEDataSources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73174">
        <w:tc>
          <w:tcPr>
            <w:tcW w:w="14790" w:type="dxa"/>
            <w:gridSpan w:val="5"/>
          </w:tcPr>
          <w:p w:rsidR="00B92126" w:rsidRPr="008D6F80" w:rsidRDefault="00B92126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 xml:space="preserve">Цели предлагаемого регулирования и их соответствие принципам правового регулирования, программным документам Президента </w:t>
            </w:r>
            <w:r w:rsidRPr="008D6F80">
              <w:rPr>
                <w:rFonts w:ascii="Times New Roman" w:hAnsi="Times New Roman" w:cs="Times New Roman"/>
                <w:sz w:val="24"/>
              </w:rPr>
              <w:lastRenderedPageBreak/>
              <w:t>Российской Федерации и Правительства Российской Федерации</w:t>
            </w:r>
          </w:p>
        </w:tc>
      </w:tr>
      <w:tr w:rsidR="00AF7C22" w:rsidTr="00C73174">
        <w:tc>
          <w:tcPr>
            <w:tcW w:w="7697" w:type="dxa"/>
            <w:gridSpan w:val="2"/>
            <w:vMerge w:val="restart"/>
            <w:vAlign w:val="center"/>
          </w:tcPr>
          <w:p w:rsidR="00AF7C22" w:rsidRPr="00B92126" w:rsidRDefault="00AF7C22" w:rsidP="00AF7C22">
            <w:pPr>
              <w:rPr>
                <w:rFonts w:ascii="Times New Roman" w:hAnsi="Times New Roman" w:cs="Times New Roman"/>
                <w:sz w:val="24"/>
              </w:rPr>
            </w:pPr>
            <w:r w:rsidRPr="00AF7C22">
              <w:rPr>
                <w:rFonts w:ascii="Times New Roman" w:hAnsi="Times New Roman" w:cs="Times New Roman"/>
                <w:sz w:val="24"/>
              </w:rPr>
              <w:lastRenderedPageBreak/>
              <w:t>Цели предлагаемого регулирования</w:t>
            </w:r>
          </w:p>
        </w:tc>
        <w:tc>
          <w:tcPr>
            <w:tcW w:w="7093" w:type="dxa"/>
            <w:gridSpan w:val="3"/>
          </w:tcPr>
          <w:p w:rsidR="00AF7C22" w:rsidRPr="006E3DBF" w:rsidRDefault="006E3DBF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[RegPurpose1]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B92126" w:rsidRDefault="006E3DBF" w:rsidP="006E3D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[RegPurpose2]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B92126" w:rsidRDefault="006E3DBF" w:rsidP="006E3D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[RegPurpose3]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B92126" w:rsidRDefault="006E3DBF" w:rsidP="006E3D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[RegPurpose4]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B92126" w:rsidRDefault="006E3DBF" w:rsidP="006E3D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[RegPurpose5]</w:t>
            </w:r>
          </w:p>
        </w:tc>
      </w:tr>
      <w:tr w:rsidR="00AF7C22" w:rsidTr="00C73174">
        <w:tc>
          <w:tcPr>
            <w:tcW w:w="7697" w:type="dxa"/>
            <w:gridSpan w:val="2"/>
            <w:vMerge w:val="restart"/>
            <w:vAlign w:val="center"/>
          </w:tcPr>
          <w:p w:rsidR="00AF7C22" w:rsidRPr="00B92126" w:rsidRDefault="00AF7C22" w:rsidP="00AF7C22">
            <w:pPr>
              <w:rPr>
                <w:rFonts w:ascii="Times New Roman" w:hAnsi="Times New Roman" w:cs="Times New Roman"/>
                <w:sz w:val="24"/>
              </w:rPr>
            </w:pPr>
            <w:r w:rsidRPr="00AF7C22">
              <w:rPr>
                <w:rFonts w:ascii="Times New Roman" w:hAnsi="Times New Roman" w:cs="Times New Roman"/>
                <w:sz w:val="24"/>
              </w:rPr>
              <w:t>Установленные сроки достижения целей предлагаемого регулирования</w:t>
            </w:r>
          </w:p>
        </w:tc>
        <w:tc>
          <w:tcPr>
            <w:tcW w:w="7093" w:type="dxa"/>
            <w:gridSpan w:val="3"/>
          </w:tcPr>
          <w:p w:rsidR="00AF7C22" w:rsidRPr="00CE2CDC" w:rsidRDefault="00CE2CDC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[RegPurposeDeadline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P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CE2CDC" w:rsidRDefault="00CE2CDC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[RegPurposeDeadline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P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CE2CDC" w:rsidRDefault="00CE2CDC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[RegPurposeDeadline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P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CE2CDC" w:rsidRDefault="00CE2CDC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[RegPurposeDeadline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F7C22" w:rsidTr="00C73174">
        <w:tc>
          <w:tcPr>
            <w:tcW w:w="7697" w:type="dxa"/>
            <w:gridSpan w:val="2"/>
            <w:vMerge/>
          </w:tcPr>
          <w:p w:rsidR="00AF7C22" w:rsidRPr="00AF7C22" w:rsidRDefault="00AF7C22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AF7C22" w:rsidRPr="00CE2CDC" w:rsidRDefault="00CE2CDC" w:rsidP="00AF7C2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[RegPurposeDeadline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Pr="00CE2CDC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E2CDC">
        <w:tc>
          <w:tcPr>
            <w:tcW w:w="7697" w:type="dxa"/>
            <w:gridSpan w:val="2"/>
          </w:tcPr>
          <w:p w:rsidR="00B92126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Обоснование соответствия целей предлагаемого регулирования принципам правового регулирования, программным документам Президента Российской Федерации и Правительства Российской Федерации:</w:t>
            </w:r>
          </w:p>
        </w:tc>
        <w:tc>
          <w:tcPr>
            <w:tcW w:w="7093" w:type="dxa"/>
            <w:gridSpan w:val="3"/>
          </w:tcPr>
          <w:p w:rsidR="00B92126" w:rsidRPr="00CE2CDC" w:rsidRDefault="00CE2CDC" w:rsidP="00CE2C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24"/>
                <w:lang w:val="en-US"/>
              </w:rPr>
              <w:t>ProposeToLawJustification</w:t>
            </w:r>
            <w:bookmarkEnd w:id="0"/>
            <w:bookmarkEnd w:id="1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E2CDC">
        <w:tc>
          <w:tcPr>
            <w:tcW w:w="7697" w:type="dxa"/>
            <w:gridSpan w:val="2"/>
          </w:tcPr>
          <w:p w:rsidR="00B92126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Иная информация о целях предлагаемого регулирования</w:t>
            </w:r>
          </w:p>
        </w:tc>
        <w:tc>
          <w:tcPr>
            <w:tcW w:w="7093" w:type="dxa"/>
            <w:gridSpan w:val="3"/>
          </w:tcPr>
          <w:p w:rsidR="00B92126" w:rsidRPr="00CE2CDC" w:rsidRDefault="00CE2CDC" w:rsidP="00CE2C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24"/>
                <w:lang w:val="en-US"/>
              </w:rPr>
              <w:t>RegPurposeAdditionalInfo</w:t>
            </w:r>
            <w:bookmarkEnd w:id="2"/>
            <w:bookmarkEnd w:id="3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Описание предлагаемого регулирования и иных возможных способов решения проблемы</w:t>
            </w:r>
          </w:p>
        </w:tc>
      </w:tr>
      <w:tr w:rsidR="00B92126" w:rsidTr="00CE2CDC">
        <w:tc>
          <w:tcPr>
            <w:tcW w:w="7697" w:type="dxa"/>
            <w:gridSpan w:val="2"/>
          </w:tcPr>
          <w:p w:rsidR="00B92126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Описание предлагаемого способа решения проблемы и преодоления связанных с ней негативных эффектов</w:t>
            </w:r>
          </w:p>
        </w:tc>
        <w:tc>
          <w:tcPr>
            <w:tcW w:w="7093" w:type="dxa"/>
            <w:gridSpan w:val="3"/>
          </w:tcPr>
          <w:p w:rsidR="00B92126" w:rsidRPr="00A52EB2" w:rsidRDefault="00A52EB2" w:rsidP="00725CF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Times New Roman" w:hAnsi="Times New Roman" w:cs="Times New Roman"/>
                <w:sz w:val="24"/>
                <w:lang w:val="en-US"/>
              </w:rPr>
              <w:t>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92126" w:rsidTr="00CE2CDC">
        <w:tc>
          <w:tcPr>
            <w:tcW w:w="7697" w:type="dxa"/>
            <w:gridSpan w:val="2"/>
          </w:tcPr>
          <w:p w:rsidR="00B92126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Описание иных способов решения проблемы (с указанием того, каким образом каждым из способов могла бы быть решена проблема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B92126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E2CDC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Обоснование выбора предлагаемого способа решения проблемы</w:t>
            </w:r>
          </w:p>
        </w:tc>
        <w:tc>
          <w:tcPr>
            <w:tcW w:w="7093" w:type="dxa"/>
            <w:gridSpan w:val="3"/>
          </w:tcPr>
          <w:p w:rsidR="008D6F80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E2CDC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Иная информация о предлагаемом способе решения проблемы</w:t>
            </w:r>
          </w:p>
        </w:tc>
        <w:tc>
          <w:tcPr>
            <w:tcW w:w="7093" w:type="dxa"/>
            <w:gridSpan w:val="3"/>
          </w:tcPr>
          <w:p w:rsidR="008D6F80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Основные группы субъектов предпринимательской и иной экономической деятельности, иные заинтересованные лица, включая органы государственной власти, интересы которых будут затронуты предлагаемым правовым регулированием, оценка количества таких субъектов</w:t>
            </w:r>
          </w:p>
        </w:tc>
      </w:tr>
      <w:tr w:rsidR="00AE434B" w:rsidTr="00CE2CDC">
        <w:tc>
          <w:tcPr>
            <w:tcW w:w="3776" w:type="dxa"/>
            <w:vMerge w:val="restart"/>
            <w:vAlign w:val="center"/>
          </w:tcPr>
          <w:p w:rsidR="00AE434B" w:rsidRPr="00B92126" w:rsidRDefault="00AE434B" w:rsidP="00AE434B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sz w:val="24"/>
              </w:rPr>
              <w:t>Группа участников отношений</w:t>
            </w:r>
          </w:p>
        </w:tc>
        <w:tc>
          <w:tcPr>
            <w:tcW w:w="3921" w:type="dxa"/>
          </w:tcPr>
          <w:p w:rsidR="00AE434B" w:rsidRPr="00B92126" w:rsidRDefault="00AE434B" w:rsidP="00AE434B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i/>
                <w:sz w:val="24"/>
              </w:rPr>
              <w:t xml:space="preserve">(Описание группы субъектов предпринимательской и иной экономической деятельности </w:t>
            </w:r>
            <w:r w:rsidRPr="00AE434B">
              <w:rPr>
                <w:rFonts w:ascii="Times New Roman" w:hAnsi="Times New Roman" w:cs="Times New Roman"/>
                <w:i/>
                <w:sz w:val="24"/>
                <w:lang w:val="en-US"/>
              </w:rPr>
              <w:t>N</w:t>
            </w:r>
            <w:r w:rsidRPr="00AE434B"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AE434B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  <w:bookmarkStart w:id="9" w:name="OLE_LINK10"/>
            <w:bookmarkStart w:id="10" w:name="OLE_LINK11"/>
            <w:r>
              <w:rPr>
                <w:rFonts w:ascii="Times New Roman" w:hAnsi="Times New Roman" w:cs="Times New Roman"/>
                <w:sz w:val="24"/>
                <w:lang w:val="en-US"/>
              </w:rPr>
              <w:t>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bookmarkEnd w:id="9"/>
            <w:bookmarkEnd w:id="10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E434B" w:rsidTr="00CE2CDC">
        <w:tc>
          <w:tcPr>
            <w:tcW w:w="3776" w:type="dxa"/>
            <w:vMerge/>
          </w:tcPr>
          <w:p w:rsidR="00AE434B" w:rsidRPr="00AE434B" w:rsidRDefault="00AE434B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E434B" w:rsidRPr="00AE434B" w:rsidRDefault="00AE434B" w:rsidP="00B92126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i/>
                <w:sz w:val="24"/>
              </w:rPr>
              <w:t xml:space="preserve">(Описание иной группы участников отношений </w:t>
            </w:r>
            <w:r w:rsidRPr="00AE434B">
              <w:rPr>
                <w:rFonts w:ascii="Times New Roman" w:hAnsi="Times New Roman" w:cs="Times New Roman"/>
                <w:i/>
                <w:sz w:val="24"/>
                <w:lang w:val="en-US"/>
              </w:rPr>
              <w:t>N</w:t>
            </w:r>
            <w:r w:rsidRPr="00AE434B"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AE434B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E434B" w:rsidTr="00CE2CDC">
        <w:tc>
          <w:tcPr>
            <w:tcW w:w="3776" w:type="dxa"/>
            <w:vMerge w:val="restart"/>
            <w:vAlign w:val="center"/>
          </w:tcPr>
          <w:p w:rsidR="00AE434B" w:rsidRPr="00B92126" w:rsidRDefault="00AE434B" w:rsidP="00AE434B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sz w:val="24"/>
              </w:rPr>
              <w:t>Оценка количества участников отношений</w:t>
            </w:r>
          </w:p>
        </w:tc>
        <w:tc>
          <w:tcPr>
            <w:tcW w:w="3921" w:type="dxa"/>
          </w:tcPr>
          <w:p w:rsidR="00AE434B" w:rsidRPr="00B92126" w:rsidRDefault="00AE434B" w:rsidP="00AE434B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i/>
                <w:sz w:val="24"/>
              </w:rPr>
              <w:t xml:space="preserve">(Описание группы субъектов предпринимательской и иной </w:t>
            </w:r>
            <w:r w:rsidRPr="00AE434B">
              <w:rPr>
                <w:rFonts w:ascii="Times New Roman" w:hAnsi="Times New Roman" w:cs="Times New Roman"/>
                <w:i/>
                <w:sz w:val="24"/>
              </w:rPr>
              <w:lastRenderedPageBreak/>
              <w:t xml:space="preserve">экономической деятельности </w:t>
            </w:r>
            <w:r w:rsidRPr="00AE434B">
              <w:rPr>
                <w:rFonts w:ascii="Times New Roman" w:hAnsi="Times New Roman" w:cs="Times New Roman"/>
                <w:i/>
                <w:sz w:val="24"/>
                <w:lang w:val="en-US"/>
              </w:rPr>
              <w:t>N</w:t>
            </w:r>
            <w:r w:rsidRPr="00AE434B"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AE434B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E434B" w:rsidTr="00CE2CDC">
        <w:tc>
          <w:tcPr>
            <w:tcW w:w="3776" w:type="dxa"/>
            <w:vMerge/>
          </w:tcPr>
          <w:p w:rsidR="00AE434B" w:rsidRDefault="00AE434B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E434B" w:rsidRDefault="00AE434B" w:rsidP="00B92126">
            <w:pPr>
              <w:rPr>
                <w:rFonts w:ascii="Times New Roman" w:hAnsi="Times New Roman" w:cs="Times New Roman"/>
                <w:sz w:val="24"/>
              </w:rPr>
            </w:pPr>
            <w:r w:rsidRPr="00AE434B">
              <w:rPr>
                <w:rFonts w:ascii="Times New Roman" w:hAnsi="Times New Roman" w:cs="Times New Roman"/>
                <w:i/>
                <w:sz w:val="24"/>
              </w:rPr>
              <w:t xml:space="preserve">(Описание иной группы участников отношений </w:t>
            </w:r>
            <w:r w:rsidRPr="00AE434B">
              <w:rPr>
                <w:rFonts w:ascii="Times New Roman" w:hAnsi="Times New Roman" w:cs="Times New Roman"/>
                <w:i/>
                <w:sz w:val="24"/>
                <w:lang w:val="en-US"/>
              </w:rPr>
              <w:t>N</w:t>
            </w:r>
            <w:r w:rsidRPr="00AE434B"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AE434B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E2CDC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8D6F80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Новые функции, полномочия, обязанности и права федеральных органов исполнительной власти, органов государственной власти субъектов Российской Федерации и органов местного самоуправления или сведения об их изменении, а также порядок их реализации</w:t>
            </w:r>
          </w:p>
        </w:tc>
      </w:tr>
      <w:tr w:rsidR="00C73174" w:rsidTr="00C73174">
        <w:tc>
          <w:tcPr>
            <w:tcW w:w="3776" w:type="dxa"/>
            <w:vMerge w:val="restart"/>
            <w:vAlign w:val="center"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  <w:r w:rsidRPr="00651D7D">
              <w:rPr>
                <w:rFonts w:ascii="Times New Roman" w:hAnsi="Times New Roman" w:cs="Times New Roman"/>
                <w:sz w:val="24"/>
              </w:rPr>
              <w:t>Наименование органа</w:t>
            </w:r>
          </w:p>
        </w:tc>
        <w:tc>
          <w:tcPr>
            <w:tcW w:w="3921" w:type="dxa"/>
            <w:vMerge w:val="restart"/>
            <w:vAlign w:val="center"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8.1 </w:t>
            </w:r>
            <w:r w:rsidRPr="00651D7D">
              <w:rPr>
                <w:rFonts w:ascii="Times New Roman" w:hAnsi="Times New Roman" w:cs="Times New Roman"/>
                <w:sz w:val="24"/>
              </w:rPr>
              <w:t>Описание новых или изменения существующих функций, полномочий, обязанностей или прав</w:t>
            </w:r>
          </w:p>
        </w:tc>
        <w:tc>
          <w:tcPr>
            <w:tcW w:w="2646" w:type="dxa"/>
            <w:vMerge w:val="restart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C73174" w:rsidTr="00C73174">
        <w:tc>
          <w:tcPr>
            <w:tcW w:w="3776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C73174" w:rsidRPr="00B92126" w:rsidRDefault="00A52EB2" w:rsidP="00725C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725CF0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717C21" w:rsidTr="00EB7D99">
        <w:tc>
          <w:tcPr>
            <w:tcW w:w="3776" w:type="dxa"/>
            <w:vMerge/>
          </w:tcPr>
          <w:p w:rsidR="00717C21" w:rsidRPr="00B92126" w:rsidRDefault="00717C21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 w:val="restart"/>
            <w:vAlign w:val="center"/>
          </w:tcPr>
          <w:p w:rsidR="00717C21" w:rsidRPr="00B92126" w:rsidRDefault="00717C21" w:rsidP="00C731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8.2 </w:t>
            </w:r>
            <w:r w:rsidRPr="00651D7D">
              <w:rPr>
                <w:rFonts w:ascii="Times New Roman" w:hAnsi="Times New Roman" w:cs="Times New Roman"/>
                <w:sz w:val="24"/>
              </w:rPr>
              <w:t>Порядок реализации</w:t>
            </w:r>
          </w:p>
        </w:tc>
        <w:tc>
          <w:tcPr>
            <w:tcW w:w="2646" w:type="dxa"/>
            <w:vMerge w:val="restart"/>
          </w:tcPr>
          <w:p w:rsidR="00717C21" w:rsidRDefault="00717C21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717C21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EB7D99" w:rsidRDefault="00EB7D99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EB7D99" w:rsidRDefault="00EB7D99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BF40E5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1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 w:val="restart"/>
            <w:vAlign w:val="center"/>
          </w:tcPr>
          <w:p w:rsidR="00EB7D99" w:rsidRPr="00B92126" w:rsidRDefault="00EB7D99" w:rsidP="00C731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8.3 </w:t>
            </w:r>
            <w:r w:rsidRPr="00651D7D">
              <w:rPr>
                <w:rFonts w:ascii="Times New Roman" w:hAnsi="Times New Roman" w:cs="Times New Roman"/>
                <w:sz w:val="24"/>
              </w:rPr>
              <w:t>Оценка изменения трудозатрат и (или) потребностей в иных ресурсах</w:t>
            </w:r>
          </w:p>
        </w:tc>
        <w:tc>
          <w:tcPr>
            <w:tcW w:w="2646" w:type="dxa"/>
            <w:vMerge w:val="restart"/>
          </w:tcPr>
          <w:p w:rsidR="00EB7D99" w:rsidRDefault="00EB7D99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_1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165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_1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15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_1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EB7D99" w:rsidRDefault="00EB7D99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717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 w:val="restart"/>
          </w:tcPr>
          <w:p w:rsidR="00EB7D99" w:rsidRDefault="00EB7D99" w:rsidP="00717C21"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447" w:type="dxa"/>
            <w:gridSpan w:val="2"/>
          </w:tcPr>
          <w:p w:rsidR="00EB7D99" w:rsidRPr="00EB7D99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EB7D99" w:rsidTr="00EB7D99">
        <w:trPr>
          <w:trHeight w:val="270"/>
        </w:trPr>
        <w:tc>
          <w:tcPr>
            <w:tcW w:w="3776" w:type="dxa"/>
            <w:vMerge/>
          </w:tcPr>
          <w:p w:rsidR="00EB7D99" w:rsidRPr="00B92126" w:rsidRDefault="00EB7D99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  <w:vMerge/>
          </w:tcPr>
          <w:p w:rsidR="00EB7D99" w:rsidRDefault="00EB7D99" w:rsidP="00651D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Merge/>
          </w:tcPr>
          <w:p w:rsidR="00EB7D99" w:rsidRPr="00B92126" w:rsidRDefault="00EB7D99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47" w:type="dxa"/>
            <w:gridSpan w:val="2"/>
          </w:tcPr>
          <w:p w:rsidR="00EB7D99" w:rsidRPr="00B92126" w:rsidRDefault="00EB7D99" w:rsidP="00074AF1">
            <w:pPr>
              <w:rPr>
                <w:rFonts w:ascii="Times New Roman" w:hAnsi="Times New Roman" w:cs="Times New Roman"/>
                <w:sz w:val="24"/>
              </w:rPr>
            </w:pP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[Field</w:t>
            </w:r>
            <w:r w:rsidRPr="00C60B8F">
              <w:rPr>
                <w:rFonts w:ascii="Times New Roman" w:hAnsi="Times New Roman" w:cs="Times New Roman"/>
                <w:sz w:val="24"/>
              </w:rPr>
              <w:t>_8_</w:t>
            </w:r>
            <w:r w:rsidR="00074AF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bookmarkStart w:id="11" w:name="_GoBack"/>
            <w:bookmarkEnd w:id="11"/>
            <w:r w:rsidRPr="00C60B8F">
              <w:rPr>
                <w:rFonts w:ascii="Times New Roman" w:hAnsi="Times New Roman" w:cs="Times New Roman"/>
                <w:sz w:val="24"/>
              </w:rPr>
              <w:t>_</w:t>
            </w:r>
            <w:r w:rsidR="00BF40E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_3</w:t>
            </w:r>
            <w:r w:rsidRPr="00C60B8F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Оценка соответствующих расходов (возможных поступлений) бюджетов бюджетной системы Российской Федерации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9.3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Pr="00B92126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9.4.3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9.4.4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Итого единовременные расходы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Итого периодические расходы за год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Итого возможные поступления за год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Иные сведения о расходах (возможных поступлениях) бюджетов бюджетной системы Российской Федерации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Новые преимущества, а также обязанности или ограничения для субъектов предпринимательской и иной экономической деятельности либо изменение содержания существующих обязанностей и ограничений, а также порядок организации их исполнения</w:t>
            </w:r>
          </w:p>
        </w:tc>
      </w:tr>
      <w:tr w:rsidR="00C73174" w:rsidTr="00C73174">
        <w:tc>
          <w:tcPr>
            <w:tcW w:w="7697" w:type="dxa"/>
            <w:gridSpan w:val="2"/>
            <w:vMerge w:val="restart"/>
            <w:vAlign w:val="center"/>
          </w:tcPr>
          <w:p w:rsidR="00C73174" w:rsidRDefault="00C73174" w:rsidP="00C73174">
            <w:pPr>
              <w:rPr>
                <w:rFonts w:ascii="Times New Roman" w:hAnsi="Times New Roman" w:cs="Times New Roman"/>
                <w:sz w:val="24"/>
              </w:rPr>
            </w:pPr>
            <w:r w:rsidRPr="00C73174">
              <w:rPr>
                <w:rFonts w:ascii="Times New Roman" w:hAnsi="Times New Roman" w:cs="Times New Roman"/>
                <w:sz w:val="24"/>
              </w:rPr>
              <w:t>Группа участников отношений</w:t>
            </w:r>
          </w:p>
        </w:tc>
        <w:tc>
          <w:tcPr>
            <w:tcW w:w="2910" w:type="dxa"/>
            <w:gridSpan w:val="2"/>
            <w:vMerge w:val="restart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c>
          <w:tcPr>
            <w:tcW w:w="7697" w:type="dxa"/>
            <w:gridSpan w:val="2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c>
          <w:tcPr>
            <w:tcW w:w="7697" w:type="dxa"/>
            <w:gridSpan w:val="2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 w:val="restart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c>
          <w:tcPr>
            <w:tcW w:w="7697" w:type="dxa"/>
            <w:gridSpan w:val="2"/>
            <w:vMerge/>
          </w:tcPr>
          <w:p w:rsid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rPr>
          <w:trHeight w:val="285"/>
        </w:trPr>
        <w:tc>
          <w:tcPr>
            <w:tcW w:w="7697" w:type="dxa"/>
            <w:gridSpan w:val="2"/>
            <w:vMerge w:val="restart"/>
            <w:vAlign w:val="center"/>
          </w:tcPr>
          <w:p w:rsidR="00C73174" w:rsidRDefault="00C73174" w:rsidP="00C73174">
            <w:pPr>
              <w:rPr>
                <w:rFonts w:ascii="Times New Roman" w:hAnsi="Times New Roman" w:cs="Times New Roman"/>
                <w:sz w:val="24"/>
              </w:rPr>
            </w:pPr>
            <w:r w:rsidRPr="00C73174">
              <w:rPr>
                <w:rFonts w:ascii="Times New Roman" w:hAnsi="Times New Roman" w:cs="Times New Roman"/>
                <w:sz w:val="24"/>
              </w:rPr>
              <w:t>Описание новых или изменения содержания существующих преимуществ, а также обязанностей и ограничений</w:t>
            </w:r>
          </w:p>
        </w:tc>
        <w:tc>
          <w:tcPr>
            <w:tcW w:w="2910" w:type="dxa"/>
            <w:gridSpan w:val="2"/>
            <w:vMerge w:val="restart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rPr>
          <w:trHeight w:val="270"/>
        </w:trPr>
        <w:tc>
          <w:tcPr>
            <w:tcW w:w="7697" w:type="dxa"/>
            <w:gridSpan w:val="2"/>
            <w:vMerge/>
          </w:tcPr>
          <w:p w:rsidR="00C73174" w:rsidRP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c>
          <w:tcPr>
            <w:tcW w:w="7697" w:type="dxa"/>
            <w:gridSpan w:val="2"/>
            <w:vMerge/>
          </w:tcPr>
          <w:p w:rsidR="00C73174" w:rsidRP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 w:val="restart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174" w:rsidTr="00C73174">
        <w:tc>
          <w:tcPr>
            <w:tcW w:w="7697" w:type="dxa"/>
            <w:gridSpan w:val="2"/>
            <w:vMerge/>
          </w:tcPr>
          <w:p w:rsidR="00C73174" w:rsidRPr="00C73174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10" w:type="dxa"/>
            <w:gridSpan w:val="2"/>
            <w:vMerge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3" w:type="dxa"/>
          </w:tcPr>
          <w:p w:rsidR="00C73174" w:rsidRPr="00B92126" w:rsidRDefault="00C73174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C73174" w:rsidP="00B92126">
            <w:pPr>
              <w:rPr>
                <w:rFonts w:ascii="Times New Roman" w:hAnsi="Times New Roman" w:cs="Times New Roman"/>
                <w:sz w:val="24"/>
              </w:rPr>
            </w:pPr>
            <w:r w:rsidRPr="00C73174">
              <w:rPr>
                <w:rFonts w:ascii="Times New Roman" w:hAnsi="Times New Roman" w:cs="Times New Roman"/>
                <w:sz w:val="24"/>
              </w:rPr>
              <w:t>Порядок организации исполнения обязанностей и ограничений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5F97" w:rsidTr="00C73174">
        <w:tc>
          <w:tcPr>
            <w:tcW w:w="7697" w:type="dxa"/>
            <w:gridSpan w:val="2"/>
          </w:tcPr>
          <w:p w:rsidR="00835F97" w:rsidRPr="00C73174" w:rsidRDefault="00835F97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835F97" w:rsidRPr="00B92126" w:rsidRDefault="00835F97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5F97" w:rsidTr="00C73174">
        <w:tc>
          <w:tcPr>
            <w:tcW w:w="7697" w:type="dxa"/>
            <w:gridSpan w:val="2"/>
          </w:tcPr>
          <w:p w:rsidR="00835F97" w:rsidRPr="00C73174" w:rsidRDefault="00835F97" w:rsidP="00B92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835F97" w:rsidRPr="00B92126" w:rsidRDefault="00835F97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Оценка расходов и доходов субъектов предпринимательской и иной экономической деятельности, связанных с необходимостью соблюдения установленных обязанностей или ограничений либо изменением содержания таких обязанностей и ограничений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11.3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Информация об отмене обязанностей, запретов или ограничений для субъектов предпринимательской и иной экономической деятельности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Риски решения проблемы предложенным способом регулирования и риски негативных последствий, а также описание методов контроля эффективности избранного способа достижения целей регулирования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13.3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13.4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8D6F80" w:rsidP="00B92126">
            <w:pPr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14790" w:type="dxa"/>
            <w:gridSpan w:val="5"/>
          </w:tcPr>
          <w:p w:rsidR="008D6F80" w:rsidRPr="008D6F80" w:rsidRDefault="008D6F80" w:rsidP="008D6F8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8D6F80">
              <w:rPr>
                <w:rFonts w:ascii="Times New Roman" w:hAnsi="Times New Roman" w:cs="Times New Roman"/>
                <w:sz w:val="24"/>
              </w:rPr>
              <w:t>Необходимые для достижения заявленных целей регулирования организационно-технические, методологические, информационные и иные мероприятия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14.3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14.4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14.5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Общий объем затрат на необходимые для достижения заявленных целей регулирования организационно-технические, методологические, информационные и иные мероприятия</w:t>
            </w:r>
            <w:r>
              <w:rPr>
                <w:rFonts w:ascii="Times New Roman" w:hAnsi="Times New Roman" w:cs="Times New Roman"/>
                <w:sz w:val="24"/>
              </w:rPr>
              <w:t xml:space="preserve"> (млн. руб.)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14790" w:type="dxa"/>
            <w:gridSpan w:val="5"/>
          </w:tcPr>
          <w:p w:rsidR="005E546A" w:rsidRPr="005E546A" w:rsidRDefault="005E546A" w:rsidP="005E546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Индикативные показатели, программы мониторинга и иные способы (методы) оценки достижения заявленных целей регулирования</w:t>
            </w:r>
          </w:p>
        </w:tc>
      </w:tr>
      <w:tr w:rsidR="008D6F80" w:rsidTr="00C73174">
        <w:tc>
          <w:tcPr>
            <w:tcW w:w="7697" w:type="dxa"/>
            <w:gridSpan w:val="2"/>
          </w:tcPr>
          <w:p w:rsidR="008D6F80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15.1</w:t>
            </w:r>
          </w:p>
        </w:tc>
        <w:tc>
          <w:tcPr>
            <w:tcW w:w="7093" w:type="dxa"/>
            <w:gridSpan w:val="3"/>
          </w:tcPr>
          <w:p w:rsidR="008D6F80" w:rsidRPr="00B92126" w:rsidRDefault="008D6F80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15.2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15.3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15.4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Информация о программах мониторинга и иных способах (методах) оценки достижения заявленных целей регулирования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Оценка затрат на осуществление мониторинга (в среднем в год)</w:t>
            </w:r>
            <w:r>
              <w:rPr>
                <w:rFonts w:ascii="Times New Roman" w:hAnsi="Times New Roman" w:cs="Times New Roman"/>
                <w:sz w:val="24"/>
              </w:rPr>
              <w:t xml:space="preserve"> (млн.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руб.)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lastRenderedPageBreak/>
              <w:t>Описание источников информации для ра</w:t>
            </w:r>
            <w:r>
              <w:rPr>
                <w:rFonts w:ascii="Times New Roman" w:hAnsi="Times New Roman" w:cs="Times New Roman"/>
                <w:sz w:val="24"/>
              </w:rPr>
              <w:t>счета показателей (индикаторов)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14790" w:type="dxa"/>
            <w:gridSpan w:val="5"/>
          </w:tcPr>
          <w:p w:rsidR="005E546A" w:rsidRPr="005E546A" w:rsidRDefault="005E546A" w:rsidP="005E546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Предполагаемая дата вступления в силу проекта акта, необходимость установления переходных положений (переходного периода), а также эксперимента</w:t>
            </w: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Предполагаемая дата вступления в силу проекта акта</w:t>
            </w:r>
            <w:r>
              <w:rPr>
                <w:rFonts w:ascii="Times New Roman" w:hAnsi="Times New Roman" w:cs="Times New Roman"/>
                <w:sz w:val="24"/>
              </w:rPr>
              <w:t xml:space="preserve"> (20__г.)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B921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5E546A" w:rsidP="00B92126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Необходимость установления переходного периода и (или) отсрочки введе</w:t>
            </w:r>
            <w:r>
              <w:rPr>
                <w:rFonts w:ascii="Times New Roman" w:hAnsi="Times New Roman" w:cs="Times New Roman"/>
                <w:sz w:val="24"/>
              </w:rPr>
              <w:t>ния предлагаемого регулирования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 w:rsidRPr="005E546A">
              <w:rPr>
                <w:rFonts w:ascii="Times New Roman" w:hAnsi="Times New Roman" w:cs="Times New Roman"/>
                <w:i/>
                <w:sz w:val="24"/>
              </w:rPr>
              <w:t>есть / нет</w:t>
            </w:r>
            <w:r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Срок (если есть необходимость) </w:t>
            </w:r>
            <w:r>
              <w:rPr>
                <w:rFonts w:ascii="Times New Roman" w:hAnsi="Times New Roman" w:cs="Times New Roman"/>
                <w:sz w:val="24"/>
              </w:rPr>
              <w:br/>
              <w:t>(</w:t>
            </w:r>
            <w:r w:rsidRPr="005E546A">
              <w:rPr>
                <w:rFonts w:ascii="Times New Roman" w:hAnsi="Times New Roman" w:cs="Times New Roman"/>
                <w:i/>
                <w:sz w:val="24"/>
              </w:rPr>
              <w:t>дней с момента принятия проекта нормативного правового акта)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Необходимость распространения предлагаемого регулирования на ранее возникшие отношения</w:t>
            </w:r>
          </w:p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 w:rsidRPr="005E546A">
              <w:rPr>
                <w:rFonts w:ascii="Times New Roman" w:hAnsi="Times New Roman" w:cs="Times New Roman"/>
                <w:i/>
                <w:sz w:val="24"/>
              </w:rPr>
              <w:t>есть / нет</w:t>
            </w:r>
            <w:r>
              <w:rPr>
                <w:rFonts w:ascii="Times New Roman" w:hAnsi="Times New Roman" w:cs="Times New Roman"/>
                <w:i/>
                <w:sz w:val="24"/>
              </w:rPr>
              <w:t>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Срок </w:t>
            </w:r>
            <w:r w:rsidRPr="005E546A">
              <w:rPr>
                <w:rFonts w:ascii="Times New Roman" w:hAnsi="Times New Roman" w:cs="Times New Roman"/>
                <w:sz w:val="24"/>
              </w:rPr>
              <w:t>(если есть необходимость)</w:t>
            </w:r>
          </w:p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i/>
                <w:sz w:val="24"/>
              </w:rPr>
              <w:t>(дней до момента вступления в силу проекта нормативного правового акта)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Обоснование необходимости установления эксперимента по временному применению проекта акта на территории отдельных субъектов Российской Федерации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14790" w:type="dxa"/>
            <w:gridSpan w:val="5"/>
          </w:tcPr>
          <w:p w:rsidR="005E546A" w:rsidRPr="005E546A" w:rsidRDefault="005E546A" w:rsidP="005E546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Сведения о размещении уведомления, сроках предоставления предложений в связи с таким размещением, лицах, предоставивших предложения, и рассмотревших их структурных подразделениях разработчика</w:t>
            </w: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Полный электронный адрес размещения уведомления в информационно-телек</w:t>
            </w:r>
            <w:r>
              <w:rPr>
                <w:rFonts w:ascii="Times New Roman" w:hAnsi="Times New Roman" w:cs="Times New Roman"/>
                <w:sz w:val="24"/>
              </w:rPr>
              <w:t>оммуникационной сети «Интернет»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C73174">
        <w:tc>
          <w:tcPr>
            <w:tcW w:w="7697" w:type="dxa"/>
            <w:gridSpan w:val="2"/>
          </w:tcPr>
          <w:p w:rsidR="005E546A" w:rsidRDefault="005E546A" w:rsidP="005E546A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Срок, в течение которого разработчиком принимались предложения в связи с размещением уведомл</w:t>
            </w:r>
            <w:r>
              <w:rPr>
                <w:rFonts w:ascii="Times New Roman" w:hAnsi="Times New Roman" w:cs="Times New Roman"/>
                <w:sz w:val="24"/>
              </w:rPr>
              <w:t>ения о подготовке проекта акта:</w:t>
            </w:r>
          </w:p>
        </w:tc>
        <w:tc>
          <w:tcPr>
            <w:tcW w:w="7093" w:type="dxa"/>
            <w:gridSpan w:val="3"/>
            <w:vAlign w:val="center"/>
          </w:tcPr>
          <w:p w:rsidR="00C150D0" w:rsidRDefault="005E546A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 xml:space="preserve">начало: «___»___________ 20__г.;  </w:t>
            </w:r>
          </w:p>
          <w:p w:rsidR="005E546A" w:rsidRPr="00B92126" w:rsidRDefault="005E546A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окончание: «___»___________ 20__г.</w:t>
            </w: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187F5F" w:rsidP="005E546A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лицах, предоставивших предложения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187F5F" w:rsidP="005E546A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структурных подразделениях разработчика, рассмотревших предоставленные предложения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E546A" w:rsidTr="003C72A7">
        <w:tc>
          <w:tcPr>
            <w:tcW w:w="7697" w:type="dxa"/>
            <w:gridSpan w:val="2"/>
          </w:tcPr>
          <w:p w:rsidR="005E546A" w:rsidRDefault="00187F5F" w:rsidP="005E546A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Иные сведения о размещении уведомления</w:t>
            </w:r>
          </w:p>
        </w:tc>
        <w:tc>
          <w:tcPr>
            <w:tcW w:w="7093" w:type="dxa"/>
            <w:gridSpan w:val="3"/>
          </w:tcPr>
          <w:p w:rsidR="005E546A" w:rsidRPr="00B92126" w:rsidRDefault="005E546A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14790" w:type="dxa"/>
            <w:gridSpan w:val="5"/>
          </w:tcPr>
          <w:p w:rsidR="00187F5F" w:rsidRPr="00187F5F" w:rsidRDefault="00187F5F" w:rsidP="00187F5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проведении независимой антикоррупционной экспертизы проекта акта</w:t>
            </w: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Полный электронный адрес размещения проекта акта в информационно-телек</w:t>
            </w:r>
            <w:r>
              <w:rPr>
                <w:rFonts w:ascii="Times New Roman" w:hAnsi="Times New Roman" w:cs="Times New Roman"/>
                <w:sz w:val="24"/>
              </w:rPr>
              <w:t>оммуникационной сети «Интернет»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lastRenderedPageBreak/>
              <w:t>Срок, в течение которого разработчиком принимались заключения по результатам проведения независимой антикоррупционной экспертизы</w:t>
            </w:r>
          </w:p>
        </w:tc>
        <w:tc>
          <w:tcPr>
            <w:tcW w:w="7093" w:type="dxa"/>
            <w:gridSpan w:val="3"/>
            <w:vAlign w:val="center"/>
          </w:tcPr>
          <w:p w:rsidR="00C150D0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 xml:space="preserve">начало: «___»___________ 20__г.; </w:t>
            </w:r>
          </w:p>
          <w:p w:rsidR="00187F5F" w:rsidRPr="00B92126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окончание: «___»___________ 20__г.</w:t>
            </w: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лицах, предоставивших заключения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структурных подразделениях разработчика, рассмотревших предоставленные заключения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Иные сведения о проведении независимой антикоррупционной экспертизы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14790" w:type="dxa"/>
            <w:gridSpan w:val="5"/>
          </w:tcPr>
          <w:p w:rsidR="00187F5F" w:rsidRPr="00187F5F" w:rsidRDefault="00187F5F" w:rsidP="00187F5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Иные сведения, которые, по мнению разработчика, позволяют оценить обоснованность предлагаемого регулирования</w:t>
            </w: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Иные необходимые, по мнению разработчика, сведения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Источники данных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14790" w:type="dxa"/>
            <w:gridSpan w:val="5"/>
          </w:tcPr>
          <w:p w:rsidR="00187F5F" w:rsidRPr="00187F5F" w:rsidRDefault="00187F5F" w:rsidP="00187F5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проведении публичного обсуждения проекта акта, сроках его проведения, федеральных органах исполнительной власти и представителях предпринимательского сообщества, извещенных о проведении публичных консультаций, а также о лицах, представивших предложения, и рассмотревших их структурных подразделениях разработчика</w:t>
            </w: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Полный электронный адрес размещения проекта акта в информационно-телек</w:t>
            </w:r>
            <w:r>
              <w:rPr>
                <w:rFonts w:ascii="Times New Roman" w:hAnsi="Times New Roman" w:cs="Times New Roman"/>
                <w:sz w:val="24"/>
              </w:rPr>
              <w:t>оммуникационной сети «Интернет»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Срок, в течение которого разработчиком принимались предложения в связи проведением публичного обсуждения проекта акта</w:t>
            </w:r>
          </w:p>
        </w:tc>
        <w:tc>
          <w:tcPr>
            <w:tcW w:w="7093" w:type="dxa"/>
            <w:gridSpan w:val="3"/>
            <w:vAlign w:val="center"/>
          </w:tcPr>
          <w:p w:rsidR="00C150D0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 xml:space="preserve">начало: «___»___________ 20__г.;  </w:t>
            </w:r>
          </w:p>
          <w:p w:rsidR="00187F5F" w:rsidRPr="00B92126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5E546A">
              <w:rPr>
                <w:rFonts w:ascii="Times New Roman" w:hAnsi="Times New Roman" w:cs="Times New Roman"/>
                <w:sz w:val="24"/>
              </w:rPr>
              <w:t>окончание: «___»___________ 20__г.</w:t>
            </w: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федеральных органах исполнительной власти и представителях предпринимательского сообщества, извещенных о проведении публичных консультаций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лицах, представивших предложения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Сведения о структурных подразделениях разработчика, рассмотревших предоставленные предложения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3C72A7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  <w:r w:rsidRPr="00187F5F">
              <w:rPr>
                <w:rFonts w:ascii="Times New Roman" w:hAnsi="Times New Roman" w:cs="Times New Roman"/>
                <w:sz w:val="24"/>
              </w:rPr>
              <w:t>Иные сведения о проведении публичного обсуждения проекта акта</w:t>
            </w:r>
          </w:p>
        </w:tc>
        <w:tc>
          <w:tcPr>
            <w:tcW w:w="7093" w:type="dxa"/>
            <w:gridSpan w:val="3"/>
          </w:tcPr>
          <w:p w:rsidR="00187F5F" w:rsidRPr="00B92126" w:rsidRDefault="00187F5F" w:rsidP="003C72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7F5F" w:rsidTr="00C73174">
        <w:tc>
          <w:tcPr>
            <w:tcW w:w="7697" w:type="dxa"/>
            <w:gridSpan w:val="2"/>
          </w:tcPr>
          <w:p w:rsidR="00187F5F" w:rsidRDefault="00187F5F" w:rsidP="00187F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3" w:type="dxa"/>
            <w:gridSpan w:val="3"/>
          </w:tcPr>
          <w:p w:rsidR="00187F5F" w:rsidRPr="00B92126" w:rsidRDefault="00187F5F" w:rsidP="00187F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B0F03" w:rsidRDefault="007B0F03"/>
    <w:sectPr w:rsidR="007B0F03" w:rsidSect="00AF7C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467"/>
    <w:multiLevelType w:val="hybridMultilevel"/>
    <w:tmpl w:val="2600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7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B7"/>
    <w:rsid w:val="00074AF1"/>
    <w:rsid w:val="00187F5F"/>
    <w:rsid w:val="002A69B7"/>
    <w:rsid w:val="003C72A7"/>
    <w:rsid w:val="003D2F02"/>
    <w:rsid w:val="005E546A"/>
    <w:rsid w:val="00651985"/>
    <w:rsid w:val="00651D7D"/>
    <w:rsid w:val="006E3DBF"/>
    <w:rsid w:val="00717C21"/>
    <w:rsid w:val="00725CF0"/>
    <w:rsid w:val="0077073D"/>
    <w:rsid w:val="0077171B"/>
    <w:rsid w:val="007753C3"/>
    <w:rsid w:val="007B0F03"/>
    <w:rsid w:val="00835F97"/>
    <w:rsid w:val="008D6F80"/>
    <w:rsid w:val="008E55F1"/>
    <w:rsid w:val="00A52EB2"/>
    <w:rsid w:val="00AE434B"/>
    <w:rsid w:val="00AF7C22"/>
    <w:rsid w:val="00B07F79"/>
    <w:rsid w:val="00B92126"/>
    <w:rsid w:val="00BF40E5"/>
    <w:rsid w:val="00C150D0"/>
    <w:rsid w:val="00C73174"/>
    <w:rsid w:val="00CD5C21"/>
    <w:rsid w:val="00CE2CDC"/>
    <w:rsid w:val="00CE6CC4"/>
    <w:rsid w:val="00D57547"/>
    <w:rsid w:val="00D9039B"/>
    <w:rsid w:val="00E04A51"/>
    <w:rsid w:val="00EB7D99"/>
    <w:rsid w:val="00E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1BD3E-5DE6-4D82-908F-73D30E24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Абрамов</dc:creator>
  <cp:keywords/>
  <dc:description/>
  <cp:lastModifiedBy>Алексей Малахов</cp:lastModifiedBy>
  <cp:revision>24</cp:revision>
  <dcterms:created xsi:type="dcterms:W3CDTF">2015-03-10T11:59:00Z</dcterms:created>
  <dcterms:modified xsi:type="dcterms:W3CDTF">2015-03-12T15:09:00Z</dcterms:modified>
</cp:coreProperties>
</file>