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DE" w:rsidRPr="003207DE" w:rsidRDefault="003207DE" w:rsidP="003207DE">
      <w:pPr>
        <w:jc w:val="center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</w:pPr>
      <w:r w:rsidRPr="003207DE">
        <w:rPr>
          <w:b/>
        </w:rPr>
        <w:t>SERIE CAÑADA CARBALLO</w:t>
      </w:r>
      <w:r w:rsidRPr="003207DE">
        <w:t xml:space="preserve">                </w:t>
      </w:r>
      <w:r>
        <w:t xml:space="preserve">    </w:t>
      </w:r>
      <w:r w:rsidRPr="003207DE">
        <w:t xml:space="preserve">                                              Símbolo: </w:t>
      </w:r>
      <w:proofErr w:type="spellStart"/>
      <w:r w:rsidRPr="003207DE">
        <w:rPr>
          <w:b/>
        </w:rPr>
        <w:t>CñCb</w:t>
      </w:r>
      <w:proofErr w:type="spellEnd"/>
    </w:p>
    <w:p w:rsidR="003207DE" w:rsidRPr="003207DE" w:rsidRDefault="003207DE" w:rsidP="003207DE">
      <w:pPr>
        <w:tabs>
          <w:tab w:val="left" w:pos="9071"/>
        </w:tabs>
        <w:rPr>
          <w:sz w:val="22"/>
          <w:szCs w:val="22"/>
        </w:rPr>
      </w:pPr>
    </w:p>
    <w:p w:rsidR="003207DE" w:rsidRPr="003207DE" w:rsidRDefault="003207DE" w:rsidP="003207DE">
      <w:pPr>
        <w:tabs>
          <w:tab w:val="left" w:pos="9071"/>
        </w:tabs>
        <w:rPr>
          <w:sz w:val="22"/>
          <w:szCs w:val="22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3207DE">
        <w:rPr>
          <w:sz w:val="22"/>
          <w:szCs w:val="22"/>
          <w:lang w:val="es-ES_tradnl"/>
        </w:rPr>
        <w:t>montmorillonítica</w:t>
      </w:r>
      <w:proofErr w:type="spellEnd"/>
      <w:r w:rsidRPr="003207DE">
        <w:rPr>
          <w:sz w:val="22"/>
          <w:szCs w:val="22"/>
          <w:lang w:val="es-ES_tradnl"/>
        </w:rPr>
        <w:t xml:space="preserve">, no calcárea, térmica" de los </w:t>
      </w:r>
      <w:proofErr w:type="spellStart"/>
      <w:r w:rsidRPr="003207DE">
        <w:rPr>
          <w:sz w:val="22"/>
          <w:szCs w:val="22"/>
          <w:u w:val="single"/>
          <w:lang w:val="es-ES_tradnl"/>
        </w:rPr>
        <w:t>Argiacuoles</w:t>
      </w:r>
      <w:proofErr w:type="spellEnd"/>
      <w:r w:rsidRPr="003207DE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207DE">
        <w:rPr>
          <w:sz w:val="22"/>
          <w:szCs w:val="22"/>
          <w:u w:val="single"/>
          <w:lang w:val="es-ES_tradnl"/>
        </w:rPr>
        <w:t>vérticos</w:t>
      </w:r>
      <w:proofErr w:type="spellEnd"/>
      <w:r w:rsidRPr="003207DE">
        <w:rPr>
          <w:sz w:val="22"/>
          <w:szCs w:val="22"/>
          <w:lang w:val="es-ES_tradnl"/>
        </w:rPr>
        <w:t xml:space="preserve">. Son suelos profundos, imperfectamente drenados, con concreciones de hierro-manganeso en todo el perfil; con un exceso de agua (sub)superficial de áreas vecinas más altas, formando una </w:t>
      </w:r>
      <w:proofErr w:type="spellStart"/>
      <w:r w:rsidRPr="003207DE">
        <w:rPr>
          <w:sz w:val="22"/>
          <w:szCs w:val="22"/>
          <w:lang w:val="es-ES_tradnl"/>
        </w:rPr>
        <w:t>napa</w:t>
      </w:r>
      <w:proofErr w:type="spellEnd"/>
      <w:r w:rsidRPr="003207DE">
        <w:rPr>
          <w:sz w:val="22"/>
          <w:szCs w:val="22"/>
          <w:lang w:val="es-ES_tradnl"/>
        </w:rPr>
        <w:t xml:space="preserve"> freática "suspendida".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 xml:space="preserve">Suelos desarrollados en loess </w:t>
      </w:r>
      <w:proofErr w:type="spellStart"/>
      <w:r w:rsidRPr="003207DE">
        <w:rPr>
          <w:sz w:val="22"/>
          <w:szCs w:val="22"/>
          <w:lang w:val="es-ES_tradnl"/>
        </w:rPr>
        <w:t>coluvial</w:t>
      </w:r>
      <w:proofErr w:type="spellEnd"/>
      <w:r w:rsidRPr="003207DE">
        <w:rPr>
          <w:sz w:val="22"/>
          <w:szCs w:val="22"/>
          <w:lang w:val="es-ES_tradnl"/>
        </w:rPr>
        <w:t xml:space="preserve"> y/o materiales </w:t>
      </w:r>
      <w:proofErr w:type="spellStart"/>
      <w:r w:rsidRPr="003207DE">
        <w:rPr>
          <w:sz w:val="22"/>
          <w:szCs w:val="22"/>
          <w:lang w:val="es-ES_tradnl"/>
        </w:rPr>
        <w:t>loessoides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gleyzados</w:t>
      </w:r>
      <w:proofErr w:type="spellEnd"/>
      <w:r w:rsidRPr="003207DE">
        <w:rPr>
          <w:sz w:val="22"/>
          <w:szCs w:val="22"/>
          <w:lang w:val="es-ES_tradnl"/>
        </w:rPr>
        <w:t xml:space="preserve">, recientemente </w:t>
      </w:r>
      <w:proofErr w:type="spellStart"/>
      <w:r w:rsidRPr="003207DE">
        <w:rPr>
          <w:sz w:val="22"/>
          <w:szCs w:val="22"/>
          <w:lang w:val="es-ES_tradnl"/>
        </w:rPr>
        <w:t>retransportados</w:t>
      </w:r>
      <w:proofErr w:type="spellEnd"/>
      <w:r w:rsidRPr="003207DE">
        <w:rPr>
          <w:sz w:val="22"/>
          <w:szCs w:val="22"/>
          <w:lang w:val="es-ES_tradnl"/>
        </w:rPr>
        <w:t>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Perfil tipo</w:t>
      </w:r>
      <w:r w:rsidRPr="003207DE">
        <w:rPr>
          <w:sz w:val="22"/>
          <w:szCs w:val="22"/>
          <w:lang w:val="es-ES_tradnl"/>
        </w:rPr>
        <w:t>: ER7-91C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Fecha</w:t>
      </w:r>
      <w:r w:rsidRPr="003207DE">
        <w:rPr>
          <w:sz w:val="22"/>
          <w:szCs w:val="22"/>
          <w:lang w:val="es-ES_tradnl"/>
        </w:rPr>
        <w:t>: 10-XII-1993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Ubicación</w:t>
      </w:r>
      <w:r w:rsidRPr="003207DE">
        <w:rPr>
          <w:sz w:val="22"/>
          <w:szCs w:val="22"/>
          <w:lang w:val="es-ES_tradnl"/>
        </w:rPr>
        <w:t xml:space="preserve">: Establecimiento </w:t>
      </w:r>
      <w:r>
        <w:rPr>
          <w:sz w:val="22"/>
          <w:szCs w:val="22"/>
          <w:lang w:val="es-ES_tradnl"/>
        </w:rPr>
        <w:t>“</w:t>
      </w:r>
      <w:r w:rsidRPr="003207DE">
        <w:rPr>
          <w:sz w:val="22"/>
          <w:szCs w:val="22"/>
          <w:lang w:val="es-ES_tradnl"/>
        </w:rPr>
        <w:t xml:space="preserve">El </w:t>
      </w:r>
      <w:r w:rsidRPr="00FA53DB">
        <w:rPr>
          <w:lang w:val="es-ES_tradnl"/>
        </w:rPr>
        <w:t>Caraguatá</w:t>
      </w:r>
      <w:r>
        <w:rPr>
          <w:lang w:val="es-ES_tradnl"/>
        </w:rPr>
        <w:t>”</w:t>
      </w:r>
      <w:r w:rsidRPr="003207DE">
        <w:rPr>
          <w:sz w:val="22"/>
          <w:szCs w:val="22"/>
          <w:lang w:val="es-ES_tradnl"/>
        </w:rPr>
        <w:t xml:space="preserve"> (foto 429-98) - dto. Chilcas - Dpto. Victoria.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Reconocedores</w:t>
      </w:r>
      <w:r w:rsidRPr="003207DE">
        <w:rPr>
          <w:sz w:val="22"/>
          <w:szCs w:val="22"/>
          <w:lang w:val="es-ES_tradnl"/>
        </w:rPr>
        <w:t xml:space="preserve">: L.O. López; O.A. </w:t>
      </w:r>
      <w:proofErr w:type="spellStart"/>
      <w:r w:rsidRPr="003207DE">
        <w:rPr>
          <w:sz w:val="22"/>
          <w:szCs w:val="22"/>
          <w:lang w:val="es-ES_tradnl"/>
        </w:rPr>
        <w:t>Foti</w:t>
      </w:r>
      <w:proofErr w:type="spellEnd"/>
      <w:r w:rsidRPr="003207DE">
        <w:rPr>
          <w:sz w:val="22"/>
          <w:szCs w:val="22"/>
          <w:lang w:val="es-ES_tradnl"/>
        </w:rPr>
        <w:t>.</w:t>
      </w:r>
    </w:p>
    <w:p w:rsid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pStyle w:val="Sangra3detindependiente"/>
        <w:ind w:left="0" w:firstLine="0"/>
        <w:rPr>
          <w:sz w:val="22"/>
          <w:szCs w:val="22"/>
        </w:rPr>
      </w:pPr>
      <w:r w:rsidRPr="003207DE">
        <w:rPr>
          <w:b/>
          <w:sz w:val="22"/>
          <w:szCs w:val="22"/>
        </w:rPr>
        <w:t>A11</w:t>
      </w:r>
      <w:r w:rsidRPr="003207D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207DE">
        <w:rPr>
          <w:sz w:val="22"/>
          <w:szCs w:val="22"/>
        </w:rPr>
        <w:t xml:space="preserve">00-09 cm; pardo grisáceo muy oscuro (10YR 3/1.5) en húmedo; gris(10YR 5/1) en seco; franco-limoso; estructura en bloques </w:t>
      </w:r>
      <w:proofErr w:type="spellStart"/>
      <w:r w:rsidRPr="003207DE">
        <w:rPr>
          <w:sz w:val="22"/>
          <w:szCs w:val="22"/>
        </w:rPr>
        <w:t>subangulares</w:t>
      </w:r>
      <w:proofErr w:type="spellEnd"/>
      <w:r w:rsidRPr="003207DE">
        <w:rPr>
          <w:sz w:val="22"/>
          <w:szCs w:val="22"/>
        </w:rPr>
        <w:t xml:space="preserve"> y angulares irregulares medios, moderados; firme en húmedo; barnices ("</w:t>
      </w:r>
      <w:proofErr w:type="spellStart"/>
      <w:r w:rsidRPr="003207DE">
        <w:rPr>
          <w:sz w:val="22"/>
          <w:szCs w:val="22"/>
        </w:rPr>
        <w:t>humic</w:t>
      </w:r>
      <w:proofErr w:type="spellEnd"/>
      <w:r w:rsidRPr="003207DE">
        <w:rPr>
          <w:sz w:val="22"/>
          <w:szCs w:val="22"/>
        </w:rPr>
        <w:t xml:space="preserve"> </w:t>
      </w:r>
      <w:proofErr w:type="spellStart"/>
      <w:r w:rsidRPr="003207DE">
        <w:rPr>
          <w:sz w:val="22"/>
          <w:szCs w:val="22"/>
        </w:rPr>
        <w:t>skins</w:t>
      </w:r>
      <w:proofErr w:type="spellEnd"/>
      <w:r w:rsidRPr="003207DE">
        <w:rPr>
          <w:sz w:val="22"/>
          <w:szCs w:val="22"/>
        </w:rPr>
        <w:t>") abundantes, ("</w:t>
      </w:r>
      <w:proofErr w:type="spellStart"/>
      <w:r w:rsidRPr="003207DE">
        <w:rPr>
          <w:sz w:val="22"/>
          <w:szCs w:val="22"/>
        </w:rPr>
        <w:t>clay</w:t>
      </w:r>
      <w:proofErr w:type="spellEnd"/>
      <w:r w:rsidRPr="003207DE">
        <w:rPr>
          <w:sz w:val="22"/>
          <w:szCs w:val="22"/>
        </w:rPr>
        <w:t xml:space="preserve"> </w:t>
      </w:r>
      <w:proofErr w:type="spellStart"/>
      <w:r w:rsidRPr="003207DE">
        <w:rPr>
          <w:sz w:val="22"/>
          <w:szCs w:val="22"/>
        </w:rPr>
        <w:t>skins</w:t>
      </w:r>
      <w:proofErr w:type="spellEnd"/>
      <w:r w:rsidRPr="003207DE">
        <w:rPr>
          <w:sz w:val="22"/>
          <w:szCs w:val="22"/>
        </w:rPr>
        <w:t>") escasos; concreciones de hierro-manganeso comunes, precisos y medios; moteados de hierro-manganeso escasas, finas; formaciones especiales: presenta en superficie una capa limosa de 5 cm de color pardo claro (10YR 6/1); límite gradual, suave.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A12</w:t>
      </w:r>
      <w:r w:rsidRPr="003207D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207DE">
        <w:rPr>
          <w:sz w:val="22"/>
          <w:szCs w:val="22"/>
          <w:lang w:val="es-ES_tradnl"/>
        </w:rPr>
        <w:t xml:space="preserve">09-20 cm; gris muy oscuro (10YR 3/1) en húmedo; franco-arcillo-limoso; estructura en bloques </w:t>
      </w:r>
      <w:proofErr w:type="spellStart"/>
      <w:r w:rsidRPr="003207DE">
        <w:rPr>
          <w:sz w:val="22"/>
          <w:szCs w:val="22"/>
          <w:lang w:val="es-ES_tradnl"/>
        </w:rPr>
        <w:t>subangulares</w:t>
      </w:r>
      <w:proofErr w:type="spellEnd"/>
      <w:r w:rsidRPr="003207DE">
        <w:rPr>
          <w:sz w:val="22"/>
          <w:szCs w:val="22"/>
          <w:lang w:val="es-ES_tradnl"/>
        </w:rPr>
        <w:t>, medios, moderados; duro en seco; friable en húmedo; barnices ("</w:t>
      </w:r>
      <w:proofErr w:type="spellStart"/>
      <w:r w:rsidRPr="003207DE">
        <w:rPr>
          <w:sz w:val="22"/>
          <w:szCs w:val="22"/>
          <w:lang w:val="es-ES_tradnl"/>
        </w:rPr>
        <w:t>clay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skins</w:t>
      </w:r>
      <w:proofErr w:type="spellEnd"/>
      <w:r w:rsidRPr="003207DE">
        <w:rPr>
          <w:sz w:val="22"/>
          <w:szCs w:val="22"/>
          <w:lang w:val="es-ES_tradnl"/>
        </w:rPr>
        <w:t>") abundantes y finos; moteados de hierro-manganeso comunes, finos y precisos; concreciones de hierro-manganeso escasas, finas; límite gradual, ondulado.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B1</w:t>
      </w:r>
      <w:r w:rsidRPr="003207D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207DE">
        <w:rPr>
          <w:sz w:val="22"/>
          <w:szCs w:val="22"/>
          <w:lang w:val="es-ES_tradnl"/>
        </w:rPr>
        <w:t>20-43 cm; gris muy oscuro a negro (10YR 2.5/1) en húmedo; franco-limoso; estructura en prismas compuestos irregulares, medios, que rompen en bloques angulares irregulares y cuneiformes medios, débiles; duro en seco; friable en húmedo; barnices ("</w:t>
      </w:r>
      <w:proofErr w:type="spellStart"/>
      <w:r w:rsidRPr="003207DE">
        <w:rPr>
          <w:sz w:val="22"/>
          <w:szCs w:val="22"/>
          <w:lang w:val="es-ES_tradnl"/>
        </w:rPr>
        <w:t>clay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skins</w:t>
      </w:r>
      <w:proofErr w:type="spellEnd"/>
      <w:r w:rsidRPr="003207DE">
        <w:rPr>
          <w:sz w:val="22"/>
          <w:szCs w:val="22"/>
          <w:lang w:val="es-ES_tradnl"/>
        </w:rPr>
        <w:t>") abundantes; caras de fricción ("</w:t>
      </w:r>
      <w:proofErr w:type="spellStart"/>
      <w:r w:rsidRPr="003207DE">
        <w:rPr>
          <w:sz w:val="22"/>
          <w:szCs w:val="22"/>
          <w:lang w:val="es-ES_tradnl"/>
        </w:rPr>
        <w:t>slickensides</w:t>
      </w:r>
      <w:proofErr w:type="spellEnd"/>
      <w:r w:rsidRPr="003207DE">
        <w:rPr>
          <w:sz w:val="22"/>
          <w:szCs w:val="22"/>
          <w:lang w:val="es-ES_tradnl"/>
        </w:rPr>
        <w:t>") comunes, finas; moteados de hierro-manganeso abundantes, medios y precisos; concreciones de hierro-manganeso abundantes, precisos y medios; límite claro, ondulado.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B2t</w:t>
      </w:r>
      <w:r w:rsidRPr="003207D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207DE">
        <w:rPr>
          <w:sz w:val="22"/>
          <w:szCs w:val="22"/>
          <w:lang w:val="es-ES_tradnl"/>
        </w:rPr>
        <w:t>43-73 cm;  gris oscuro (10YR 4/1) en húmedo; franco-arcillo-limoso; estructura en prismas compuestos irregulares, medios, que rompen en bloques angulares irregulares y cuneiformes, medios, débiles; duro en seco; friable en húmedo; barnices ("</w:t>
      </w:r>
      <w:proofErr w:type="spellStart"/>
      <w:r w:rsidRPr="003207DE">
        <w:rPr>
          <w:sz w:val="22"/>
          <w:szCs w:val="22"/>
          <w:lang w:val="es-ES_tradnl"/>
        </w:rPr>
        <w:t>clay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skins</w:t>
      </w:r>
      <w:proofErr w:type="spellEnd"/>
      <w:r w:rsidRPr="003207DE">
        <w:rPr>
          <w:sz w:val="22"/>
          <w:szCs w:val="22"/>
          <w:lang w:val="es-ES_tradnl"/>
        </w:rPr>
        <w:t>") abundantes, ("</w:t>
      </w:r>
      <w:proofErr w:type="spellStart"/>
      <w:r w:rsidRPr="003207DE">
        <w:rPr>
          <w:sz w:val="22"/>
          <w:szCs w:val="22"/>
          <w:lang w:val="es-ES_tradnl"/>
        </w:rPr>
        <w:t>clay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humic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skins</w:t>
      </w:r>
      <w:proofErr w:type="spellEnd"/>
      <w:r w:rsidRPr="003207DE">
        <w:rPr>
          <w:sz w:val="22"/>
          <w:szCs w:val="22"/>
          <w:lang w:val="es-ES_tradnl"/>
        </w:rPr>
        <w:t>") escasos; caras de fricción ("</w:t>
      </w:r>
      <w:proofErr w:type="spellStart"/>
      <w:r w:rsidRPr="003207DE">
        <w:rPr>
          <w:sz w:val="22"/>
          <w:szCs w:val="22"/>
          <w:lang w:val="es-ES_tradnl"/>
        </w:rPr>
        <w:t>slickensides</w:t>
      </w:r>
      <w:proofErr w:type="spellEnd"/>
      <w:r w:rsidRPr="003207DE">
        <w:rPr>
          <w:sz w:val="22"/>
          <w:szCs w:val="22"/>
          <w:lang w:val="es-ES_tradnl"/>
        </w:rPr>
        <w:t>") muy abundantes, finas e intersectadas; concreciones de hierro-manganeso abundantes y gruesas; moteados de hierro-manganeso abundantes, precisos y medios; límite claro, ondulado.</w:t>
      </w: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207DE">
        <w:rPr>
          <w:b/>
          <w:sz w:val="22"/>
          <w:szCs w:val="22"/>
          <w:lang w:val="es-ES_tradnl"/>
        </w:rPr>
        <w:t>B3</w:t>
      </w:r>
      <w:r w:rsidRPr="003207D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207DE">
        <w:rPr>
          <w:sz w:val="22"/>
          <w:szCs w:val="22"/>
          <w:lang w:val="es-ES_tradnl"/>
        </w:rPr>
        <w:t>73-87 cm; pardo a pardo muy oscuro (10YR 4/2.5) en húmedo; franco-arcillo-limoso; estructura en prismas compuestos irregulares, medios a gruesos débiles, que rompen en prismas compuestos irregulares, finos, débiles; duro en seco; friable en húmedo; barnices ("</w:t>
      </w:r>
      <w:proofErr w:type="spellStart"/>
      <w:r w:rsidRPr="003207DE">
        <w:rPr>
          <w:sz w:val="22"/>
          <w:szCs w:val="22"/>
          <w:lang w:val="es-ES_tradnl"/>
        </w:rPr>
        <w:t>clay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skins</w:t>
      </w:r>
      <w:proofErr w:type="spellEnd"/>
      <w:r w:rsidRPr="003207DE">
        <w:rPr>
          <w:sz w:val="22"/>
          <w:szCs w:val="22"/>
          <w:lang w:val="es-ES_tradnl"/>
        </w:rPr>
        <w:t>"), escasos, finos; caras de fricción ("</w:t>
      </w:r>
      <w:proofErr w:type="spellStart"/>
      <w:r w:rsidRPr="003207DE">
        <w:rPr>
          <w:sz w:val="22"/>
          <w:szCs w:val="22"/>
          <w:lang w:val="es-ES_tradnl"/>
        </w:rPr>
        <w:t>slickensides</w:t>
      </w:r>
      <w:proofErr w:type="spellEnd"/>
      <w:r w:rsidRPr="003207DE">
        <w:rPr>
          <w:sz w:val="22"/>
          <w:szCs w:val="22"/>
          <w:lang w:val="es-ES_tradnl"/>
        </w:rPr>
        <w:t>") abundantes, finas; moteados de hierro</w:t>
      </w:r>
      <w:r>
        <w:rPr>
          <w:sz w:val="22"/>
          <w:szCs w:val="22"/>
          <w:lang w:val="es-ES_tradnl"/>
        </w:rPr>
        <w:t>-</w:t>
      </w:r>
      <w:r w:rsidRPr="003207DE">
        <w:rPr>
          <w:sz w:val="22"/>
          <w:szCs w:val="22"/>
          <w:lang w:val="es-ES_tradnl"/>
        </w:rPr>
        <w:t xml:space="preserve">manganeso </w:t>
      </w:r>
      <w:r w:rsidRPr="003207DE">
        <w:rPr>
          <w:sz w:val="22"/>
          <w:szCs w:val="22"/>
          <w:lang w:val="es-ES_tradnl"/>
        </w:rPr>
        <w:lastRenderedPageBreak/>
        <w:t>abundantes, precisos y medios; concreciones de hierro-manganeso abundantes; concreciones de calcio escasas, gruesas; carbonatos libres en la masa muy escasas; límite gradual, suave.</w:t>
      </w: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3207DE">
        <w:rPr>
          <w:b/>
          <w:sz w:val="22"/>
          <w:szCs w:val="22"/>
          <w:lang w:val="es-ES_tradnl"/>
        </w:rPr>
        <w:t>Cca</w:t>
      </w:r>
      <w:proofErr w:type="spellEnd"/>
      <w:r w:rsidRPr="003207D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207DE">
        <w:rPr>
          <w:sz w:val="22"/>
          <w:szCs w:val="22"/>
          <w:lang w:val="es-ES_tradnl"/>
        </w:rPr>
        <w:t>87-105 cm; pardo a pardo oscuro (10YR 4/3) en húmedo; franco-arcillo-limoso; masivo; muy blando en seco; friable en húmedo; barnices ("</w:t>
      </w:r>
      <w:proofErr w:type="spellStart"/>
      <w:r w:rsidRPr="003207DE">
        <w:rPr>
          <w:sz w:val="22"/>
          <w:szCs w:val="22"/>
          <w:lang w:val="es-ES_tradnl"/>
        </w:rPr>
        <w:t>clay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  <w:proofErr w:type="spellStart"/>
      <w:r w:rsidRPr="003207DE">
        <w:rPr>
          <w:sz w:val="22"/>
          <w:szCs w:val="22"/>
          <w:lang w:val="es-ES_tradnl"/>
        </w:rPr>
        <w:t>skins</w:t>
      </w:r>
      <w:proofErr w:type="spellEnd"/>
      <w:r w:rsidRPr="003207DE">
        <w:rPr>
          <w:sz w:val="22"/>
          <w:szCs w:val="22"/>
          <w:lang w:val="es-ES_tradnl"/>
        </w:rPr>
        <w:t>") escasas; caras de fricción ("</w:t>
      </w:r>
      <w:proofErr w:type="spellStart"/>
      <w:r w:rsidRPr="003207DE">
        <w:rPr>
          <w:sz w:val="22"/>
          <w:szCs w:val="22"/>
          <w:lang w:val="es-ES_tradnl"/>
        </w:rPr>
        <w:t>slickensides</w:t>
      </w:r>
      <w:proofErr w:type="spellEnd"/>
      <w:r w:rsidRPr="003207DE">
        <w:rPr>
          <w:sz w:val="22"/>
          <w:szCs w:val="22"/>
          <w:lang w:val="es-ES_tradnl"/>
        </w:rPr>
        <w:t>") abundantes, finas; moteados de hierro-manganeso abundantes, precisos y medios; concreciones de hierro-manganeso abundantes de hasta 2 mm; concreciones de calcio escasas, gruesas; carbonatos libres en la masa escasas; límite claro, suave.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3207DE">
        <w:rPr>
          <w:b/>
          <w:sz w:val="22"/>
          <w:szCs w:val="22"/>
          <w:lang w:val="es-ES_tradnl"/>
        </w:rPr>
        <w:t>IICg</w:t>
      </w:r>
      <w:proofErr w:type="spellEnd"/>
      <w:r w:rsidRPr="003207D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207DE">
        <w:rPr>
          <w:sz w:val="22"/>
          <w:szCs w:val="22"/>
          <w:lang w:val="es-ES_tradnl"/>
        </w:rPr>
        <w:t xml:space="preserve">105 cm+; 50% de la matriz (2.5Y 6/2), 50% pardo a pardo oscuro (7.5YR 4/2) en húmedo; franco-limoso; masivo; muy blando en seco; muy friable en húmedo. </w:t>
      </w:r>
    </w:p>
    <w:p w:rsid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t>Variabilidad de rasgos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 xml:space="preserve">El </w:t>
      </w:r>
      <w:proofErr w:type="spellStart"/>
      <w:r w:rsidRPr="003207DE">
        <w:rPr>
          <w:sz w:val="22"/>
          <w:szCs w:val="22"/>
          <w:lang w:val="es-ES_tradnl"/>
        </w:rPr>
        <w:t>solum</w:t>
      </w:r>
      <w:proofErr w:type="spellEnd"/>
      <w:r w:rsidRPr="003207DE">
        <w:rPr>
          <w:sz w:val="22"/>
          <w:szCs w:val="22"/>
          <w:lang w:val="es-ES_tradnl"/>
        </w:rPr>
        <w:t xml:space="preserve"> posee 105 cm y su variabilidad no se conoce. </w:t>
      </w:r>
    </w:p>
    <w:p w:rsid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t>Fases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bookmarkStart w:id="0" w:name="_GoBack"/>
      <w:bookmarkEnd w:id="0"/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3207DE">
        <w:rPr>
          <w:sz w:val="22"/>
          <w:szCs w:val="22"/>
          <w:lang w:val="es-ES_tradnl"/>
        </w:rPr>
        <w:t>Nogoyá</w:t>
      </w:r>
      <w:proofErr w:type="spellEnd"/>
      <w:r w:rsidRPr="003207DE">
        <w:rPr>
          <w:sz w:val="22"/>
          <w:szCs w:val="22"/>
          <w:lang w:val="es-ES_tradnl"/>
        </w:rPr>
        <w:t xml:space="preserve"> </w:t>
      </w:r>
    </w:p>
    <w:p w:rsidR="003207DE" w:rsidRDefault="003207DE" w:rsidP="003207DE">
      <w:pPr>
        <w:jc w:val="both"/>
        <w:rPr>
          <w:sz w:val="22"/>
          <w:szCs w:val="22"/>
          <w:u w:val="single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u w:val="single"/>
          <w:lang w:val="es-ES_tradnl"/>
        </w:rPr>
      </w:pPr>
    </w:p>
    <w:p w:rsidR="003207DE" w:rsidRPr="003207DE" w:rsidRDefault="003207DE" w:rsidP="003207DE">
      <w:pPr>
        <w:jc w:val="both"/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 xml:space="preserve">La serie Cañada Carballo se parece a la serie Arroyo </w:t>
      </w:r>
      <w:proofErr w:type="spellStart"/>
      <w:r w:rsidRPr="003207DE">
        <w:rPr>
          <w:sz w:val="22"/>
          <w:szCs w:val="22"/>
          <w:lang w:val="es-ES_tradnl"/>
        </w:rPr>
        <w:t>Nogoyá</w:t>
      </w:r>
      <w:proofErr w:type="spellEnd"/>
      <w:r w:rsidRPr="003207DE">
        <w:rPr>
          <w:sz w:val="22"/>
          <w:szCs w:val="22"/>
          <w:lang w:val="es-ES_tradnl"/>
        </w:rPr>
        <w:t xml:space="preserve"> (pero ésta es más arcillosa y muestra un perfil menos profundo y más hidromórfico, con arena en todo el perfil).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u w:val="single"/>
          <w:lang w:val="es-ES_tradnl"/>
        </w:rPr>
      </w:pPr>
    </w:p>
    <w:p w:rsidR="003207DE" w:rsidRPr="003207DE" w:rsidRDefault="003207DE" w:rsidP="003207DE">
      <w:pPr>
        <w:jc w:val="both"/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t>Drenaje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>Imperfectamente drenado; escurrimiento superficial muy lento a estancado. Permeabilidad muy lenta. Capa freática fluctuante. Grupo hidrológico C.</w:t>
      </w:r>
    </w:p>
    <w:p w:rsidR="003207DE" w:rsidRDefault="003207DE" w:rsidP="003207DE">
      <w:pPr>
        <w:jc w:val="both"/>
        <w:rPr>
          <w:sz w:val="22"/>
          <w:szCs w:val="22"/>
          <w:u w:val="single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u w:val="single"/>
          <w:lang w:val="es-ES_tradnl"/>
        </w:rPr>
      </w:pPr>
    </w:p>
    <w:p w:rsidR="003207DE" w:rsidRPr="003207DE" w:rsidRDefault="003207DE" w:rsidP="003207DE">
      <w:pPr>
        <w:jc w:val="both"/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t>Erosión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>La Serie Cañada Carballo no tiene erosión actual ni peligro a la misma, pero sí tiene un moderado peligro de deposición, por aporte actual de materiales de arrastre de las pendientes más altas.</w:t>
      </w:r>
    </w:p>
    <w:p w:rsidR="003207DE" w:rsidRPr="003207DE" w:rsidRDefault="003207DE" w:rsidP="003207DE">
      <w:pPr>
        <w:ind w:firstLine="720"/>
        <w:jc w:val="both"/>
        <w:rPr>
          <w:sz w:val="22"/>
          <w:szCs w:val="22"/>
          <w:u w:val="single"/>
          <w:lang w:val="es-ES_tradnl"/>
        </w:rPr>
      </w:pPr>
      <w:r w:rsidRPr="003207DE">
        <w:rPr>
          <w:sz w:val="22"/>
          <w:szCs w:val="22"/>
          <w:lang w:val="es-ES_tradnl"/>
        </w:rPr>
        <w:br w:type="page"/>
      </w:r>
    </w:p>
    <w:p w:rsidR="003207DE" w:rsidRPr="003207DE" w:rsidRDefault="003207DE" w:rsidP="003207DE">
      <w:pPr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207DE" w:rsidRPr="003207DE" w:rsidRDefault="003207DE" w:rsidP="003207DE">
      <w:pPr>
        <w:jc w:val="center"/>
        <w:rPr>
          <w:b/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b/>
          <w:sz w:val="22"/>
          <w:szCs w:val="22"/>
          <w:lang w:val="es-ES_tradnl"/>
        </w:rPr>
      </w:pPr>
      <w:r w:rsidRPr="003207DE">
        <w:rPr>
          <w:b/>
          <w:sz w:val="22"/>
          <w:szCs w:val="22"/>
          <w:u w:val="single"/>
          <w:lang w:val="es-ES_tradnl"/>
        </w:rPr>
        <w:t>Serie Cañada Carballo</w:t>
      </w: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>ER7</w:t>
      </w:r>
      <w:r w:rsidRPr="003207DE">
        <w:rPr>
          <w:sz w:val="22"/>
          <w:szCs w:val="22"/>
          <w:lang w:val="es-ES_tradnl"/>
        </w:rPr>
        <w:noBreakHyphen/>
        <w:t>91C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1206"/>
        <w:gridCol w:w="992"/>
        <w:gridCol w:w="992"/>
        <w:gridCol w:w="992"/>
        <w:gridCol w:w="992"/>
        <w:gridCol w:w="992"/>
        <w:gridCol w:w="992"/>
        <w:gridCol w:w="993"/>
      </w:tblGrid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8.246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B2t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3207DE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3207DE">
              <w:rPr>
                <w:sz w:val="22"/>
                <w:szCs w:val="22"/>
                <w:lang w:val="es-ES_tradnl"/>
              </w:rPr>
              <w:t>IICg</w:t>
            </w:r>
            <w:proofErr w:type="spellEnd"/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02</w:t>
            </w:r>
            <w:r w:rsidRPr="003207DE">
              <w:rPr>
                <w:sz w:val="22"/>
                <w:szCs w:val="22"/>
                <w:lang w:val="es-ES_tradnl"/>
              </w:rPr>
              <w:noBreakHyphen/>
              <w:t>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12</w:t>
            </w:r>
            <w:r w:rsidRPr="003207DE">
              <w:rPr>
                <w:sz w:val="22"/>
                <w:szCs w:val="22"/>
                <w:lang w:val="es-ES_tradnl"/>
              </w:rPr>
              <w:noBreakHyphen/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25</w:t>
            </w:r>
            <w:r w:rsidRPr="003207DE">
              <w:rPr>
                <w:sz w:val="22"/>
                <w:szCs w:val="22"/>
                <w:lang w:val="es-ES_tradnl"/>
              </w:rPr>
              <w:noBreakHyphen/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45</w:t>
            </w:r>
            <w:r w:rsidRPr="003207DE">
              <w:rPr>
                <w:sz w:val="22"/>
                <w:szCs w:val="22"/>
                <w:lang w:val="es-ES_tradnl"/>
              </w:rPr>
              <w:noBreakHyphen/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75-85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90-100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115-130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4.44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0.39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0.23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0.214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0.172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0.105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0.075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0.045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0.030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0.029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8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Análisis</w:t>
            </w:r>
            <w:r w:rsidRPr="003207DE">
              <w:rPr>
                <w:sz w:val="22"/>
                <w:szCs w:val="22"/>
                <w:lang w:val="es-ES_tradnl"/>
              </w:rPr>
              <w:t xml:space="preserve"> granulométrico (textura) 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s-ES_tradnl"/>
              </w:rPr>
              <w:t xml:space="preserve">       </w:t>
            </w:r>
            <w:r>
              <w:rPr>
                <w:sz w:val="22"/>
                <w:szCs w:val="22"/>
                <w:lang w:val="es-ES_tradnl"/>
              </w:rPr>
              <w:t xml:space="preserve">                </w:t>
            </w:r>
            <w:r w:rsidRPr="003207DE">
              <w:rPr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22.0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30.0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22.0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36.0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35.0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29.0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20.0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       </w:t>
            </w:r>
            <w:r w:rsidRPr="003207DE">
              <w:rPr>
                <w:sz w:val="22"/>
                <w:szCs w:val="22"/>
                <w:lang w:val="en-US"/>
              </w:rPr>
              <w:t xml:space="preserve">  2-50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73.7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73.6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60.7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66.6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69.3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     </w:t>
            </w:r>
            <w:r w:rsidRPr="003207DE">
              <w:rPr>
                <w:sz w:val="22"/>
                <w:szCs w:val="22"/>
                <w:lang w:val="en-US"/>
              </w:rPr>
              <w:t>50-500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 xml:space="preserve">10.7 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CO</w:t>
            </w:r>
            <w:r w:rsidRPr="003207DE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3207DE">
              <w:rPr>
                <w:sz w:val="22"/>
                <w:szCs w:val="22"/>
                <w:lang w:val="en-US"/>
              </w:rPr>
              <w:t>Ca (%)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 xml:space="preserve">PH H20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5.62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5.86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7.40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7.86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8.33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8.10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7.69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3207DE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5.10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6.01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Capacidad de intercambio</w:t>
            </w: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3207DE">
              <w:rPr>
                <w:sz w:val="22"/>
                <w:szCs w:val="22"/>
                <w:lang w:val="es-ES_tradnl"/>
              </w:rPr>
              <w:t>cmol</w:t>
            </w:r>
            <w:proofErr w:type="spellEnd"/>
            <w:r w:rsidRPr="003207DE">
              <w:rPr>
                <w:sz w:val="22"/>
                <w:szCs w:val="22"/>
                <w:lang w:val="es-ES_tradnl"/>
              </w:rPr>
              <w:t>/Kg)</w:t>
            </w: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23.32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21.98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35.51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36.45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32.40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29.19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24.11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27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Valor S</w:t>
            </w: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17.67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17.19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31.89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34.11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29.89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27.35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23.19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10.82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11.66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20.54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24.92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17.07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14.57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15.82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5.55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1.70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207DE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1.27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3207DE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3207DE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2.60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5.07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6.50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5.80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4.40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207DE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5.65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4.79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2.16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0.92</w:t>
            </w:r>
          </w:p>
        </w:tc>
      </w:tr>
      <w:tr w:rsidR="003207DE" w:rsidRPr="003207DE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both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Fósforo asimilable (ppm P</w:t>
            </w:r>
            <w:r w:rsidRPr="003207DE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3207DE">
              <w:rPr>
                <w:sz w:val="22"/>
                <w:szCs w:val="22"/>
                <w:lang w:val="es-ES_tradnl"/>
              </w:rPr>
              <w:t>O</w:t>
            </w:r>
            <w:r w:rsidRPr="003207DE">
              <w:rPr>
                <w:sz w:val="22"/>
                <w:szCs w:val="22"/>
                <w:vertAlign w:val="subscript"/>
                <w:lang w:val="es-ES_tradnl"/>
              </w:rPr>
              <w:t>5</w:t>
            </w:r>
            <w:r w:rsidRPr="003207DE"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13.82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10.32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8.96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3.51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  <w:r w:rsidRPr="003207DE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207DE" w:rsidRPr="003207DE" w:rsidRDefault="003207DE" w:rsidP="003207DE">
            <w:pPr>
              <w:jc w:val="center"/>
              <w:rPr>
                <w:sz w:val="22"/>
                <w:szCs w:val="22"/>
                <w:lang w:val="es-ES_tradnl"/>
              </w:rPr>
            </w:pPr>
            <w:r w:rsidRPr="003207DE">
              <w:rPr>
                <w:sz w:val="22"/>
                <w:szCs w:val="22"/>
                <w:lang w:val="es-ES_tradnl"/>
              </w:rPr>
              <w:t>N.D.</w:t>
            </w:r>
          </w:p>
        </w:tc>
      </w:tr>
    </w:tbl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jc w:val="both"/>
        <w:rPr>
          <w:sz w:val="22"/>
          <w:szCs w:val="22"/>
          <w:lang w:val="es-ES_tradnl"/>
        </w:rPr>
      </w:pPr>
    </w:p>
    <w:p w:rsidR="003207DE" w:rsidRPr="003207DE" w:rsidRDefault="003207DE" w:rsidP="003207D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207DE">
        <w:rPr>
          <w:sz w:val="22"/>
          <w:szCs w:val="22"/>
          <w:lang w:val="es-ES_tradnl"/>
        </w:rPr>
        <w:t>N.D. =  No determinado</w:t>
      </w:r>
    </w:p>
    <w:p w:rsidR="006F30C6" w:rsidRPr="003207DE" w:rsidRDefault="006F30C6" w:rsidP="003207DE">
      <w:pPr>
        <w:rPr>
          <w:sz w:val="22"/>
          <w:szCs w:val="22"/>
        </w:rPr>
      </w:pPr>
    </w:p>
    <w:sectPr w:rsidR="006F30C6" w:rsidRPr="00320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DE"/>
    <w:rsid w:val="003207DE"/>
    <w:rsid w:val="006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3207DE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207D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3207DE"/>
    <w:pPr>
      <w:widowControl w:val="0"/>
      <w:tabs>
        <w:tab w:val="left" w:pos="-1440"/>
      </w:tabs>
      <w:ind w:left="1440" w:hanging="1440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207DE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3207DE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207D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3207DE"/>
    <w:pPr>
      <w:widowControl w:val="0"/>
      <w:tabs>
        <w:tab w:val="left" w:pos="-1440"/>
      </w:tabs>
      <w:ind w:left="1440" w:hanging="1440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207DE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882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2014-02-05T11:15:00Z</dcterms:created>
  <dcterms:modified xsi:type="dcterms:W3CDTF">2014-02-05T11:20:00Z</dcterms:modified>
</cp:coreProperties>
</file>