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15" w:rsidRPr="00B42A15" w:rsidRDefault="00B42A15" w:rsidP="00B42A15">
      <w:pPr>
        <w:jc w:val="both"/>
        <w:rPr>
          <w:sz w:val="22"/>
          <w:szCs w:val="22"/>
          <w:u w:val="single"/>
          <w:lang w:val="es-ES_tradnl"/>
        </w:rPr>
      </w:pPr>
    </w:p>
    <w:p w:rsidR="00B42A15" w:rsidRPr="00B42A15" w:rsidRDefault="00B42A15" w:rsidP="00B42A1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B42A15">
        <w:rPr>
          <w:b/>
          <w:bCs/>
          <w:sz w:val="24"/>
          <w:szCs w:val="24"/>
          <w:lang w:val="es-ES_tradnl"/>
        </w:rPr>
        <w:t>SERIE CHAÑAR</w:t>
      </w:r>
      <w:r w:rsidRPr="00B42A15">
        <w:rPr>
          <w:b/>
          <w:bCs/>
          <w:sz w:val="24"/>
          <w:szCs w:val="24"/>
          <w:lang w:val="es-ES_tradnl"/>
        </w:rPr>
        <w:tab/>
      </w:r>
      <w:r w:rsidRPr="00B42A15">
        <w:rPr>
          <w:b/>
          <w:bCs/>
          <w:sz w:val="24"/>
          <w:szCs w:val="24"/>
          <w:lang w:val="es-ES_tradnl"/>
        </w:rPr>
        <w:tab/>
      </w:r>
      <w:r w:rsidRPr="00B42A15">
        <w:rPr>
          <w:b/>
          <w:bCs/>
          <w:sz w:val="24"/>
          <w:szCs w:val="24"/>
          <w:lang w:val="es-ES_tradnl"/>
        </w:rPr>
        <w:tab/>
      </w:r>
      <w:r w:rsidRPr="00B42A15">
        <w:rPr>
          <w:b/>
          <w:bCs/>
          <w:sz w:val="24"/>
          <w:szCs w:val="24"/>
          <w:lang w:val="es-ES_tradnl"/>
        </w:rPr>
        <w:tab/>
      </w:r>
      <w:r w:rsidRPr="00B42A15">
        <w:rPr>
          <w:b/>
          <w:bCs/>
          <w:sz w:val="24"/>
          <w:szCs w:val="24"/>
          <w:lang w:val="es-ES_tradnl"/>
        </w:rPr>
        <w:tab/>
      </w:r>
      <w:r w:rsidRPr="00B42A15">
        <w:rPr>
          <w:b/>
          <w:bCs/>
          <w:sz w:val="24"/>
          <w:szCs w:val="24"/>
          <w:lang w:val="es-ES_tradnl"/>
        </w:rPr>
        <w:tab/>
      </w:r>
      <w:r w:rsidRPr="00B42A15">
        <w:rPr>
          <w:b/>
          <w:bCs/>
          <w:sz w:val="24"/>
          <w:szCs w:val="24"/>
          <w:lang w:val="es-ES_tradnl"/>
        </w:rPr>
        <w:tab/>
      </w:r>
      <w:r w:rsidRPr="00B42A15">
        <w:rPr>
          <w:b/>
          <w:bCs/>
          <w:sz w:val="24"/>
          <w:szCs w:val="24"/>
          <w:lang w:val="es-ES_tradnl"/>
        </w:rPr>
        <w:tab/>
        <w:t xml:space="preserve">       </w:t>
      </w:r>
      <w:r>
        <w:rPr>
          <w:b/>
          <w:bCs/>
          <w:sz w:val="24"/>
          <w:szCs w:val="24"/>
          <w:lang w:val="es-ES_tradnl"/>
        </w:rPr>
        <w:t xml:space="preserve"> </w:t>
      </w:r>
      <w:r w:rsidRPr="00B42A15">
        <w:rPr>
          <w:sz w:val="24"/>
          <w:szCs w:val="24"/>
          <w:lang w:val="es-ES_tradnl"/>
        </w:rPr>
        <w:t xml:space="preserve">Símbolo: </w:t>
      </w:r>
      <w:proofErr w:type="spellStart"/>
      <w:r w:rsidRPr="00B42A15">
        <w:rPr>
          <w:b/>
          <w:sz w:val="24"/>
          <w:szCs w:val="24"/>
          <w:lang w:val="es-ES_tradnl"/>
        </w:rPr>
        <w:t>Cñ</w:t>
      </w:r>
      <w:proofErr w:type="spellEnd"/>
    </w:p>
    <w:p w:rsid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 xml:space="preserve">Pertenece a la familia fina, levemente alcalina y térmica de los </w:t>
      </w:r>
      <w:proofErr w:type="spellStart"/>
      <w:r w:rsidRPr="00B42A15">
        <w:rPr>
          <w:sz w:val="22"/>
          <w:szCs w:val="22"/>
          <w:u w:val="single"/>
          <w:lang w:val="es-ES_tradnl"/>
        </w:rPr>
        <w:t>Peludertes</w:t>
      </w:r>
      <w:proofErr w:type="spellEnd"/>
      <w:r w:rsidRPr="00B42A15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B42A15">
        <w:rPr>
          <w:sz w:val="22"/>
          <w:szCs w:val="22"/>
          <w:u w:val="single"/>
          <w:lang w:val="es-ES_tradnl"/>
        </w:rPr>
        <w:t>mólicos</w:t>
      </w:r>
      <w:proofErr w:type="spellEnd"/>
      <w:r w:rsidRPr="00B42A15">
        <w:rPr>
          <w:sz w:val="22"/>
          <w:szCs w:val="22"/>
          <w:lang w:val="es-ES_tradnl"/>
        </w:rPr>
        <w:t xml:space="preserve">. Muestra un </w:t>
      </w:r>
      <w:proofErr w:type="spellStart"/>
      <w:r w:rsidRPr="00B42A15">
        <w:rPr>
          <w:sz w:val="22"/>
          <w:szCs w:val="22"/>
          <w:lang w:val="es-ES_tradnl"/>
        </w:rPr>
        <w:t>microrrelieve</w:t>
      </w:r>
      <w:proofErr w:type="spellEnd"/>
      <w:r w:rsidRPr="00B42A15">
        <w:rPr>
          <w:sz w:val="22"/>
          <w:szCs w:val="22"/>
          <w:lang w:val="es-ES_tradnl"/>
        </w:rPr>
        <w:t xml:space="preserve"> </w:t>
      </w:r>
      <w:proofErr w:type="spellStart"/>
      <w:r w:rsidRPr="00B42A15">
        <w:rPr>
          <w:sz w:val="22"/>
          <w:szCs w:val="22"/>
          <w:lang w:val="es-ES_tradnl"/>
        </w:rPr>
        <w:t>gilgai</w:t>
      </w:r>
      <w:proofErr w:type="spellEnd"/>
      <w:r w:rsidRPr="00B42A15">
        <w:rPr>
          <w:sz w:val="22"/>
          <w:szCs w:val="22"/>
          <w:lang w:val="es-ES_tradnl"/>
        </w:rPr>
        <w:t xml:space="preserve"> lineal bien desarrollado, moderadamente bien drenado y levemente alcalino en el subsuelo. En el bajo del </w:t>
      </w:r>
      <w:proofErr w:type="spellStart"/>
      <w:r w:rsidRPr="00B42A15">
        <w:rPr>
          <w:sz w:val="22"/>
          <w:szCs w:val="22"/>
          <w:lang w:val="es-ES_tradnl"/>
        </w:rPr>
        <w:t>gilgai</w:t>
      </w:r>
      <w:proofErr w:type="spellEnd"/>
      <w:r w:rsidRPr="00B42A15">
        <w:rPr>
          <w:sz w:val="22"/>
          <w:szCs w:val="22"/>
          <w:lang w:val="es-ES_tradnl"/>
        </w:rPr>
        <w:t xml:space="preserve">; tiene un </w:t>
      </w:r>
      <w:proofErr w:type="spellStart"/>
      <w:r w:rsidRPr="00B42A15">
        <w:rPr>
          <w:sz w:val="22"/>
          <w:szCs w:val="22"/>
          <w:lang w:val="es-ES_tradnl"/>
        </w:rPr>
        <w:t>epipedón</w:t>
      </w:r>
      <w:proofErr w:type="spellEnd"/>
      <w:r w:rsidRPr="00B42A15">
        <w:rPr>
          <w:sz w:val="22"/>
          <w:szCs w:val="22"/>
          <w:lang w:val="es-ES_tradnl"/>
        </w:rPr>
        <w:t xml:space="preserve"> </w:t>
      </w:r>
      <w:proofErr w:type="spellStart"/>
      <w:r w:rsidRPr="00B42A15">
        <w:rPr>
          <w:sz w:val="22"/>
          <w:szCs w:val="22"/>
          <w:lang w:val="es-ES_tradnl"/>
        </w:rPr>
        <w:t>mólico</w:t>
      </w:r>
      <w:proofErr w:type="spellEnd"/>
      <w:r w:rsidRPr="00B42A15">
        <w:rPr>
          <w:sz w:val="22"/>
          <w:szCs w:val="22"/>
          <w:lang w:val="es-ES_tradnl"/>
        </w:rPr>
        <w:t xml:space="preserve"> y poco lixiviado, de 15-</w:t>
      </w:r>
      <w:smartTag w:uri="urn:schemas-microsoft-com:office:smarttags" w:element="metricconverter">
        <w:smartTagPr>
          <w:attr w:name="ProductID" w:val="20 cm"/>
        </w:smartTagPr>
        <w:r w:rsidRPr="00B42A15">
          <w:rPr>
            <w:sz w:val="22"/>
            <w:szCs w:val="22"/>
            <w:lang w:val="es-ES_tradnl"/>
          </w:rPr>
          <w:t>20 cm</w:t>
        </w:r>
      </w:smartTag>
      <w:r w:rsidRPr="00B42A15">
        <w:rPr>
          <w:sz w:val="22"/>
          <w:szCs w:val="22"/>
          <w:lang w:val="es-ES_tradnl"/>
        </w:rPr>
        <w:t>, franco-arcillo-limoso y un horizonte B21, franco-arcillo-limoso. El calcáreo aparece a los 60-</w:t>
      </w:r>
      <w:smartTag w:uri="urn:schemas-microsoft-com:office:smarttags" w:element="metricconverter">
        <w:smartTagPr>
          <w:attr w:name="ProductID" w:val="70 cm"/>
        </w:smartTagPr>
        <w:r w:rsidRPr="00B42A15">
          <w:rPr>
            <w:sz w:val="22"/>
            <w:szCs w:val="22"/>
            <w:lang w:val="es-ES_tradnl"/>
          </w:rPr>
          <w:t>70 cm</w:t>
        </w:r>
      </w:smartTag>
      <w:r w:rsidRPr="00B42A15">
        <w:rPr>
          <w:sz w:val="22"/>
          <w:szCs w:val="22"/>
          <w:lang w:val="es-ES_tradnl"/>
        </w:rPr>
        <w:t xml:space="preserve"> y las concreciones de hierro-manganeso, escasas, desde los 20-</w:t>
      </w:r>
      <w:smartTag w:uri="urn:schemas-microsoft-com:office:smarttags" w:element="metricconverter">
        <w:smartTagPr>
          <w:attr w:name="ProductID" w:val="25 cm"/>
        </w:smartTagPr>
        <w:r w:rsidRPr="00B42A15">
          <w:rPr>
            <w:sz w:val="22"/>
            <w:szCs w:val="22"/>
            <w:lang w:val="es-ES_tradnl"/>
          </w:rPr>
          <w:t>25 cm</w:t>
        </w:r>
      </w:smartTag>
      <w:r w:rsidRPr="00B42A15">
        <w:rPr>
          <w:sz w:val="22"/>
          <w:szCs w:val="22"/>
          <w:lang w:val="es-ES_tradnl"/>
        </w:rPr>
        <w:t>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 xml:space="preserve">Los suelos desarrollados en materiales lacustres (“limos calcáreos”) arcillo-limosos a franco-arcillo-limosos.  </w:t>
      </w:r>
    </w:p>
    <w:p w:rsidR="00B42A15" w:rsidRDefault="00B42A15" w:rsidP="00B42A15">
      <w:pPr>
        <w:ind w:firstLine="567"/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ind w:firstLine="567"/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u w:val="single"/>
          <w:lang w:val="es-ES_tradnl"/>
        </w:rPr>
      </w:pPr>
      <w:r w:rsidRPr="00B42A15">
        <w:rPr>
          <w:b/>
          <w:sz w:val="22"/>
          <w:szCs w:val="22"/>
          <w:lang w:val="es-ES_tradnl"/>
        </w:rPr>
        <w:t>Perfil tipo:</w:t>
      </w:r>
      <w:r w:rsidRPr="00B42A15">
        <w:rPr>
          <w:sz w:val="22"/>
          <w:szCs w:val="22"/>
          <w:lang w:val="es-ES_tradnl"/>
        </w:rPr>
        <w:t xml:space="preserve"> ER3</w:t>
      </w:r>
      <w:r>
        <w:rPr>
          <w:sz w:val="22"/>
          <w:szCs w:val="22"/>
          <w:lang w:val="es-ES_tradnl"/>
        </w:rPr>
        <w:t>-</w:t>
      </w:r>
      <w:r w:rsidRPr="00B42A15">
        <w:rPr>
          <w:sz w:val="22"/>
          <w:szCs w:val="22"/>
          <w:lang w:val="es-ES_tradnl"/>
        </w:rPr>
        <w:t>34C</w:t>
      </w:r>
    </w:p>
    <w:p w:rsidR="00B42A15" w:rsidRPr="00B42A15" w:rsidRDefault="00B42A15" w:rsidP="00B42A15">
      <w:pPr>
        <w:pStyle w:val="Textoindependiente2"/>
        <w:rPr>
          <w:sz w:val="22"/>
          <w:szCs w:val="22"/>
          <w:lang w:val="es-ES_tradnl"/>
        </w:rPr>
      </w:pPr>
      <w:r w:rsidRPr="00B42A15">
        <w:rPr>
          <w:b/>
          <w:sz w:val="22"/>
          <w:szCs w:val="22"/>
          <w:lang w:val="es-ES_tradnl"/>
        </w:rPr>
        <w:t>Fecha:</w:t>
      </w:r>
      <w:r w:rsidRPr="00B42A15">
        <w:rPr>
          <w:sz w:val="22"/>
          <w:szCs w:val="22"/>
          <w:lang w:val="es-ES_tradnl"/>
        </w:rPr>
        <w:t xml:space="preserve"> 24/III/1972</w:t>
      </w:r>
    </w:p>
    <w:p w:rsidR="00B42A15" w:rsidRPr="00B42A15" w:rsidRDefault="00B42A15" w:rsidP="00B42A15">
      <w:pPr>
        <w:pStyle w:val="Textoindependiente2"/>
        <w:rPr>
          <w:sz w:val="22"/>
          <w:szCs w:val="22"/>
          <w:lang w:val="es-ES_tradnl"/>
        </w:rPr>
      </w:pPr>
      <w:r w:rsidRPr="00B42A15">
        <w:rPr>
          <w:b/>
          <w:sz w:val="22"/>
          <w:szCs w:val="22"/>
          <w:lang w:val="es-ES_tradnl"/>
        </w:rPr>
        <w:t>Estancia Los Paraísos</w:t>
      </w:r>
      <w:r w:rsidRPr="00B42A15">
        <w:rPr>
          <w:sz w:val="22"/>
          <w:szCs w:val="22"/>
          <w:lang w:val="es-ES_tradnl"/>
        </w:rPr>
        <w:t xml:space="preserve"> (Foto 496-38) – Dpto. </w:t>
      </w:r>
      <w:smartTag w:uri="urn:schemas-microsoft-com:office:smarttags" w:element="PersonName">
        <w:smartTagPr>
          <w:attr w:name="ProductID" w:val="La Paz"/>
        </w:smartTagPr>
        <w:r w:rsidRPr="00B42A15">
          <w:rPr>
            <w:sz w:val="22"/>
            <w:szCs w:val="22"/>
            <w:lang w:val="es-ES_tradnl"/>
          </w:rPr>
          <w:t>La Paz</w:t>
        </w:r>
      </w:smartTag>
    </w:p>
    <w:p w:rsidR="00B42A15" w:rsidRPr="00B42A15" w:rsidRDefault="00B42A15" w:rsidP="00B42A15">
      <w:pPr>
        <w:pStyle w:val="Textoindependiente2"/>
        <w:rPr>
          <w:b/>
          <w:sz w:val="22"/>
          <w:szCs w:val="22"/>
          <w:lang w:val="es-ES_tradnl"/>
        </w:rPr>
      </w:pPr>
      <w:r w:rsidRPr="00B42A15">
        <w:rPr>
          <w:b/>
          <w:sz w:val="22"/>
          <w:szCs w:val="22"/>
          <w:lang w:val="es-ES_tradnl"/>
        </w:rPr>
        <w:t>Reconocedores:</w:t>
      </w:r>
      <w:r w:rsidRPr="00B42A15">
        <w:rPr>
          <w:sz w:val="22"/>
          <w:szCs w:val="22"/>
          <w:lang w:val="es-ES_tradnl"/>
        </w:rPr>
        <w:t xml:space="preserve"> R. E. </w:t>
      </w:r>
      <w:proofErr w:type="spellStart"/>
      <w:r w:rsidRPr="00B42A15">
        <w:rPr>
          <w:sz w:val="22"/>
          <w:szCs w:val="22"/>
          <w:lang w:val="es-ES_tradnl"/>
        </w:rPr>
        <w:t>Kleinerman</w:t>
      </w:r>
      <w:proofErr w:type="spellEnd"/>
      <w:r w:rsidRPr="00B42A15">
        <w:rPr>
          <w:sz w:val="22"/>
          <w:szCs w:val="22"/>
          <w:lang w:val="es-ES_tradnl"/>
        </w:rPr>
        <w:t xml:space="preserve"> -  G. W. van </w:t>
      </w:r>
      <w:proofErr w:type="spellStart"/>
      <w:r w:rsidRPr="00B42A15">
        <w:rPr>
          <w:sz w:val="22"/>
          <w:szCs w:val="22"/>
          <w:lang w:val="es-ES_tradnl"/>
        </w:rPr>
        <w:t>Barneveld</w:t>
      </w:r>
      <w:proofErr w:type="spellEnd"/>
    </w:p>
    <w:p w:rsid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b/>
          <w:sz w:val="22"/>
          <w:szCs w:val="22"/>
          <w:lang w:val="es-ES_tradnl"/>
        </w:rPr>
        <w:t>A1:</w:t>
      </w:r>
      <w:r>
        <w:rPr>
          <w:b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5 cm"/>
        </w:smartTagPr>
        <w:r w:rsidRPr="00B42A15">
          <w:rPr>
            <w:sz w:val="22"/>
            <w:szCs w:val="22"/>
            <w:lang w:val="es-ES_tradnl"/>
          </w:rPr>
          <w:t>15 cm</w:t>
        </w:r>
      </w:smartTag>
      <w:r w:rsidRPr="00B42A15">
        <w:rPr>
          <w:sz w:val="22"/>
          <w:szCs w:val="22"/>
          <w:lang w:val="es-ES_tradnl"/>
        </w:rPr>
        <w:t xml:space="preserve">; negro a gris muy oscuro (10 YR 2.5/1) en húmedo; franco-arcillo-limoso; estructura en bloques </w:t>
      </w:r>
      <w:proofErr w:type="spellStart"/>
      <w:r w:rsidRPr="00B42A15">
        <w:rPr>
          <w:sz w:val="22"/>
          <w:szCs w:val="22"/>
          <w:lang w:val="es-ES_tradnl"/>
        </w:rPr>
        <w:t>subangulares</w:t>
      </w:r>
      <w:proofErr w:type="spellEnd"/>
      <w:r w:rsidRPr="00B42A15">
        <w:rPr>
          <w:sz w:val="22"/>
          <w:szCs w:val="22"/>
          <w:lang w:val="es-ES_tradnl"/>
        </w:rPr>
        <w:t xml:space="preserve"> y bloques angulares redondeados medios moderados; </w:t>
      </w:r>
      <w:r w:rsidRPr="00B42A15">
        <w:rPr>
          <w:color w:val="FF0000"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friable en húmedo;</w:t>
      </w:r>
      <w:r w:rsidRPr="00B42A15">
        <w:rPr>
          <w:color w:val="FF0000"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plástico, ligeramente adhesivo; barnices (“</w:t>
      </w:r>
      <w:proofErr w:type="spellStart"/>
      <w:r w:rsidRPr="00B42A15">
        <w:rPr>
          <w:sz w:val="22"/>
          <w:szCs w:val="22"/>
          <w:lang w:val="es-ES_tradnl"/>
        </w:rPr>
        <w:t>humic</w:t>
      </w:r>
      <w:proofErr w:type="spellEnd"/>
      <w:r w:rsidRPr="00B42A15">
        <w:rPr>
          <w:sz w:val="22"/>
          <w:szCs w:val="22"/>
          <w:lang w:val="es-ES_tradnl"/>
        </w:rPr>
        <w:t xml:space="preserve"> </w:t>
      </w:r>
      <w:proofErr w:type="spellStart"/>
      <w:r w:rsidRPr="00B42A15">
        <w:rPr>
          <w:sz w:val="22"/>
          <w:szCs w:val="22"/>
          <w:lang w:val="es-ES_tradnl"/>
        </w:rPr>
        <w:t>skins</w:t>
      </w:r>
      <w:proofErr w:type="spellEnd"/>
      <w:r w:rsidRPr="00B42A15">
        <w:rPr>
          <w:sz w:val="22"/>
          <w:szCs w:val="22"/>
          <w:lang w:val="es-ES_tradnl"/>
        </w:rPr>
        <w:t>”)</w:t>
      </w:r>
      <w:r w:rsidRPr="00B42A15">
        <w:rPr>
          <w:color w:val="FF0000"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escasos y finos;</w:t>
      </w:r>
      <w:r w:rsidRPr="00B42A15">
        <w:rPr>
          <w:color w:val="FF0000"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moteados de hierro-manganeso escasos a comunes, finos y débiles; límite claro, suave a  ondulado por el laboreo.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color w:val="FF0000"/>
          <w:sz w:val="22"/>
          <w:szCs w:val="22"/>
          <w:lang w:val="es-ES_tradnl"/>
        </w:rPr>
      </w:pPr>
      <w:r w:rsidRPr="00B42A15">
        <w:rPr>
          <w:b/>
          <w:sz w:val="22"/>
          <w:szCs w:val="22"/>
          <w:lang w:val="es-ES_tradnl"/>
        </w:rPr>
        <w:t>B21:</w:t>
      </w:r>
      <w:r>
        <w:rPr>
          <w:b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15-</w:t>
      </w:r>
      <w:smartTag w:uri="urn:schemas-microsoft-com:office:smarttags" w:element="metricconverter">
        <w:smartTagPr>
          <w:attr w:name="ProductID" w:val="32 cm"/>
        </w:smartTagPr>
        <w:r w:rsidRPr="00B42A15">
          <w:rPr>
            <w:sz w:val="22"/>
            <w:szCs w:val="22"/>
            <w:lang w:val="es-ES_tradnl"/>
          </w:rPr>
          <w:t>32 cm</w:t>
        </w:r>
      </w:smartTag>
      <w:r w:rsidRPr="00B42A15">
        <w:rPr>
          <w:sz w:val="22"/>
          <w:szCs w:val="22"/>
          <w:lang w:val="es-ES_tradnl"/>
        </w:rPr>
        <w:t>; negro (10 YR 2/1) en húmedo; franco-arcillo-limoso; estructura en prismas compuestos irregulares medios moderados, que rompen en bloques angulares irregulares y bloques angulares irregulares con tendencia cuneiforme medios moderados; firme en húmedo; barnices (“</w:t>
      </w:r>
      <w:proofErr w:type="spellStart"/>
      <w:r w:rsidRPr="00B42A15">
        <w:rPr>
          <w:sz w:val="22"/>
          <w:szCs w:val="22"/>
          <w:lang w:val="es-ES_tradnl"/>
        </w:rPr>
        <w:t>humic</w:t>
      </w:r>
      <w:proofErr w:type="spellEnd"/>
      <w:r w:rsidRPr="00B42A15">
        <w:rPr>
          <w:sz w:val="22"/>
          <w:szCs w:val="22"/>
          <w:lang w:val="es-ES_tradnl"/>
        </w:rPr>
        <w:t xml:space="preserve"> </w:t>
      </w:r>
      <w:proofErr w:type="spellStart"/>
      <w:r w:rsidRPr="00B42A15">
        <w:rPr>
          <w:sz w:val="22"/>
          <w:szCs w:val="22"/>
          <w:lang w:val="es-ES_tradnl"/>
        </w:rPr>
        <w:t>skins</w:t>
      </w:r>
      <w:proofErr w:type="spellEnd"/>
      <w:r w:rsidRPr="00B42A15">
        <w:rPr>
          <w:sz w:val="22"/>
          <w:szCs w:val="22"/>
          <w:lang w:val="es-ES_tradnl"/>
        </w:rPr>
        <w:t>”) escasos y finos; caras de fricción (“</w:t>
      </w:r>
      <w:proofErr w:type="spellStart"/>
      <w:r w:rsidRPr="00B42A15">
        <w:rPr>
          <w:sz w:val="22"/>
          <w:szCs w:val="22"/>
          <w:lang w:val="es-ES_tradnl"/>
        </w:rPr>
        <w:t>slickensides</w:t>
      </w:r>
      <w:proofErr w:type="spellEnd"/>
      <w:r w:rsidRPr="00B42A15">
        <w:rPr>
          <w:sz w:val="22"/>
          <w:szCs w:val="22"/>
          <w:lang w:val="es-ES_tradnl"/>
        </w:rPr>
        <w:t>”) escasas y finas; concreciones de hierro y manganeso escasas y finas moteados de hierro y manganeso comunes, finos y precisos; límite gradual, ondulado.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Horizonte algo lixiviado por las caras.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color w:val="FF0000"/>
          <w:sz w:val="22"/>
          <w:szCs w:val="22"/>
          <w:lang w:val="es-ES_tradnl"/>
        </w:rPr>
      </w:pPr>
      <w:r w:rsidRPr="00B42A15">
        <w:rPr>
          <w:b/>
          <w:sz w:val="22"/>
          <w:szCs w:val="22"/>
          <w:lang w:val="es-ES_tradnl"/>
        </w:rPr>
        <w:t>B22:</w:t>
      </w:r>
      <w:r>
        <w:rPr>
          <w:b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32-</w:t>
      </w:r>
      <w:smartTag w:uri="urn:schemas-microsoft-com:office:smarttags" w:element="metricconverter">
        <w:smartTagPr>
          <w:attr w:name="ProductID" w:val="62 cm"/>
        </w:smartTagPr>
        <w:r w:rsidRPr="00B42A15">
          <w:rPr>
            <w:sz w:val="22"/>
            <w:szCs w:val="22"/>
            <w:lang w:val="es-ES_tradnl"/>
          </w:rPr>
          <w:t>62 cm</w:t>
        </w:r>
      </w:smartTag>
      <w:r w:rsidRPr="00B42A15">
        <w:rPr>
          <w:sz w:val="22"/>
          <w:szCs w:val="22"/>
          <w:lang w:val="es-ES_tradnl"/>
        </w:rPr>
        <w:t>; negro (10 YR 2/1)en húmedo; franco-arcillo-limoso;  estructura en prismas compuestos irregulares y bloques angulares irregulares</w:t>
      </w:r>
      <w:r w:rsidRPr="00B42A15">
        <w:rPr>
          <w:color w:val="FF0000"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 xml:space="preserve">con tendencia cuneiforme medios moderados; </w:t>
      </w:r>
      <w:r w:rsidRPr="00B42A15">
        <w:rPr>
          <w:color w:val="FF0000"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extremadamente duro en seco;</w:t>
      </w:r>
      <w:r w:rsidRPr="00B42A15">
        <w:rPr>
          <w:color w:val="FF0000"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muy firme en húmedo; barnices (“</w:t>
      </w:r>
      <w:proofErr w:type="spellStart"/>
      <w:r w:rsidRPr="00B42A15">
        <w:rPr>
          <w:sz w:val="22"/>
          <w:szCs w:val="22"/>
          <w:lang w:val="es-ES_tradnl"/>
        </w:rPr>
        <w:t>humic</w:t>
      </w:r>
      <w:proofErr w:type="spellEnd"/>
      <w:r w:rsidRPr="00B42A15">
        <w:rPr>
          <w:sz w:val="22"/>
          <w:szCs w:val="22"/>
          <w:lang w:val="es-ES_tradnl"/>
        </w:rPr>
        <w:t xml:space="preserve"> </w:t>
      </w:r>
      <w:proofErr w:type="spellStart"/>
      <w:r w:rsidRPr="00B42A15">
        <w:rPr>
          <w:sz w:val="22"/>
          <w:szCs w:val="22"/>
          <w:lang w:val="es-ES_tradnl"/>
        </w:rPr>
        <w:t>skins</w:t>
      </w:r>
      <w:proofErr w:type="spellEnd"/>
      <w:r w:rsidRPr="00B42A15">
        <w:rPr>
          <w:sz w:val="22"/>
          <w:szCs w:val="22"/>
          <w:lang w:val="es-ES_tradnl"/>
        </w:rPr>
        <w:t>”) escasos y finos; caras de fricción (“</w:t>
      </w:r>
      <w:proofErr w:type="spellStart"/>
      <w:r w:rsidRPr="00B42A15">
        <w:rPr>
          <w:sz w:val="22"/>
          <w:szCs w:val="22"/>
          <w:lang w:val="es-ES_tradnl"/>
        </w:rPr>
        <w:t>slickensides</w:t>
      </w:r>
      <w:proofErr w:type="spellEnd"/>
      <w:r w:rsidRPr="00B42A15">
        <w:rPr>
          <w:sz w:val="22"/>
          <w:szCs w:val="22"/>
          <w:lang w:val="es-ES_tradnl"/>
        </w:rPr>
        <w:t>”) comunes, muy finas y moderadamente intersectadas; concreciones de hierro-manganeso escasas y finas; moteados de hierro-manganeso comunes, finos, precisos a débiles; límite gradual, ondulado.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color w:val="FF0000"/>
          <w:sz w:val="22"/>
          <w:szCs w:val="22"/>
          <w:lang w:val="es-ES_tradnl"/>
        </w:rPr>
      </w:pPr>
      <w:r w:rsidRPr="00B42A15">
        <w:rPr>
          <w:b/>
          <w:sz w:val="22"/>
          <w:szCs w:val="22"/>
          <w:lang w:val="es-ES_tradnl"/>
        </w:rPr>
        <w:t>B31ca:</w:t>
      </w:r>
      <w:r>
        <w:rPr>
          <w:b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62-</w:t>
      </w:r>
      <w:smartTag w:uri="urn:schemas-microsoft-com:office:smarttags" w:element="metricconverter">
        <w:smartTagPr>
          <w:attr w:name="ProductID" w:val="100 cm"/>
        </w:smartTagPr>
        <w:r w:rsidRPr="00B42A15">
          <w:rPr>
            <w:sz w:val="22"/>
            <w:szCs w:val="22"/>
            <w:lang w:val="es-ES_tradnl"/>
          </w:rPr>
          <w:t>100 cm</w:t>
        </w:r>
      </w:smartTag>
      <w:r w:rsidRPr="00B42A15">
        <w:rPr>
          <w:sz w:val="22"/>
          <w:szCs w:val="22"/>
          <w:lang w:val="es-ES_tradnl"/>
        </w:rPr>
        <w:t>; gris oscuro a gris muy oscuro (10 YR 3.5/5.1) en húmedo; gris oscuro (10YR 4/1) en seco;</w:t>
      </w:r>
      <w:r w:rsidRPr="00B42A15">
        <w:rPr>
          <w:color w:val="FF0000"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 xml:space="preserve">arcillo-limoso; estructura  en   bloques   angulares   irregulares con tendencia cuneiforme gruesos, moderados a débiles; firme en húmedo; concreciones de calcáreo escasas a comunes, de hasta </w:t>
      </w:r>
      <w:smartTag w:uri="urn:schemas-microsoft-com:office:smarttags" w:element="metricconverter">
        <w:smartTagPr>
          <w:attr w:name="ProductID" w:val="3 mm"/>
        </w:smartTagPr>
        <w:r w:rsidRPr="00B42A15">
          <w:rPr>
            <w:sz w:val="22"/>
            <w:szCs w:val="22"/>
            <w:lang w:val="es-ES_tradnl"/>
          </w:rPr>
          <w:t>3 mm</w:t>
        </w:r>
      </w:smartTag>
      <w:r w:rsidRPr="00B42A15">
        <w:rPr>
          <w:sz w:val="22"/>
          <w:szCs w:val="22"/>
          <w:lang w:val="es-ES_tradnl"/>
        </w:rPr>
        <w:t>; moteados de hierro-manganeso comunes, finos y precisos; límite difuso, ondulado.</w:t>
      </w:r>
    </w:p>
    <w:p w:rsidR="00B42A15" w:rsidRPr="00B42A15" w:rsidRDefault="00B42A15" w:rsidP="00B42A15">
      <w:pPr>
        <w:jc w:val="both"/>
        <w:rPr>
          <w:color w:val="FF0000"/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b/>
          <w:sz w:val="22"/>
          <w:szCs w:val="22"/>
          <w:lang w:val="es-ES_tradnl"/>
        </w:rPr>
        <w:t>B32ca:</w:t>
      </w:r>
      <w:r>
        <w:rPr>
          <w:b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100 cm +; gris rosado (7.5 YR 6/2) en húmedo; arcillo limoso; estructura en bloques</w:t>
      </w:r>
      <w:r w:rsidRPr="00B42A15">
        <w:rPr>
          <w:color w:val="FF0000"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angulares irregulares</w:t>
      </w:r>
      <w:r w:rsidRPr="00B42A15">
        <w:rPr>
          <w:color w:val="FF0000"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 xml:space="preserve">con tendencia cuneiformes gruesos, débiles; escasa cantidad de carbonatos libres en la masa; concreciones de calcáreo comunes, de hasta </w:t>
      </w:r>
      <w:smartTag w:uri="urn:schemas-microsoft-com:office:smarttags" w:element="metricconverter">
        <w:smartTagPr>
          <w:attr w:name="ProductID" w:val="3 mm"/>
        </w:smartTagPr>
        <w:r w:rsidRPr="00B42A15">
          <w:rPr>
            <w:sz w:val="22"/>
            <w:szCs w:val="22"/>
            <w:lang w:val="es-ES_tradnl"/>
          </w:rPr>
          <w:t>3 mm</w:t>
        </w:r>
      </w:smartTag>
      <w:r w:rsidRPr="00B42A15">
        <w:rPr>
          <w:sz w:val="22"/>
          <w:szCs w:val="22"/>
          <w:lang w:val="es-ES_tradnl"/>
        </w:rPr>
        <w:t xml:space="preserve">; </w:t>
      </w:r>
      <w:r w:rsidRPr="00B42A15">
        <w:rPr>
          <w:color w:val="FF0000"/>
          <w:sz w:val="22"/>
          <w:szCs w:val="22"/>
          <w:lang w:val="es-ES_tradnl"/>
        </w:rPr>
        <w:t xml:space="preserve"> </w:t>
      </w:r>
      <w:r w:rsidRPr="00B42A15">
        <w:rPr>
          <w:sz w:val="22"/>
          <w:szCs w:val="22"/>
          <w:lang w:val="es-ES_tradnl"/>
        </w:rPr>
        <w:t>moteados de hierro-manganeso comunes, finos y precisos.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rPr>
          <w:b/>
          <w:sz w:val="22"/>
          <w:szCs w:val="22"/>
          <w:u w:val="single"/>
          <w:lang w:val="es-ES_tradnl"/>
        </w:rPr>
      </w:pPr>
      <w:r w:rsidRPr="00B42A15">
        <w:rPr>
          <w:b/>
          <w:sz w:val="22"/>
          <w:szCs w:val="22"/>
          <w:u w:val="single"/>
          <w:lang w:val="es-ES_tradnl"/>
        </w:rPr>
        <w:br w:type="page"/>
      </w:r>
      <w:r w:rsidRPr="00B42A15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B42A15" w:rsidRPr="00B42A15" w:rsidRDefault="00B42A15" w:rsidP="00B42A15">
      <w:pPr>
        <w:rPr>
          <w:b/>
          <w:sz w:val="22"/>
          <w:szCs w:val="22"/>
          <w:u w:val="single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 xml:space="preserve">La variabilidad de rasgos está determinada principalmente por el proceso de expansión y contracción del material arcilloso que da lugar a la formación de </w:t>
      </w:r>
      <w:proofErr w:type="spellStart"/>
      <w:r w:rsidRPr="00B42A15">
        <w:rPr>
          <w:sz w:val="22"/>
          <w:szCs w:val="22"/>
          <w:lang w:val="es-ES_tradnl"/>
        </w:rPr>
        <w:t>microrrelieve</w:t>
      </w:r>
      <w:proofErr w:type="spellEnd"/>
      <w:r w:rsidRPr="00B42A15">
        <w:rPr>
          <w:sz w:val="22"/>
          <w:szCs w:val="22"/>
          <w:lang w:val="es-ES_tradnl"/>
        </w:rPr>
        <w:t xml:space="preserve"> </w:t>
      </w:r>
      <w:proofErr w:type="spellStart"/>
      <w:r w:rsidRPr="00B42A15">
        <w:rPr>
          <w:sz w:val="22"/>
          <w:szCs w:val="22"/>
          <w:lang w:val="es-ES_tradnl"/>
        </w:rPr>
        <w:t>gilgai</w:t>
      </w:r>
      <w:proofErr w:type="spellEnd"/>
      <w:r w:rsidRPr="00B42A15">
        <w:rPr>
          <w:sz w:val="22"/>
          <w:szCs w:val="22"/>
          <w:lang w:val="es-ES_tradnl"/>
        </w:rPr>
        <w:t>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 xml:space="preserve">En el bajo del </w:t>
      </w:r>
      <w:proofErr w:type="spellStart"/>
      <w:r w:rsidRPr="00B42A15">
        <w:rPr>
          <w:sz w:val="22"/>
          <w:szCs w:val="22"/>
          <w:lang w:val="es-ES_tradnl"/>
        </w:rPr>
        <w:t>gilgai</w:t>
      </w:r>
      <w:proofErr w:type="spellEnd"/>
      <w:r w:rsidRPr="00B42A15">
        <w:rPr>
          <w:sz w:val="22"/>
          <w:szCs w:val="22"/>
          <w:lang w:val="es-ES_tradnl"/>
        </w:rPr>
        <w:t xml:space="preserve"> el </w:t>
      </w:r>
      <w:proofErr w:type="spellStart"/>
      <w:r w:rsidRPr="00B42A15">
        <w:rPr>
          <w:sz w:val="22"/>
          <w:szCs w:val="22"/>
          <w:lang w:val="es-ES_tradnl"/>
        </w:rPr>
        <w:t>solum</w:t>
      </w:r>
      <w:proofErr w:type="spellEnd"/>
      <w:r w:rsidRPr="00B42A15">
        <w:rPr>
          <w:sz w:val="22"/>
          <w:szCs w:val="22"/>
          <w:lang w:val="es-ES_tradnl"/>
        </w:rPr>
        <w:t xml:space="preserve"> varía de 100-</w:t>
      </w:r>
      <w:smartTag w:uri="urn:schemas-microsoft-com:office:smarttags" w:element="metricconverter">
        <w:smartTagPr>
          <w:attr w:name="ProductID" w:val="120 cm"/>
        </w:smartTagPr>
        <w:r w:rsidRPr="00B42A15">
          <w:rPr>
            <w:sz w:val="22"/>
            <w:szCs w:val="22"/>
            <w:lang w:val="es-ES_tradnl"/>
          </w:rPr>
          <w:t>120 cm</w:t>
        </w:r>
      </w:smartTag>
      <w:r w:rsidRPr="00B42A15">
        <w:rPr>
          <w:sz w:val="22"/>
          <w:szCs w:val="22"/>
          <w:lang w:val="es-ES_tradnl"/>
        </w:rPr>
        <w:t xml:space="preserve">. El </w:t>
      </w:r>
      <w:proofErr w:type="spellStart"/>
      <w:r w:rsidRPr="00B42A15">
        <w:rPr>
          <w:sz w:val="22"/>
          <w:szCs w:val="22"/>
          <w:lang w:val="es-ES_tradnl"/>
        </w:rPr>
        <w:t>epipedón</w:t>
      </w:r>
      <w:proofErr w:type="spellEnd"/>
      <w:r w:rsidRPr="00B42A15">
        <w:rPr>
          <w:sz w:val="22"/>
          <w:szCs w:val="22"/>
          <w:lang w:val="es-ES_tradnl"/>
        </w:rPr>
        <w:t xml:space="preserve">, </w:t>
      </w:r>
      <w:proofErr w:type="spellStart"/>
      <w:r w:rsidRPr="00B42A15">
        <w:rPr>
          <w:sz w:val="22"/>
          <w:szCs w:val="22"/>
          <w:lang w:val="es-ES_tradnl"/>
        </w:rPr>
        <w:t>mólico</w:t>
      </w:r>
      <w:proofErr w:type="spellEnd"/>
      <w:r w:rsidRPr="00B42A15">
        <w:rPr>
          <w:sz w:val="22"/>
          <w:szCs w:val="22"/>
          <w:lang w:val="es-ES_tradnl"/>
        </w:rPr>
        <w:t xml:space="preserve"> y bien estructurado (bloques angulares), tiene de 10-</w:t>
      </w:r>
      <w:smartTag w:uri="urn:schemas-microsoft-com:office:smarttags" w:element="metricconverter">
        <w:smartTagPr>
          <w:attr w:name="ProductID" w:val="15 cm"/>
        </w:smartTagPr>
        <w:r w:rsidRPr="00B42A15">
          <w:rPr>
            <w:sz w:val="22"/>
            <w:szCs w:val="22"/>
            <w:lang w:val="es-ES_tradnl"/>
          </w:rPr>
          <w:t>15 cm</w:t>
        </w:r>
      </w:smartTag>
      <w:r w:rsidRPr="00B42A15">
        <w:rPr>
          <w:sz w:val="22"/>
          <w:szCs w:val="22"/>
          <w:lang w:val="es-ES_tradnl"/>
        </w:rPr>
        <w:t xml:space="preserve"> y generalmente comprende un horizonte A1.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A pesar de este A1 corto, las características del horizonte B21 subyacente – muy similares al A en porcentaje de arcilla, materia orgánica y arena – hacen que el suelo sea clasificado en el subgrupo “</w:t>
      </w:r>
      <w:proofErr w:type="spellStart"/>
      <w:r w:rsidRPr="00B42A15">
        <w:rPr>
          <w:sz w:val="22"/>
          <w:szCs w:val="22"/>
          <w:lang w:val="es-ES_tradnl"/>
        </w:rPr>
        <w:t>mólico</w:t>
      </w:r>
      <w:proofErr w:type="spellEnd"/>
      <w:r w:rsidRPr="00B42A15">
        <w:rPr>
          <w:sz w:val="22"/>
          <w:szCs w:val="22"/>
          <w:lang w:val="es-ES_tradnl"/>
        </w:rPr>
        <w:t xml:space="preserve">” ya que puede considerarse la profundidad efectiva del </w:t>
      </w:r>
      <w:proofErr w:type="spellStart"/>
      <w:r w:rsidRPr="00B42A15">
        <w:rPr>
          <w:sz w:val="22"/>
          <w:szCs w:val="22"/>
          <w:lang w:val="es-ES_tradnl"/>
        </w:rPr>
        <w:t>epipedón</w:t>
      </w:r>
      <w:proofErr w:type="spellEnd"/>
      <w:r w:rsidRPr="00B42A15">
        <w:rPr>
          <w:sz w:val="22"/>
          <w:szCs w:val="22"/>
          <w:lang w:val="es-ES_tradnl"/>
        </w:rPr>
        <w:t xml:space="preserve"> hasta los </w:t>
      </w:r>
      <w:smartTag w:uri="urn:schemas-microsoft-com:office:smarttags" w:element="metricconverter">
        <w:smartTagPr>
          <w:attr w:name="ProductID" w:val="32 cm"/>
        </w:smartTagPr>
        <w:r w:rsidRPr="00B42A15">
          <w:rPr>
            <w:sz w:val="22"/>
            <w:szCs w:val="22"/>
            <w:lang w:val="es-ES_tradnl"/>
          </w:rPr>
          <w:t>32 cm</w:t>
        </w:r>
      </w:smartTag>
      <w:r w:rsidRPr="00B42A15">
        <w:rPr>
          <w:sz w:val="22"/>
          <w:szCs w:val="22"/>
          <w:lang w:val="es-ES_tradnl"/>
        </w:rPr>
        <w:t>. En realidad sería preferible describir dicho horizonte como B1.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Tiene 3,5-5% de materia orgánica, 27-32% de arcilla y 8-10% de arena.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El horizonte B22 tiene 33-39% de arcilla (que incrementa en profundidad) y 8-10% de arena, y su estructura prismática que rompe en bloques angulares irregulares y bloques con tendencia cuneiformes (muchas veces débiles).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Normalmente las caras de fricción (“</w:t>
      </w:r>
      <w:proofErr w:type="spellStart"/>
      <w:r w:rsidRPr="00B42A15">
        <w:rPr>
          <w:sz w:val="22"/>
          <w:szCs w:val="22"/>
          <w:lang w:val="es-ES_tradnl"/>
        </w:rPr>
        <w:t>slickensides</w:t>
      </w:r>
      <w:proofErr w:type="spellEnd"/>
      <w:r w:rsidRPr="00B42A15">
        <w:rPr>
          <w:sz w:val="22"/>
          <w:szCs w:val="22"/>
          <w:lang w:val="es-ES_tradnl"/>
        </w:rPr>
        <w:t xml:space="preserve">”) aparecen ya en la parte inferior del </w:t>
      </w:r>
      <w:proofErr w:type="spellStart"/>
      <w:r w:rsidRPr="00B42A15">
        <w:rPr>
          <w:sz w:val="22"/>
          <w:szCs w:val="22"/>
          <w:lang w:val="es-ES_tradnl"/>
        </w:rPr>
        <w:t>epipedón</w:t>
      </w:r>
      <w:proofErr w:type="spellEnd"/>
      <w:r w:rsidRPr="00B42A15">
        <w:rPr>
          <w:sz w:val="22"/>
          <w:szCs w:val="22"/>
          <w:lang w:val="es-ES_tradnl"/>
        </w:rPr>
        <w:t xml:space="preserve"> aunque son escasas y no intersectadas. En la parte inferior del B2 y en el B3 son comunes y finas, y están moderadamente intersectadas. El calcáreo, en concreciones de hasta </w:t>
      </w:r>
      <w:smartTag w:uri="urn:schemas-microsoft-com:office:smarttags" w:element="metricconverter">
        <w:smartTagPr>
          <w:attr w:name="ProductID" w:val="5 mm"/>
        </w:smartTagPr>
        <w:r w:rsidRPr="00B42A15">
          <w:rPr>
            <w:sz w:val="22"/>
            <w:szCs w:val="22"/>
            <w:lang w:val="es-ES_tradnl"/>
          </w:rPr>
          <w:t>5 mm</w:t>
        </w:r>
      </w:smartTag>
      <w:r w:rsidRPr="00B42A15">
        <w:rPr>
          <w:sz w:val="22"/>
          <w:szCs w:val="22"/>
          <w:lang w:val="es-ES_tradnl"/>
        </w:rPr>
        <w:t>, aparece a los 60-</w:t>
      </w:r>
      <w:smartTag w:uri="urn:schemas-microsoft-com:office:smarttags" w:element="metricconverter">
        <w:smartTagPr>
          <w:attr w:name="ProductID" w:val="70 cm"/>
        </w:smartTagPr>
        <w:r w:rsidRPr="00B42A15">
          <w:rPr>
            <w:sz w:val="22"/>
            <w:szCs w:val="22"/>
            <w:lang w:val="es-ES_tradnl"/>
          </w:rPr>
          <w:t>70 cm</w:t>
        </w:r>
      </w:smartTag>
      <w:r w:rsidRPr="00B42A15">
        <w:rPr>
          <w:sz w:val="22"/>
          <w:szCs w:val="22"/>
          <w:lang w:val="es-ES_tradnl"/>
        </w:rPr>
        <w:t>; el calcáreo libre, con débil reacción en la masa aparece un poco más profundo y su porcentaje varía del 10-12%.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El horizonte B3 tiene 40-45% de arcilla y 2-5% de arena.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El suelo se caracteriza por la presencia de moteados de hierro-manganeso, escasos a comunes, finos y precisos, prácticamente desde la superficie. Las concreciones de hierro-manganeso, escasas, aparecen desde los 20-</w:t>
      </w:r>
      <w:smartTag w:uri="urn:schemas-microsoft-com:office:smarttags" w:element="metricconverter">
        <w:smartTagPr>
          <w:attr w:name="ProductID" w:val="25 cm"/>
        </w:smartTagPr>
        <w:r w:rsidRPr="00B42A15">
          <w:rPr>
            <w:sz w:val="22"/>
            <w:szCs w:val="22"/>
            <w:lang w:val="es-ES_tradnl"/>
          </w:rPr>
          <w:t>25 cm</w:t>
        </w:r>
      </w:smartTag>
      <w:r w:rsidRPr="00B42A15">
        <w:rPr>
          <w:sz w:val="22"/>
          <w:szCs w:val="22"/>
          <w:lang w:val="es-ES_tradnl"/>
        </w:rPr>
        <w:t>, aunque muchas veces pueden faltar.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 xml:space="preserve">Son suelos neutros en el </w:t>
      </w:r>
      <w:proofErr w:type="spellStart"/>
      <w:r w:rsidRPr="00B42A15">
        <w:rPr>
          <w:sz w:val="22"/>
          <w:szCs w:val="22"/>
          <w:lang w:val="es-ES_tradnl"/>
        </w:rPr>
        <w:t>epipedón</w:t>
      </w:r>
      <w:proofErr w:type="spellEnd"/>
      <w:r w:rsidRPr="00B42A15">
        <w:rPr>
          <w:sz w:val="22"/>
          <w:szCs w:val="22"/>
          <w:lang w:val="es-ES_tradnl"/>
        </w:rPr>
        <w:t xml:space="preserve"> y ligeramente alcalinos a partir de los 35-</w:t>
      </w:r>
      <w:smartTag w:uri="urn:schemas-microsoft-com:office:smarttags" w:element="metricconverter">
        <w:smartTagPr>
          <w:attr w:name="ProductID" w:val="55 cm"/>
        </w:smartTagPr>
        <w:r w:rsidRPr="00B42A15">
          <w:rPr>
            <w:sz w:val="22"/>
            <w:szCs w:val="22"/>
            <w:lang w:val="es-ES_tradnl"/>
          </w:rPr>
          <w:t>55 cm</w:t>
        </w:r>
      </w:smartTag>
      <w:r w:rsidRPr="00B42A15">
        <w:rPr>
          <w:sz w:val="22"/>
          <w:szCs w:val="22"/>
          <w:lang w:val="es-ES_tradnl"/>
        </w:rPr>
        <w:t xml:space="preserve"> (el B3 puede ser moderadamente alcalino), con un contenido de </w:t>
      </w:r>
      <w:proofErr w:type="spellStart"/>
      <w:r w:rsidRPr="00B42A15">
        <w:rPr>
          <w:sz w:val="22"/>
          <w:szCs w:val="22"/>
          <w:lang w:val="es-ES_tradnl"/>
        </w:rPr>
        <w:t>Na</w:t>
      </w:r>
      <w:proofErr w:type="spellEnd"/>
      <w:r w:rsidRPr="00B42A15">
        <w:rPr>
          <w:sz w:val="22"/>
          <w:szCs w:val="22"/>
          <w:lang w:val="es-ES_tradnl"/>
        </w:rPr>
        <w:t xml:space="preserve">+ intercambiable de 2-5% en el </w:t>
      </w:r>
      <w:proofErr w:type="spellStart"/>
      <w:r w:rsidRPr="00B42A15">
        <w:rPr>
          <w:sz w:val="22"/>
          <w:szCs w:val="22"/>
          <w:lang w:val="es-ES_tradnl"/>
        </w:rPr>
        <w:t>epipedón</w:t>
      </w:r>
      <w:proofErr w:type="spellEnd"/>
      <w:r w:rsidRPr="00B42A15">
        <w:rPr>
          <w:sz w:val="22"/>
          <w:szCs w:val="22"/>
          <w:lang w:val="es-ES_tradnl"/>
        </w:rPr>
        <w:t xml:space="preserve"> y hasta 10-115 en el B3.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El color del C varía del 7.5YR 6/2 a 10YR 5/2 y tiene alrededor del 38-45% de arcilla y menos del 2-5% de arena.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b/>
          <w:sz w:val="22"/>
          <w:szCs w:val="22"/>
          <w:u w:val="single"/>
          <w:lang w:val="es-ES_tradnl"/>
        </w:rPr>
      </w:pPr>
      <w:r w:rsidRPr="00B42A15">
        <w:rPr>
          <w:b/>
          <w:sz w:val="22"/>
          <w:szCs w:val="22"/>
          <w:u w:val="single"/>
          <w:lang w:val="es-ES_tradnl"/>
        </w:rPr>
        <w:t>Fases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Levemente erosionada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 xml:space="preserve">Muy suavemente ondulada (pendientes menores al 1% y con </w:t>
      </w:r>
      <w:proofErr w:type="spellStart"/>
      <w:r w:rsidRPr="00B42A15">
        <w:rPr>
          <w:sz w:val="22"/>
          <w:szCs w:val="22"/>
          <w:lang w:val="es-ES_tradnl"/>
        </w:rPr>
        <w:t>gilgai</w:t>
      </w:r>
      <w:proofErr w:type="spellEnd"/>
      <w:r w:rsidRPr="00B42A15">
        <w:rPr>
          <w:sz w:val="22"/>
          <w:szCs w:val="22"/>
          <w:lang w:val="es-ES_tradnl"/>
        </w:rPr>
        <w:t xml:space="preserve"> muy tenue).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b/>
          <w:sz w:val="22"/>
          <w:szCs w:val="22"/>
          <w:u w:val="single"/>
          <w:lang w:val="es-ES_tradnl"/>
        </w:rPr>
      </w:pPr>
      <w:r w:rsidRPr="00B42A15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 xml:space="preserve">Se parece a Serie Ramplones (sin arena), y a </w:t>
      </w:r>
      <w:smartTag w:uri="urn:schemas-microsoft-com:office:smarttags" w:element="PersonName">
        <w:smartTagPr>
          <w:attr w:name="ProductID" w:val="la Serie Avigdor"/>
        </w:smartTagPr>
        <w:smartTag w:uri="urn:schemas-microsoft-com:office:smarttags" w:element="PersonName">
          <w:smartTagPr>
            <w:attr w:name="ProductID" w:val="la Serie"/>
          </w:smartTagPr>
          <w:r w:rsidRPr="00B42A15">
            <w:rPr>
              <w:sz w:val="22"/>
              <w:szCs w:val="22"/>
              <w:lang w:val="es-ES_tradnl"/>
            </w:rPr>
            <w:t>la Serie</w:t>
          </w:r>
        </w:smartTag>
        <w:r w:rsidRPr="00B42A15">
          <w:rPr>
            <w:sz w:val="22"/>
            <w:szCs w:val="22"/>
            <w:lang w:val="es-ES_tradnl"/>
          </w:rPr>
          <w:t xml:space="preserve"> </w:t>
        </w:r>
        <w:proofErr w:type="spellStart"/>
        <w:r w:rsidRPr="00B42A15">
          <w:rPr>
            <w:sz w:val="22"/>
            <w:szCs w:val="22"/>
            <w:lang w:val="es-ES_tradnl"/>
          </w:rPr>
          <w:t>Avigdor</w:t>
        </w:r>
      </w:smartTag>
      <w:proofErr w:type="spellEnd"/>
      <w:r w:rsidRPr="00B42A15">
        <w:rPr>
          <w:sz w:val="22"/>
          <w:szCs w:val="22"/>
          <w:lang w:val="es-ES_tradnl"/>
        </w:rPr>
        <w:t xml:space="preserve"> (más arcillosa).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b/>
          <w:sz w:val="22"/>
          <w:szCs w:val="22"/>
          <w:u w:val="single"/>
          <w:lang w:val="es-ES_tradnl"/>
        </w:rPr>
      </w:pPr>
      <w:r w:rsidRPr="00B42A15">
        <w:rPr>
          <w:b/>
          <w:sz w:val="22"/>
          <w:szCs w:val="22"/>
          <w:u w:val="single"/>
          <w:lang w:val="es-ES_tradnl"/>
        </w:rPr>
        <w:t>Drenaje</w:t>
      </w:r>
    </w:p>
    <w:p w:rsidR="00B42A15" w:rsidRPr="00B42A15" w:rsidRDefault="00B42A15" w:rsidP="00B42A15">
      <w:pPr>
        <w:ind w:firstLine="567"/>
        <w:rPr>
          <w:b/>
          <w:sz w:val="22"/>
          <w:szCs w:val="22"/>
          <w:u w:val="single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Moderadamente bien drenado, escurrimiento superficial moderado. Permeabilidad lenta a muy lenta. Napa freática profunda. Grupo hidrológico D.</w:t>
      </w:r>
    </w:p>
    <w:p w:rsidR="00B42A15" w:rsidRDefault="00B42A15" w:rsidP="00B42A15">
      <w:pPr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rPr>
          <w:b/>
          <w:sz w:val="22"/>
          <w:szCs w:val="22"/>
          <w:u w:val="single"/>
          <w:lang w:val="es-ES_tradnl"/>
        </w:rPr>
      </w:pPr>
      <w:r w:rsidRPr="00B42A15">
        <w:rPr>
          <w:b/>
          <w:sz w:val="22"/>
          <w:szCs w:val="22"/>
          <w:u w:val="single"/>
          <w:lang w:val="es-ES_tradnl"/>
        </w:rPr>
        <w:t>Erosión</w:t>
      </w:r>
    </w:p>
    <w:p w:rsidR="00B42A15" w:rsidRPr="00B42A15" w:rsidRDefault="00B42A15" w:rsidP="00B42A15">
      <w:pPr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Cha￱ar"/>
        </w:smartTagPr>
        <w:smartTag w:uri="urn:schemas-microsoft-com:office:smarttags" w:element="PersonName">
          <w:smartTagPr>
            <w:attr w:name="ProductID" w:val="la Serie"/>
          </w:smartTagPr>
          <w:r w:rsidRPr="00B42A15">
            <w:rPr>
              <w:sz w:val="22"/>
              <w:szCs w:val="22"/>
              <w:lang w:val="es-ES_tradnl"/>
            </w:rPr>
            <w:t>La Serie</w:t>
          </w:r>
        </w:smartTag>
        <w:r w:rsidRPr="00B42A15">
          <w:rPr>
            <w:sz w:val="22"/>
            <w:szCs w:val="22"/>
            <w:lang w:val="es-ES_tradnl"/>
          </w:rPr>
          <w:t xml:space="preserve"> Chañar</w:t>
        </w:r>
      </w:smartTag>
      <w:r w:rsidRPr="00B42A15">
        <w:rPr>
          <w:sz w:val="22"/>
          <w:szCs w:val="22"/>
          <w:lang w:val="es-ES_tradnl"/>
        </w:rPr>
        <w:t xml:space="preserve"> no tiene erosión actual, aunque la susceptibilidad a la misma es moderada a severa.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La fase levemente erosionada solo se encuentra en áreas en uso para agricultura.</w:t>
      </w:r>
    </w:p>
    <w:p w:rsidR="00B42A15" w:rsidRPr="00B42A15" w:rsidRDefault="00B42A15" w:rsidP="00B42A15">
      <w:pPr>
        <w:rPr>
          <w:b/>
          <w:sz w:val="22"/>
          <w:szCs w:val="22"/>
          <w:u w:val="single"/>
          <w:lang w:val="es-ES_tradnl"/>
        </w:rPr>
      </w:pPr>
      <w:r w:rsidRPr="00B42A15">
        <w:rPr>
          <w:b/>
          <w:sz w:val="22"/>
          <w:szCs w:val="22"/>
          <w:u w:val="single"/>
          <w:lang w:val="es-ES_tradnl"/>
        </w:rPr>
        <w:lastRenderedPageBreak/>
        <w:t>Vegetación natural</w:t>
      </w:r>
    </w:p>
    <w:p w:rsidR="00B42A15" w:rsidRPr="00B42A15" w:rsidRDefault="00B42A15" w:rsidP="00B42A15">
      <w:pPr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  <w:r w:rsidRPr="00B42A15">
        <w:rPr>
          <w:sz w:val="22"/>
          <w:szCs w:val="22"/>
          <w:lang w:val="es-ES_tradnl"/>
        </w:rPr>
        <w:t>Monte de Montiel relativamente abierto; predominan el espinillo (</w:t>
      </w:r>
      <w:r w:rsidRPr="00B42A15">
        <w:rPr>
          <w:sz w:val="22"/>
          <w:szCs w:val="22"/>
          <w:u w:val="single"/>
          <w:lang w:val="es-ES_tradnl"/>
        </w:rPr>
        <w:t>Acacia caven</w:t>
      </w:r>
      <w:r w:rsidRPr="00B42A15">
        <w:rPr>
          <w:sz w:val="22"/>
          <w:szCs w:val="22"/>
          <w:lang w:val="es-ES_tradnl"/>
        </w:rPr>
        <w:t>), algarrobo (</w:t>
      </w:r>
      <w:proofErr w:type="spellStart"/>
      <w:r w:rsidRPr="00B42A15">
        <w:rPr>
          <w:sz w:val="22"/>
          <w:szCs w:val="22"/>
          <w:u w:val="single"/>
          <w:lang w:val="es-ES_tradnl"/>
        </w:rPr>
        <w:t>Prosopis</w:t>
      </w:r>
      <w:proofErr w:type="spellEnd"/>
      <w:r w:rsidRPr="00B42A15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B42A15">
        <w:rPr>
          <w:sz w:val="22"/>
          <w:szCs w:val="22"/>
          <w:u w:val="single"/>
          <w:lang w:val="es-ES_tradnl"/>
        </w:rPr>
        <w:t>nigra</w:t>
      </w:r>
      <w:proofErr w:type="spellEnd"/>
      <w:r w:rsidRPr="00B42A15">
        <w:rPr>
          <w:sz w:val="22"/>
          <w:szCs w:val="22"/>
          <w:lang w:val="es-ES_tradnl"/>
        </w:rPr>
        <w:t>) y tala (</w:t>
      </w:r>
      <w:proofErr w:type="spellStart"/>
      <w:r w:rsidRPr="00B42A15">
        <w:rPr>
          <w:sz w:val="22"/>
          <w:szCs w:val="22"/>
          <w:u w:val="single"/>
          <w:lang w:val="es-ES_tradnl"/>
        </w:rPr>
        <w:t>Celtis</w:t>
      </w:r>
      <w:proofErr w:type="spellEnd"/>
      <w:r w:rsidRPr="00B42A15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B42A15">
        <w:rPr>
          <w:sz w:val="22"/>
          <w:szCs w:val="22"/>
          <w:u w:val="single"/>
          <w:lang w:val="es-ES_tradnl"/>
        </w:rPr>
        <w:t>sp</w:t>
      </w:r>
      <w:proofErr w:type="spellEnd"/>
      <w:r w:rsidRPr="00B42A15">
        <w:rPr>
          <w:sz w:val="22"/>
          <w:szCs w:val="22"/>
          <w:u w:val="single"/>
          <w:lang w:val="es-ES_tradnl"/>
        </w:rPr>
        <w:t>.</w:t>
      </w:r>
      <w:r w:rsidRPr="00B42A15">
        <w:rPr>
          <w:sz w:val="22"/>
          <w:szCs w:val="22"/>
          <w:lang w:val="es-ES_tradnl"/>
        </w:rPr>
        <w:t xml:space="preserve">), con pasturas algo </w:t>
      </w:r>
      <w:proofErr w:type="spellStart"/>
      <w:r w:rsidRPr="00B42A15">
        <w:rPr>
          <w:sz w:val="22"/>
          <w:szCs w:val="22"/>
          <w:lang w:val="es-ES_tradnl"/>
        </w:rPr>
        <w:t>hidromórficas</w:t>
      </w:r>
      <w:proofErr w:type="spellEnd"/>
      <w:r w:rsidRPr="00B42A15">
        <w:rPr>
          <w:sz w:val="22"/>
          <w:szCs w:val="22"/>
          <w:lang w:val="es-ES_tradnl"/>
        </w:rPr>
        <w:t xml:space="preserve">. Mucho </w:t>
      </w:r>
      <w:proofErr w:type="spellStart"/>
      <w:r w:rsidRPr="00B42A15">
        <w:rPr>
          <w:sz w:val="22"/>
          <w:szCs w:val="22"/>
          <w:u w:val="single"/>
          <w:lang w:val="es-ES_tradnl"/>
        </w:rPr>
        <w:t>Eringium</w:t>
      </w:r>
      <w:proofErr w:type="spellEnd"/>
      <w:r w:rsidRPr="00B42A15">
        <w:rPr>
          <w:sz w:val="22"/>
          <w:szCs w:val="22"/>
          <w:u w:val="single"/>
          <w:lang w:val="es-ES_tradnl"/>
        </w:rPr>
        <w:t xml:space="preserve">, </w:t>
      </w:r>
      <w:proofErr w:type="spellStart"/>
      <w:r w:rsidRPr="00B42A15">
        <w:rPr>
          <w:sz w:val="22"/>
          <w:szCs w:val="22"/>
          <w:u w:val="single"/>
          <w:lang w:val="es-ES_tradnl"/>
        </w:rPr>
        <w:t>Andropogum</w:t>
      </w:r>
      <w:proofErr w:type="spellEnd"/>
      <w:r w:rsidRPr="00B42A15">
        <w:rPr>
          <w:sz w:val="22"/>
          <w:szCs w:val="22"/>
          <w:lang w:val="es-ES_tradnl"/>
        </w:rPr>
        <w:t>, etc.</w:t>
      </w:r>
    </w:p>
    <w:p w:rsidR="00B42A15" w:rsidRPr="00B42A15" w:rsidRDefault="00B42A15" w:rsidP="00B42A15">
      <w:pPr>
        <w:ind w:firstLine="567"/>
        <w:rPr>
          <w:b/>
          <w:sz w:val="22"/>
          <w:szCs w:val="22"/>
          <w:u w:val="single"/>
          <w:lang w:val="es-ES_tradnl"/>
        </w:rPr>
      </w:pPr>
      <w:r w:rsidRPr="00B42A15">
        <w:rPr>
          <w:b/>
          <w:sz w:val="22"/>
          <w:szCs w:val="22"/>
          <w:u w:val="single"/>
          <w:lang w:val="es-ES_tradnl"/>
        </w:rPr>
        <w:br w:type="page"/>
      </w:r>
    </w:p>
    <w:p w:rsidR="00B42A15" w:rsidRPr="00B42A15" w:rsidRDefault="00B42A15" w:rsidP="00B42A15">
      <w:pPr>
        <w:rPr>
          <w:b/>
          <w:sz w:val="22"/>
          <w:szCs w:val="22"/>
          <w:lang w:val="es-ES_tradnl"/>
        </w:rPr>
      </w:pPr>
      <w:r w:rsidRPr="00B42A15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B42A15" w:rsidRPr="00B42A15" w:rsidRDefault="00B42A15" w:rsidP="00B42A15">
      <w:pPr>
        <w:jc w:val="both"/>
        <w:rPr>
          <w:sz w:val="22"/>
          <w:szCs w:val="22"/>
          <w:lang w:val="es-ES_tradnl"/>
        </w:rPr>
      </w:pPr>
    </w:p>
    <w:p w:rsidR="00B42A15" w:rsidRPr="00B42A15" w:rsidRDefault="00B42A15" w:rsidP="00B42A15">
      <w:pPr>
        <w:jc w:val="both"/>
        <w:rPr>
          <w:b/>
          <w:sz w:val="22"/>
          <w:szCs w:val="22"/>
          <w:u w:val="single"/>
          <w:lang w:val="es-ES_tradnl"/>
        </w:rPr>
      </w:pPr>
      <w:r w:rsidRPr="00B42A15">
        <w:rPr>
          <w:b/>
          <w:sz w:val="22"/>
          <w:szCs w:val="22"/>
          <w:u w:val="single"/>
          <w:lang w:val="es-ES_tradnl"/>
        </w:rPr>
        <w:t>Serie Chañar</w:t>
      </w:r>
    </w:p>
    <w:p w:rsidR="00B42A15" w:rsidRPr="00B42A15" w:rsidRDefault="00B42A15" w:rsidP="00B42A15">
      <w:pPr>
        <w:jc w:val="both"/>
        <w:rPr>
          <w:b/>
          <w:sz w:val="22"/>
          <w:szCs w:val="22"/>
          <w:lang w:val="es-ES_tradnl"/>
        </w:rPr>
      </w:pPr>
    </w:p>
    <w:tbl>
      <w:tblPr>
        <w:tblW w:w="411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8"/>
        <w:gridCol w:w="782"/>
        <w:gridCol w:w="1375"/>
        <w:gridCol w:w="936"/>
        <w:gridCol w:w="936"/>
        <w:gridCol w:w="936"/>
        <w:gridCol w:w="936"/>
        <w:gridCol w:w="882"/>
      </w:tblGrid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 xml:space="preserve">ER3 – </w:t>
            </w:r>
            <w:smartTag w:uri="urn:schemas-microsoft-com:office:smarttags" w:element="metricconverter">
              <w:smartTagPr>
                <w:attr w:name="ProductID" w:val="34C"/>
              </w:smartTagPr>
              <w:r w:rsidRPr="00B42A15">
                <w:rPr>
                  <w:sz w:val="22"/>
                  <w:szCs w:val="22"/>
                </w:rPr>
                <w:t>34C</w:t>
              </w:r>
            </w:smartTag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749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750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751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752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753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Horizonte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A1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B21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B22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B32ca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Profundidad (cm)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0-15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17-30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35-55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70-85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120-140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proofErr w:type="spellStart"/>
            <w:r w:rsidRPr="00B42A15">
              <w:rPr>
                <w:sz w:val="22"/>
                <w:szCs w:val="22"/>
              </w:rPr>
              <w:t>Mat.orgánica</w:t>
            </w:r>
            <w:proofErr w:type="spellEnd"/>
            <w:r w:rsidRPr="00B42A15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4.48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3.44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2.97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1.05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0.10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C (%)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2.59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1.99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1.72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0.61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0.06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N (%)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0.227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0.156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0.130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0.051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870" w:type="pct"/>
            <w:gridSpan w:val="3"/>
            <w:tcBorders>
              <w:bottom w:val="single" w:sz="6" w:space="0" w:color="auto"/>
            </w:tcBorders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97" w:type="pct"/>
            <w:tcBorders>
              <w:bottom w:val="single" w:sz="6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</w:p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 xml:space="preserve">T          </w:t>
            </w:r>
            <w:r>
              <w:rPr>
                <w:sz w:val="22"/>
                <w:szCs w:val="22"/>
              </w:rPr>
              <w:t xml:space="preserve">                </w:t>
            </w:r>
            <w:r w:rsidRPr="00B42A15">
              <w:rPr>
                <w:sz w:val="22"/>
                <w:szCs w:val="22"/>
              </w:rPr>
              <w:t xml:space="preserve">   &lt;2 </w:t>
            </w:r>
            <w:r w:rsidRPr="00B42A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31.5</w:t>
            </w:r>
          </w:p>
        </w:tc>
        <w:tc>
          <w:tcPr>
            <w:tcW w:w="633" w:type="pct"/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28.0</w:t>
            </w:r>
          </w:p>
        </w:tc>
        <w:tc>
          <w:tcPr>
            <w:tcW w:w="633" w:type="pct"/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33.8</w:t>
            </w:r>
          </w:p>
        </w:tc>
        <w:tc>
          <w:tcPr>
            <w:tcW w:w="633" w:type="pct"/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44.0</w:t>
            </w:r>
          </w:p>
        </w:tc>
        <w:tc>
          <w:tcPr>
            <w:tcW w:w="597" w:type="pct"/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41.0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 xml:space="preserve">E                          2-20 </w:t>
            </w:r>
            <w:r w:rsidRPr="00B42A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26.5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30.0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25.5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23.8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27.5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 xml:space="preserve">X                   </w:t>
            </w:r>
            <w:bookmarkStart w:id="0" w:name="_GoBack"/>
            <w:bookmarkEnd w:id="0"/>
            <w:r w:rsidRPr="00B42A15">
              <w:rPr>
                <w:sz w:val="22"/>
                <w:szCs w:val="22"/>
              </w:rPr>
              <w:t xml:space="preserve">      2-50 </w:t>
            </w:r>
            <w:r w:rsidRPr="00B42A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59.8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63.1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57.2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52.7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57.9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 xml:space="preserve">T                    </w:t>
            </w:r>
            <w:r>
              <w:rPr>
                <w:sz w:val="22"/>
                <w:szCs w:val="22"/>
              </w:rPr>
              <w:t xml:space="preserve"> </w:t>
            </w:r>
            <w:r w:rsidRPr="00B42A15">
              <w:rPr>
                <w:sz w:val="22"/>
                <w:szCs w:val="22"/>
              </w:rPr>
              <w:t xml:space="preserve"> 50-100 </w:t>
            </w:r>
            <w:r w:rsidRPr="00B42A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pStyle w:val="Encabezado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 xml:space="preserve">U                  </w:t>
            </w:r>
            <w:r>
              <w:rPr>
                <w:sz w:val="22"/>
                <w:szCs w:val="22"/>
              </w:rPr>
              <w:t xml:space="preserve"> </w:t>
            </w:r>
            <w:r w:rsidRPr="00B42A15">
              <w:rPr>
                <w:sz w:val="22"/>
                <w:szCs w:val="22"/>
              </w:rPr>
              <w:t xml:space="preserve"> 100-250 </w:t>
            </w:r>
            <w:r w:rsidRPr="00B42A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0.5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</w:rPr>
              <w:t xml:space="preserve">R                </w:t>
            </w:r>
            <w:r>
              <w:rPr>
                <w:sz w:val="22"/>
                <w:szCs w:val="22"/>
              </w:rPr>
              <w:t xml:space="preserve"> </w:t>
            </w:r>
            <w:r w:rsidRPr="00B42A15">
              <w:rPr>
                <w:sz w:val="22"/>
                <w:szCs w:val="22"/>
              </w:rPr>
              <w:t xml:space="preserve">   250-500 </w:t>
            </w:r>
            <w:r w:rsidRPr="00B42A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2.7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 xml:space="preserve">A              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B42A15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B42A15">
              <w:rPr>
                <w:sz w:val="22"/>
                <w:szCs w:val="22"/>
                <w:lang w:val="es-ES_tradnl"/>
              </w:rPr>
              <w:t xml:space="preserve">1000 </w:t>
            </w:r>
            <w:r w:rsidRPr="00B42A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97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  <w:tcBorders>
              <w:top w:val="single" w:sz="4" w:space="0" w:color="auto"/>
            </w:tcBorders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</w:p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CO3Ca (%)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10.5</w:t>
            </w:r>
          </w:p>
        </w:tc>
        <w:tc>
          <w:tcPr>
            <w:tcW w:w="597" w:type="pct"/>
            <w:tcBorders>
              <w:top w:val="single" w:sz="4" w:space="0" w:color="auto"/>
            </w:tcBorders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10.5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8.3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c>
          <w:tcPr>
            <w:tcW w:w="1870" w:type="pct"/>
            <w:gridSpan w:val="3"/>
          </w:tcPr>
          <w:p w:rsidR="00B42A15" w:rsidRPr="00B42A15" w:rsidRDefault="00B42A15" w:rsidP="00B42A15">
            <w:pPr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B42A15">
              <w:rPr>
                <w:sz w:val="22"/>
                <w:szCs w:val="22"/>
                <w:lang w:val="es-ES_tradnl"/>
              </w:rPr>
              <w:t>ClK</w:t>
            </w:r>
            <w:proofErr w:type="spellEnd"/>
            <w:r w:rsidRPr="00B42A15">
              <w:rPr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6.7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0" w:type="pct"/>
            <w:gridSpan w:val="3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  <w:lang w:val="es-ES_tradnl"/>
              </w:rPr>
              <w:t>Conductividad(</w:t>
            </w:r>
            <w:proofErr w:type="spellStart"/>
            <w:r w:rsidRPr="00B42A15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B42A15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-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-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-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-</w:t>
            </w:r>
          </w:p>
        </w:tc>
        <w:tc>
          <w:tcPr>
            <w:tcW w:w="597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-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870" w:type="pct"/>
            <w:gridSpan w:val="3"/>
            <w:tcBorders>
              <w:top w:val="single" w:sz="4" w:space="0" w:color="auto"/>
            </w:tcBorders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</w:p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 xml:space="preserve">Capacidad de intercambio </w:t>
            </w:r>
          </w:p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catiónico (</w:t>
            </w:r>
            <w:proofErr w:type="spellStart"/>
            <w:r w:rsidRPr="00B42A15">
              <w:rPr>
                <w:sz w:val="22"/>
                <w:szCs w:val="22"/>
              </w:rPr>
              <w:t>m.e</w:t>
            </w:r>
            <w:proofErr w:type="spellEnd"/>
            <w:r w:rsidRPr="00B42A15">
              <w:rPr>
                <w:sz w:val="22"/>
                <w:szCs w:val="22"/>
              </w:rPr>
              <w:t>./100 g) =</w:t>
            </w:r>
          </w:p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 xml:space="preserve"> Valor T</w:t>
            </w:r>
          </w:p>
          <w:p w:rsidR="00B42A15" w:rsidRPr="00B42A15" w:rsidRDefault="00B42A15" w:rsidP="00B42A15">
            <w:pPr>
              <w:rPr>
                <w:sz w:val="22"/>
                <w:szCs w:val="22"/>
              </w:rPr>
            </w:pPr>
          </w:p>
        </w:tc>
        <w:tc>
          <w:tcPr>
            <w:tcW w:w="633" w:type="pct"/>
            <w:tcBorders>
              <w:top w:val="single" w:sz="4" w:space="0" w:color="auto"/>
            </w:tcBorders>
            <w:vAlign w:val="center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41.4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center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38.0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center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38.5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center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42.0</w:t>
            </w:r>
          </w:p>
        </w:tc>
        <w:tc>
          <w:tcPr>
            <w:tcW w:w="597" w:type="pct"/>
            <w:tcBorders>
              <w:top w:val="single" w:sz="4" w:space="0" w:color="auto"/>
            </w:tcBorders>
            <w:vAlign w:val="center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42.9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</w:p>
        </w:tc>
        <w:tc>
          <w:tcPr>
            <w:tcW w:w="529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D</w:t>
            </w:r>
          </w:p>
        </w:tc>
        <w:tc>
          <w:tcPr>
            <w:tcW w:w="930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Ca++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  <w:r w:rsidRPr="00B42A15">
              <w:rPr>
                <w:sz w:val="22"/>
                <w:szCs w:val="22"/>
                <w:lang w:val="en-US"/>
              </w:rPr>
              <w:t>32.8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  <w:r w:rsidRPr="00B42A15">
              <w:rPr>
                <w:sz w:val="22"/>
                <w:szCs w:val="22"/>
                <w:lang w:val="en-US"/>
              </w:rPr>
              <w:t>31.8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  <w:r w:rsidRPr="00B42A1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  <w:r w:rsidRPr="00B42A15">
              <w:rPr>
                <w:sz w:val="22"/>
                <w:szCs w:val="22"/>
                <w:lang w:val="en-US"/>
              </w:rPr>
              <w:t>-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C</w:t>
            </w:r>
          </w:p>
        </w:tc>
        <w:tc>
          <w:tcPr>
            <w:tcW w:w="529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E</w:t>
            </w:r>
          </w:p>
        </w:tc>
        <w:tc>
          <w:tcPr>
            <w:tcW w:w="930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A</w:t>
            </w:r>
          </w:p>
        </w:tc>
        <w:tc>
          <w:tcPr>
            <w:tcW w:w="529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</w:p>
        </w:tc>
        <w:tc>
          <w:tcPr>
            <w:tcW w:w="930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Mg++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-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  <w:r w:rsidRPr="00B42A15">
              <w:rPr>
                <w:sz w:val="22"/>
                <w:szCs w:val="22"/>
                <w:lang w:val="en-US"/>
              </w:rPr>
              <w:t>2.1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  <w:r w:rsidRPr="00B42A15">
              <w:rPr>
                <w:sz w:val="22"/>
                <w:szCs w:val="22"/>
                <w:lang w:val="en-US"/>
              </w:rPr>
              <w:t>3.3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-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-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T</w:t>
            </w:r>
          </w:p>
        </w:tc>
        <w:tc>
          <w:tcPr>
            <w:tcW w:w="529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C</w:t>
            </w:r>
          </w:p>
        </w:tc>
        <w:tc>
          <w:tcPr>
            <w:tcW w:w="930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I</w:t>
            </w:r>
          </w:p>
        </w:tc>
        <w:tc>
          <w:tcPr>
            <w:tcW w:w="529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A</w:t>
            </w:r>
          </w:p>
        </w:tc>
        <w:tc>
          <w:tcPr>
            <w:tcW w:w="930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K+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0.5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O</w:t>
            </w:r>
          </w:p>
        </w:tc>
        <w:tc>
          <w:tcPr>
            <w:tcW w:w="529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M</w:t>
            </w:r>
          </w:p>
        </w:tc>
        <w:tc>
          <w:tcPr>
            <w:tcW w:w="930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N</w:t>
            </w:r>
          </w:p>
        </w:tc>
        <w:tc>
          <w:tcPr>
            <w:tcW w:w="529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B</w:t>
            </w:r>
          </w:p>
        </w:tc>
        <w:tc>
          <w:tcPr>
            <w:tcW w:w="930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proofErr w:type="spellStart"/>
            <w:r w:rsidRPr="00B42A15">
              <w:rPr>
                <w:sz w:val="22"/>
                <w:szCs w:val="22"/>
              </w:rPr>
              <w:t>Na</w:t>
            </w:r>
            <w:proofErr w:type="spellEnd"/>
            <w:r w:rsidRPr="00B42A15">
              <w:rPr>
                <w:sz w:val="22"/>
                <w:szCs w:val="22"/>
              </w:rPr>
              <w:t>+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  <w:r w:rsidRPr="00B42A15">
              <w:rPr>
                <w:sz w:val="22"/>
                <w:szCs w:val="22"/>
                <w:lang w:val="en-US"/>
              </w:rPr>
              <w:t>0.8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  <w:r w:rsidRPr="00B42A15">
              <w:rPr>
                <w:sz w:val="22"/>
                <w:szCs w:val="22"/>
                <w:lang w:val="en-US"/>
              </w:rPr>
              <w:t>2.0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  <w:r w:rsidRPr="00B42A15">
              <w:rPr>
                <w:sz w:val="22"/>
                <w:szCs w:val="22"/>
                <w:lang w:val="en-US"/>
              </w:rPr>
              <w:t>2.6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  <w:r w:rsidRPr="00B42A15">
              <w:rPr>
                <w:sz w:val="22"/>
                <w:szCs w:val="22"/>
                <w:lang w:val="en-US"/>
              </w:rPr>
              <w:t>4.5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n-US"/>
              </w:rPr>
            </w:pPr>
            <w:r w:rsidRPr="00B42A15">
              <w:rPr>
                <w:sz w:val="22"/>
                <w:szCs w:val="22"/>
                <w:lang w:val="en-US"/>
              </w:rPr>
              <w:t>4.1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E</w:t>
            </w:r>
          </w:p>
        </w:tc>
        <w:tc>
          <w:tcPr>
            <w:tcW w:w="529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I</w:t>
            </w:r>
          </w:p>
        </w:tc>
        <w:tc>
          <w:tcPr>
            <w:tcW w:w="930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S</w:t>
            </w:r>
          </w:p>
        </w:tc>
        <w:tc>
          <w:tcPr>
            <w:tcW w:w="529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O</w:t>
            </w:r>
          </w:p>
        </w:tc>
        <w:tc>
          <w:tcPr>
            <w:tcW w:w="930" w:type="pct"/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H+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-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633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-</w:t>
            </w:r>
          </w:p>
        </w:tc>
        <w:tc>
          <w:tcPr>
            <w:tcW w:w="597" w:type="pct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-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0" w:type="pct"/>
            <w:gridSpan w:val="3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B42A15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B42A15">
              <w:rPr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1.9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5.3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6.8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10.6</w:t>
            </w:r>
          </w:p>
        </w:tc>
        <w:tc>
          <w:tcPr>
            <w:tcW w:w="597" w:type="pct"/>
            <w:tcBorders>
              <w:bottom w:val="single" w:sz="4" w:space="0" w:color="auto"/>
            </w:tcBorders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9.6</w:t>
            </w:r>
          </w:p>
        </w:tc>
      </w:tr>
      <w:tr w:rsidR="00B42A15" w:rsidRPr="00B42A15" w:rsidTr="00B42A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0" w:type="pct"/>
            <w:gridSpan w:val="3"/>
            <w:tcBorders>
              <w:top w:val="single" w:sz="4" w:space="0" w:color="auto"/>
            </w:tcBorders>
          </w:tcPr>
          <w:p w:rsidR="00B42A15" w:rsidRPr="00B42A15" w:rsidRDefault="00B42A15" w:rsidP="00B42A15">
            <w:pPr>
              <w:rPr>
                <w:sz w:val="22"/>
                <w:szCs w:val="22"/>
              </w:rPr>
            </w:pPr>
          </w:p>
          <w:p w:rsidR="00B42A15" w:rsidRPr="00B42A15" w:rsidRDefault="00B42A15" w:rsidP="00B42A15">
            <w:pPr>
              <w:rPr>
                <w:sz w:val="22"/>
                <w:szCs w:val="22"/>
              </w:rPr>
            </w:pPr>
            <w:r w:rsidRPr="00B42A15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39.0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37.2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41.0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54.7</w:t>
            </w:r>
          </w:p>
        </w:tc>
        <w:tc>
          <w:tcPr>
            <w:tcW w:w="597" w:type="pct"/>
            <w:tcBorders>
              <w:top w:val="single" w:sz="4" w:space="0" w:color="auto"/>
            </w:tcBorders>
            <w:vAlign w:val="bottom"/>
          </w:tcPr>
          <w:p w:rsidR="00B42A15" w:rsidRPr="00B42A15" w:rsidRDefault="00B42A15" w:rsidP="00B42A15">
            <w:pPr>
              <w:jc w:val="center"/>
              <w:rPr>
                <w:sz w:val="22"/>
                <w:szCs w:val="22"/>
                <w:lang w:val="es-ES_tradnl"/>
              </w:rPr>
            </w:pPr>
            <w:r w:rsidRPr="00B42A15">
              <w:rPr>
                <w:sz w:val="22"/>
                <w:szCs w:val="22"/>
                <w:lang w:val="es-ES_tradnl"/>
              </w:rPr>
              <w:t>56.8</w:t>
            </w:r>
          </w:p>
        </w:tc>
      </w:tr>
    </w:tbl>
    <w:p w:rsidR="00E929A6" w:rsidRPr="00B42A15" w:rsidRDefault="00E929A6" w:rsidP="00B42A15">
      <w:pPr>
        <w:ind w:firstLine="567"/>
        <w:jc w:val="both"/>
        <w:rPr>
          <w:sz w:val="22"/>
          <w:szCs w:val="22"/>
        </w:rPr>
      </w:pPr>
    </w:p>
    <w:sectPr w:rsidR="00E929A6" w:rsidRPr="00B42A15" w:rsidSect="00B42A15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426" w:rsidRDefault="00971426" w:rsidP="00B42A15">
      <w:r>
        <w:separator/>
      </w:r>
    </w:p>
  </w:endnote>
  <w:endnote w:type="continuationSeparator" w:id="0">
    <w:p w:rsidR="00971426" w:rsidRDefault="00971426" w:rsidP="00B4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426" w:rsidRDefault="00971426" w:rsidP="00B42A15">
      <w:r>
        <w:separator/>
      </w:r>
    </w:p>
  </w:footnote>
  <w:footnote w:type="continuationSeparator" w:id="0">
    <w:p w:rsidR="00971426" w:rsidRDefault="00971426" w:rsidP="00B42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15"/>
    <w:rsid w:val="00971426"/>
    <w:rsid w:val="00B42A15"/>
    <w:rsid w:val="00E9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B42A15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42A1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B42A15"/>
  </w:style>
  <w:style w:type="paragraph" w:styleId="Encabezado">
    <w:name w:val="header"/>
    <w:basedOn w:val="Normal"/>
    <w:link w:val="EncabezadoCar"/>
    <w:rsid w:val="00B42A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42A1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B42A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42A15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B42A15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42A1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B42A15"/>
  </w:style>
  <w:style w:type="paragraph" w:styleId="Encabezado">
    <w:name w:val="header"/>
    <w:basedOn w:val="Normal"/>
    <w:link w:val="EncabezadoCar"/>
    <w:rsid w:val="00B42A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42A1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B42A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42A15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1069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2014-02-10T18:28:00Z</dcterms:created>
  <dcterms:modified xsi:type="dcterms:W3CDTF">2014-02-10T18:34:00Z</dcterms:modified>
</cp:coreProperties>
</file>