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5C7CA3">
        <w:rPr>
          <w:b/>
        </w:rPr>
        <w:t>EL ESTRIBO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5C7CA3">
        <w:rPr>
          <w:b/>
        </w:rPr>
        <w:t xml:space="preserve"> </w:t>
      </w:r>
      <w:r>
        <w:t xml:space="preserve">Símbolo: </w:t>
      </w:r>
      <w:proofErr w:type="spellStart"/>
      <w:r w:rsidR="005C7CA3">
        <w:rPr>
          <w:b/>
        </w:rPr>
        <w:t>EEst</w:t>
      </w:r>
      <w:proofErr w:type="spellEnd"/>
    </w:p>
    <w:p w:rsidR="00242899" w:rsidRDefault="00242899" w:rsidP="00242899">
      <w:pPr>
        <w:jc w:val="both"/>
        <w:rPr>
          <w:rFonts w:ascii="Times New Roman" w:hAnsi="Times New Roman"/>
          <w:szCs w:val="20"/>
          <w:lang w:val="es-ES_tradnl"/>
        </w:rPr>
      </w:pPr>
    </w:p>
    <w:p w:rsidR="00242899" w:rsidRPr="00531465" w:rsidRDefault="00242899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alcalina, térmica" de los </w:t>
      </w:r>
      <w:proofErr w:type="spellStart"/>
      <w:r w:rsidRPr="00531465">
        <w:rPr>
          <w:rFonts w:ascii="Times New Roman" w:hAnsi="Times New Roman"/>
          <w:sz w:val="22"/>
          <w:szCs w:val="22"/>
          <w:u w:val="single"/>
          <w:lang w:val="es-ES_tradnl"/>
        </w:rPr>
        <w:t>Natracualfes</w:t>
      </w:r>
      <w:proofErr w:type="spellEnd"/>
      <w:r w:rsidRPr="00531465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531465">
        <w:rPr>
          <w:rFonts w:ascii="Times New Roman" w:hAnsi="Times New Roman"/>
          <w:sz w:val="22"/>
          <w:szCs w:val="22"/>
          <w:u w:val="single"/>
          <w:lang w:val="es-ES_tradnl"/>
        </w:rPr>
        <w:t>álbicos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. Son suelos pobre a imperfectamente drenados, con problemas de encharcamiento y alcalinidad, con concreciones y moteados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ferromanganesíferos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desde la superficie. Están desarrollados en antiguos materiales aluviales de origen marino.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531465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91C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91C</w:t>
        </w:r>
      </w:smartTag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531465">
        <w:rPr>
          <w:rFonts w:ascii="Times New Roman" w:hAnsi="Times New Roman"/>
          <w:sz w:val="22"/>
          <w:szCs w:val="22"/>
          <w:lang w:val="es-ES_tradnl"/>
        </w:rPr>
        <w:t xml:space="preserve"> 17-XII-1992  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5314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Ea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. El Estribo (foto IR 411-42) - Dpto. Gualeguay. 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531465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A21</w:t>
      </w:r>
      <w:r w:rsidRPr="005314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1465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4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14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 xml:space="preserve">; pardo muy oscuro (10YR 4/2) en húmedo, gris (10YR 6/1) en seco; franco-limoso; estructura granular y en bloques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finos, débiles, con tendencia a masiva; ligeramente duro en seco, muy friable en húmedo; moteados de hierro-manganeso comunes, medios y sobresalientes; concreciones de calcáreos escasas, finas; moderada cantidad de carbonatos libres en la masa; límite claro, suave.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A22</w:t>
      </w:r>
      <w:r w:rsidRPr="005314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1465">
        <w:rPr>
          <w:rFonts w:ascii="Times New Roman" w:hAnsi="Times New Roman"/>
          <w:sz w:val="22"/>
          <w:szCs w:val="22"/>
          <w:lang w:val="es-ES_tradnl"/>
        </w:rPr>
        <w:t>14-</w:t>
      </w:r>
      <w:smartTag w:uri="urn:schemas-microsoft-com:office:smarttags" w:element="metricconverter">
        <w:smartTagPr>
          <w:attr w:name="ProductID" w:val="24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24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 xml:space="preserve">; pardo grisáceo muy oscuro (10YR 3/2) en húmedo; franco-limoso; estructura en bloques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finos, moderados; duro en seco, friable en húmedo; barnices ("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") escasos; moteados de hierro-manganeso comunes, finos y precisos; moderada cantidad de carbonatos libres en la masa; concreciones de hierro-manganeso escasas; límite abrupto, suave.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5314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1465">
        <w:rPr>
          <w:rFonts w:ascii="Times New Roman" w:hAnsi="Times New Roman"/>
          <w:sz w:val="22"/>
          <w:szCs w:val="22"/>
          <w:lang w:val="es-ES_tradnl"/>
        </w:rPr>
        <w:t>24-</w:t>
      </w:r>
      <w:smartTag w:uri="urn:schemas-microsoft-com:office:smarttags" w:element="metricconverter">
        <w:smartTagPr>
          <w:attr w:name="ProductID" w:val="49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49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>; pardo grisáceo muy oscuro (10YR 3/2) en húmedo; arcillo-limoso; estructura en prismas compuestos irregulares medios, débiles, que rompen en bloques angulares irregulares finos, moderados; ligeramente duro en seco, firme en húmedo; barnices ("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") abundantes; moteados de hierro-manganeso comunes, finos y precisos; escasa a moderada cantidad de carbonatos libres en la masa; concreciones de hierro-manganeso escasas; concreciones calcáreas escasas; límite claro, suave.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5314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1465">
        <w:rPr>
          <w:rFonts w:ascii="Times New Roman" w:hAnsi="Times New Roman"/>
          <w:sz w:val="22"/>
          <w:szCs w:val="22"/>
          <w:lang w:val="es-ES_tradnl"/>
        </w:rPr>
        <w:t>49-</w:t>
      </w:r>
      <w:smartTag w:uri="urn:schemas-microsoft-com:office:smarttags" w:element="metricconverter">
        <w:smartTagPr>
          <w:attr w:name="ProductID" w:val="68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68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>; pardo a pardo oscuro (10YR 4/3) en húmedo; arcillo-limoso; estructura en prismas compuestos irregulares gruesos, débiles, que rompen en bloques angulares regulares y bloques cuneiformes gruesos, moderados; duro en seco, firme en húmedo; caras de fricción ("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") comunes; barnices ("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") gruesos, abundantes; moteados de hierro-manganeso abundantes, finos y sobresalientes; concreciones calcáreas comunes; concreciones  de hierro-manganeso comunes; límite gradual, suave.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5314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1465">
        <w:rPr>
          <w:rFonts w:ascii="Times New Roman" w:hAnsi="Times New Roman"/>
          <w:sz w:val="22"/>
          <w:szCs w:val="22"/>
          <w:lang w:val="es-ES_tradnl"/>
        </w:rPr>
        <w:t>68-</w:t>
      </w:r>
      <w:smartTag w:uri="urn:schemas-microsoft-com:office:smarttags" w:element="metricconverter">
        <w:smartTagPr>
          <w:attr w:name="ProductID" w:val="116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116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>; pardo a pardo oscuro (7.5YR 4/4) en húmedo; arcillo-limoso; estructura en prismas compuestos irregulares gruesos, débiles, que rompen en bloques angulares irregulares medios, moderados; ligeramente duro en seco, friable en húmedo; caras de fricción ("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") escasas; barnices ("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>") escasos y gruesos; moteados de hierro-manganeso abundantes, finos y precisos; concreciones de hierro-manganeso comunes; límite claro, suave.</w:t>
      </w: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531465" w:rsidRPr="00531465" w:rsidRDefault="00531465" w:rsidP="00531465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531465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31465">
        <w:rPr>
          <w:rFonts w:ascii="Times New Roman" w:hAnsi="Times New Roman"/>
          <w:sz w:val="22"/>
          <w:szCs w:val="22"/>
          <w:lang w:val="es-ES_tradnl"/>
        </w:rPr>
        <w:t>116 cm+; pardo (7.5YR 5/4) en húmedo; franco-arcillo-limoso; estructura en bloques angulares irregulares gruesos, débiles, ligeramente duro en seco, friable en húmedo; moteados de hierro-manganeso comunes, medios y sobresalientes; concreciones de hierro-manganeso escasas a comunes.</w:t>
      </w:r>
    </w:p>
    <w:p w:rsidR="00531465" w:rsidRPr="00531465" w:rsidRDefault="00531465" w:rsidP="005314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generalmente tiene un espesor de </w:t>
      </w:r>
      <w:smartTag w:uri="urn:schemas-microsoft-com:office:smarttags" w:element="metricconverter">
        <w:smartTagPr>
          <w:attr w:name="ProductID" w:val="100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100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>, pero el mismo es variable según pequeñas diferencias en la posición fisiográfica en que se encuentre, siendo más profundo en las partes algo más elevadas.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está constituido por un horizonte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álbico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espeso (hasta </w:t>
      </w:r>
      <w:smartTag w:uri="urn:schemas-microsoft-com:office:smarttags" w:element="metricconverter">
        <w:smartTagPr>
          <w:attr w:name="ProductID" w:val="25 cm"/>
        </w:smartTagPr>
        <w:r w:rsidRPr="00531465">
          <w:rPr>
            <w:rFonts w:ascii="Times New Roman" w:hAnsi="Times New Roman"/>
            <w:sz w:val="22"/>
            <w:szCs w:val="22"/>
            <w:lang w:val="es-ES_tradnl"/>
          </w:rPr>
          <w:t>25 cm</w:t>
        </w:r>
      </w:smartTag>
      <w:r w:rsidRPr="00531465">
        <w:rPr>
          <w:rFonts w:ascii="Times New Roman" w:hAnsi="Times New Roman"/>
          <w:sz w:val="22"/>
          <w:szCs w:val="22"/>
          <w:lang w:val="es-ES_tradnl"/>
        </w:rPr>
        <w:t xml:space="preserve"> en algunos casos). En campos de pastoreo se produce el fenómeno de degradación acelerada debido al pisoteo de los animales, ocasionando encharcamientos casi permanentes en los sectores más deprimidos.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 xml:space="preserve">El horizonte B2t,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nátrico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, tiene una estructura prismática débil y es frecuente encontrar lamelas y, a veces, lenguas del horizonte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álbico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 entre los prismas.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>Todo el perfil es fuertemente alcalino, intensificándose en profundidad, con valores de pH que oscilan entre 9.7-9.9 en el horizonte B2t. Presenta un proceso de carbonatación por ascenso capilar y evaporación del agua freática, hecho que se evidencia por la presencia de carbonatos libres en la masa en la superficie y que disminuyen en profundidad.</w:t>
      </w:r>
    </w:p>
    <w:p w:rsid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>No se determinaron fases a nivel de reconocimiento.</w:t>
      </w:r>
    </w:p>
    <w:p w:rsid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 xml:space="preserve">Serie El Estribo se parece a la serie Punta del Monte, pero ésta tiene un perfil menos profundo y es salino. Es semejante también a serie General </w:t>
      </w:r>
      <w:proofErr w:type="spellStart"/>
      <w:r w:rsidRPr="00531465">
        <w:rPr>
          <w:rFonts w:ascii="Times New Roman" w:hAnsi="Times New Roman"/>
          <w:sz w:val="22"/>
          <w:szCs w:val="22"/>
          <w:lang w:val="es-ES_tradnl"/>
        </w:rPr>
        <w:t>Nazar</w:t>
      </w:r>
      <w:proofErr w:type="spellEnd"/>
      <w:r w:rsidRPr="00531465">
        <w:rPr>
          <w:rFonts w:ascii="Times New Roman" w:hAnsi="Times New Roman"/>
          <w:sz w:val="22"/>
          <w:szCs w:val="22"/>
          <w:lang w:val="es-ES_tradnl"/>
        </w:rPr>
        <w:t xml:space="preserve">, pero ésta es menos alcalina. 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  <w:bookmarkStart w:id="0" w:name="_GoBack"/>
      <w:bookmarkEnd w:id="0"/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>Pobremente a imperfectamente drenado; escurrimiento superficial estancado. Permeabilidad lenta a muy lenta. Napa freática fluctuante. Grupo hidrológico D.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31465" w:rsidRPr="00531465" w:rsidRDefault="00531465" w:rsidP="0053146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531465" w:rsidRPr="00531465" w:rsidRDefault="00531465" w:rsidP="0053146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531465" w:rsidRDefault="00531465" w:rsidP="00531465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lang w:val="es-ES_tradnl"/>
        </w:rPr>
      </w:pPr>
      <w:r w:rsidRPr="00531465">
        <w:rPr>
          <w:rFonts w:ascii="Times New Roman" w:hAnsi="Times New Roman"/>
          <w:sz w:val="22"/>
          <w:szCs w:val="22"/>
          <w:lang w:val="es-ES_tradnl"/>
        </w:rPr>
        <w:t>Serie El Estribo no tiene erosión actual y no presenta peligro a la misma.</w:t>
      </w:r>
      <w:r w:rsidR="00242899" w:rsidRPr="00531465"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531465">
        <w:rPr>
          <w:rFonts w:ascii="Times New Roman" w:hAnsi="Times New Roman"/>
          <w:b/>
          <w:sz w:val="22"/>
          <w:szCs w:val="22"/>
          <w:u w:val="single"/>
          <w:lang w:val="es-ES_tradnl"/>
        </w:rPr>
        <w:t>El Estribo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51"/>
        <w:gridCol w:w="905"/>
        <w:gridCol w:w="741"/>
        <w:gridCol w:w="777"/>
        <w:gridCol w:w="743"/>
        <w:gridCol w:w="1013"/>
        <w:gridCol w:w="1013"/>
      </w:tblGrid>
      <w:tr w:rsidR="001029F8" w:rsidRPr="00504D40" w:rsidTr="001029F8">
        <w:tc>
          <w:tcPr>
            <w:tcW w:w="2851" w:type="dxa"/>
          </w:tcPr>
          <w:p w:rsidR="001029F8" w:rsidRPr="00504D40" w:rsidRDefault="001029F8" w:rsidP="0053146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05" w:type="dxa"/>
          </w:tcPr>
          <w:p w:rsidR="001029F8" w:rsidRPr="00504D40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1" w:type="dxa"/>
          </w:tcPr>
          <w:p w:rsidR="001029F8" w:rsidRPr="00504D40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7" w:type="dxa"/>
          </w:tcPr>
          <w:p w:rsidR="001029F8" w:rsidRPr="00504D40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3" w:type="dxa"/>
          </w:tcPr>
          <w:p w:rsidR="001029F8" w:rsidRPr="00504D40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1029F8" w:rsidRPr="00504D40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</w:tcPr>
          <w:p w:rsidR="001029F8" w:rsidRPr="00504D40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7741</w:t>
            </w: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7742</w:t>
            </w:r>
          </w:p>
        </w:tc>
        <w:tc>
          <w:tcPr>
            <w:tcW w:w="777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7743</w:t>
            </w:r>
          </w:p>
        </w:tc>
        <w:tc>
          <w:tcPr>
            <w:tcW w:w="74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7744</w:t>
            </w: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7745</w:t>
            </w: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7746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A21</w:t>
            </w: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A22</w:t>
            </w:r>
          </w:p>
        </w:tc>
        <w:tc>
          <w:tcPr>
            <w:tcW w:w="777" w:type="dxa"/>
          </w:tcPr>
          <w:p w:rsidR="001029F8" w:rsidRPr="00893042" w:rsidRDefault="001029F8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13" w:type="dxa"/>
          </w:tcPr>
          <w:p w:rsidR="001029F8" w:rsidRPr="00893042" w:rsidRDefault="00203C25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13" w:type="dxa"/>
          </w:tcPr>
          <w:p w:rsidR="001029F8" w:rsidRPr="00893042" w:rsidRDefault="00203C25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03-12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17-23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27-45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54-64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83-110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27-137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1.61</w:t>
            </w:r>
          </w:p>
        </w:tc>
        <w:tc>
          <w:tcPr>
            <w:tcW w:w="741" w:type="dxa"/>
          </w:tcPr>
          <w:p w:rsidR="001029F8" w:rsidRPr="00893042" w:rsidRDefault="00203C25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0.53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0.45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0.31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</w:tr>
      <w:tr w:rsidR="001029F8" w:rsidRPr="00893042" w:rsidTr="001029F8">
        <w:tc>
          <w:tcPr>
            <w:tcW w:w="2851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8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</w:t>
            </w:r>
          </w:p>
        </w:tc>
      </w:tr>
      <w:tr w:rsidR="001029F8" w:rsidRPr="00893042" w:rsidTr="001029F8">
        <w:tc>
          <w:tcPr>
            <w:tcW w:w="2851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20.09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21.04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41.83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46.77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41.34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31.95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42.85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41.90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27.67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20.94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46.46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36.59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71.33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72.69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52.61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47.05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51.40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61.47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5.61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1.23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2.05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1.63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2.13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2.51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2.93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4.99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3.46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4.52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5.09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4.03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029F8" w:rsidRPr="00893042" w:rsidTr="001029F8">
        <w:tc>
          <w:tcPr>
            <w:tcW w:w="2851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029F8" w:rsidRPr="00893042" w:rsidTr="001029F8">
        <w:tc>
          <w:tcPr>
            <w:tcW w:w="2851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0.83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1.26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1.62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0.79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bottom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0.52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8.8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9.8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9.9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9.9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9.7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9.5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8.5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8.5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8.6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8.4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05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5.02</w:t>
            </w:r>
          </w:p>
        </w:tc>
        <w:tc>
          <w:tcPr>
            <w:tcW w:w="741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9.21</w:t>
            </w:r>
          </w:p>
        </w:tc>
        <w:tc>
          <w:tcPr>
            <w:tcW w:w="777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9.33</w:t>
            </w:r>
          </w:p>
        </w:tc>
        <w:tc>
          <w:tcPr>
            <w:tcW w:w="743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7.76</w:t>
            </w:r>
          </w:p>
        </w:tc>
        <w:tc>
          <w:tcPr>
            <w:tcW w:w="1013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5.76</w:t>
            </w:r>
          </w:p>
        </w:tc>
        <w:tc>
          <w:tcPr>
            <w:tcW w:w="1013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3.94</w:t>
            </w:r>
          </w:p>
        </w:tc>
      </w:tr>
      <w:tr w:rsidR="001029F8" w:rsidRPr="00893042" w:rsidTr="001029F8">
        <w:trPr>
          <w:trHeight w:val="1377"/>
        </w:trPr>
        <w:tc>
          <w:tcPr>
            <w:tcW w:w="2851" w:type="dxa"/>
            <w:tcBorders>
              <w:top w:val="single" w:sz="4" w:space="0" w:color="auto"/>
            </w:tcBorders>
            <w:vAlign w:val="center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20.30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center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22.90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39.30</w:t>
            </w:r>
          </w:p>
        </w:tc>
        <w:tc>
          <w:tcPr>
            <w:tcW w:w="743" w:type="dxa"/>
            <w:tcBorders>
              <w:top w:val="single" w:sz="4" w:space="0" w:color="auto"/>
            </w:tcBorders>
            <w:vAlign w:val="center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44.70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39.40</w:t>
            </w:r>
          </w:p>
        </w:tc>
        <w:tc>
          <w:tcPr>
            <w:tcW w:w="1013" w:type="dxa"/>
            <w:tcBorders>
              <w:top w:val="single" w:sz="4" w:space="0" w:color="auto"/>
            </w:tcBorders>
            <w:vAlign w:val="center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29.30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7.60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7.70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15.30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17.00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15.10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10.30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0.80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0.90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2.10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2.30</w:t>
            </w:r>
          </w:p>
        </w:tc>
        <w:tc>
          <w:tcPr>
            <w:tcW w:w="1013" w:type="dxa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2.00</w:t>
            </w:r>
          </w:p>
        </w:tc>
        <w:tc>
          <w:tcPr>
            <w:tcW w:w="1013" w:type="dxa"/>
          </w:tcPr>
          <w:p w:rsidR="001029F8" w:rsidRPr="00893042" w:rsidRDefault="00203C25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0.60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1.30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1.70</w:t>
            </w:r>
          </w:p>
        </w:tc>
        <w:tc>
          <w:tcPr>
            <w:tcW w:w="1013" w:type="dxa"/>
          </w:tcPr>
          <w:p w:rsidR="001029F8" w:rsidRPr="00893042" w:rsidRDefault="00203C25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1.40</w:t>
            </w:r>
          </w:p>
        </w:tc>
        <w:tc>
          <w:tcPr>
            <w:tcW w:w="1013" w:type="dxa"/>
          </w:tcPr>
          <w:p w:rsidR="001029F8" w:rsidRPr="00893042" w:rsidRDefault="00203C25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1.10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11.25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13.50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20.50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23.50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20.50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16.00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05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1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3" w:type="dxa"/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1029F8" w:rsidRPr="00893042" w:rsidTr="001029F8">
        <w:trPr>
          <w:trHeight w:val="66"/>
        </w:trPr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5" w:type="dxa"/>
          </w:tcPr>
          <w:p w:rsidR="001029F8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</w:tcPr>
          <w:p w:rsidR="001029F8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</w:tcPr>
          <w:p w:rsidR="001029F8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3" w:type="dxa"/>
          </w:tcPr>
          <w:p w:rsidR="001029F8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1029F8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3" w:type="dxa"/>
          </w:tcPr>
          <w:p w:rsidR="001029F8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029F8" w:rsidRPr="004C66EE" w:rsidTr="001029F8">
        <w:tc>
          <w:tcPr>
            <w:tcW w:w="2851" w:type="dxa"/>
            <w:tcBorders>
              <w:bottom w:val="single" w:sz="4" w:space="0" w:color="auto"/>
            </w:tcBorders>
          </w:tcPr>
          <w:p w:rsidR="001029F8" w:rsidRPr="004C66EE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1029F8" w:rsidRPr="004C66EE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55.4</w:t>
            </w: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1029F8" w:rsidRPr="004C66EE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58.9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1029F8" w:rsidRPr="004C66EE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52.2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:rsidR="001029F8" w:rsidRPr="004C66EE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52.6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1029F8" w:rsidRPr="004C66EE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52.0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1029F8" w:rsidRPr="004C66EE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54.6</w:t>
            </w:r>
          </w:p>
        </w:tc>
      </w:tr>
      <w:tr w:rsidR="001029F8" w:rsidRPr="00893042" w:rsidTr="001029F8">
        <w:tc>
          <w:tcPr>
            <w:tcW w:w="2851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3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3" w:type="dxa"/>
            <w:tcBorders>
              <w:top w:val="single" w:sz="4" w:space="0" w:color="auto"/>
            </w:tcBorders>
          </w:tcPr>
          <w:p w:rsidR="001029F8" w:rsidRPr="00893042" w:rsidRDefault="001029F8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05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23.96</w:t>
            </w:r>
          </w:p>
        </w:tc>
        <w:tc>
          <w:tcPr>
            <w:tcW w:w="741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25.00</w:t>
            </w:r>
          </w:p>
        </w:tc>
        <w:tc>
          <w:tcPr>
            <w:tcW w:w="777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44.07</w:t>
            </w:r>
          </w:p>
        </w:tc>
        <w:tc>
          <w:tcPr>
            <w:tcW w:w="74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49.09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43.70</w:t>
            </w:r>
          </w:p>
        </w:tc>
        <w:tc>
          <w:tcPr>
            <w:tcW w:w="1013" w:type="dxa"/>
          </w:tcPr>
          <w:p w:rsidR="001029F8" w:rsidRPr="00893042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35.00</w:t>
            </w:r>
          </w:p>
        </w:tc>
      </w:tr>
      <w:tr w:rsidR="001029F8" w:rsidRPr="00893042" w:rsidTr="001029F8">
        <w:tc>
          <w:tcPr>
            <w:tcW w:w="2851" w:type="dxa"/>
          </w:tcPr>
          <w:p w:rsidR="001029F8" w:rsidRPr="00893042" w:rsidRDefault="001029F8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05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1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7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43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13" w:type="dxa"/>
          </w:tcPr>
          <w:p w:rsidR="001029F8" w:rsidRDefault="00203C25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1029F8" w:rsidRPr="001A72BD" w:rsidRDefault="001029F8" w:rsidP="00203C25">
      <w:pPr>
        <w:rPr>
          <w:rFonts w:ascii="Times New Roman" w:hAnsi="Times New Roman"/>
          <w:sz w:val="18"/>
          <w:szCs w:val="18"/>
          <w:lang w:val="es-ES_tradnl"/>
        </w:rPr>
      </w:pPr>
    </w:p>
    <w:sectPr w:rsidR="001029F8" w:rsidRPr="001A72BD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029F8"/>
    <w:rsid w:val="00112FC0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A5279"/>
    <w:rsid w:val="003D57D6"/>
    <w:rsid w:val="003F0F3D"/>
    <w:rsid w:val="00404F40"/>
    <w:rsid w:val="00453431"/>
    <w:rsid w:val="004A6879"/>
    <w:rsid w:val="004C2FBF"/>
    <w:rsid w:val="004C66EE"/>
    <w:rsid w:val="004E0B3C"/>
    <w:rsid w:val="0050018B"/>
    <w:rsid w:val="00504D40"/>
    <w:rsid w:val="00506FCC"/>
    <w:rsid w:val="00513755"/>
    <w:rsid w:val="00531465"/>
    <w:rsid w:val="0055351E"/>
    <w:rsid w:val="0056584F"/>
    <w:rsid w:val="005A153C"/>
    <w:rsid w:val="005B61B1"/>
    <w:rsid w:val="005C7CA3"/>
    <w:rsid w:val="005D6442"/>
    <w:rsid w:val="0065789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C4E59"/>
    <w:rsid w:val="00A07DE8"/>
    <w:rsid w:val="00A615A7"/>
    <w:rsid w:val="00A80795"/>
    <w:rsid w:val="00B402EC"/>
    <w:rsid w:val="00B93535"/>
    <w:rsid w:val="00BB6B71"/>
    <w:rsid w:val="00BC524D"/>
    <w:rsid w:val="00C32EE3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  <w:rsid w:val="00F93295"/>
    <w:rsid w:val="00FA2DE2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2DAD-B8F4-4D45-ACEE-58470704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cp:lastPrinted>2014-03-06T17:30:00Z</cp:lastPrinted>
  <dcterms:created xsi:type="dcterms:W3CDTF">2014-03-07T10:47:00Z</dcterms:created>
  <dcterms:modified xsi:type="dcterms:W3CDTF">2014-03-07T11:04:00Z</dcterms:modified>
</cp:coreProperties>
</file>