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01C" w:rsidRPr="0073501C" w:rsidRDefault="0073501C" w:rsidP="0073501C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73501C" w:rsidRPr="0073501C" w:rsidRDefault="0073501C" w:rsidP="0073501C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73501C">
        <w:rPr>
          <w:b/>
          <w:color w:val="000000"/>
          <w:szCs w:val="24"/>
        </w:rPr>
        <w:t>SERIE EL PATO</w:t>
      </w:r>
      <w:r w:rsidRPr="0073501C">
        <w:rPr>
          <w:color w:val="000000"/>
          <w:szCs w:val="24"/>
        </w:rPr>
        <w:t xml:space="preserve">                                                                                             Símbolo: </w:t>
      </w:r>
      <w:proofErr w:type="spellStart"/>
      <w:r w:rsidRPr="0073501C">
        <w:rPr>
          <w:b/>
          <w:color w:val="000000"/>
          <w:szCs w:val="24"/>
        </w:rPr>
        <w:t>EPa</w:t>
      </w:r>
      <w:proofErr w:type="spellEnd"/>
    </w:p>
    <w:p w:rsidR="0073501C" w:rsidRPr="0073501C" w:rsidRDefault="0073501C" w:rsidP="0073501C">
      <w:pPr>
        <w:pStyle w:val="Textoindependiente"/>
        <w:jc w:val="both"/>
        <w:rPr>
          <w:sz w:val="22"/>
          <w:szCs w:val="22"/>
        </w:rPr>
      </w:pPr>
    </w:p>
    <w:p w:rsidR="0073501C" w:rsidRPr="0073501C" w:rsidRDefault="0073501C" w:rsidP="0073501C">
      <w:pPr>
        <w:pStyle w:val="Textoindependiente"/>
        <w:jc w:val="both"/>
        <w:rPr>
          <w:sz w:val="22"/>
          <w:szCs w:val="22"/>
        </w:rPr>
      </w:pPr>
    </w:p>
    <w:p w:rsidR="0073501C" w:rsidRPr="0073501C" w:rsidRDefault="0073501C" w:rsidP="0073501C">
      <w:pPr>
        <w:rPr>
          <w:sz w:val="22"/>
          <w:szCs w:val="22"/>
        </w:rPr>
      </w:pPr>
      <w:r w:rsidRPr="0073501C">
        <w:rPr>
          <w:sz w:val="22"/>
          <w:szCs w:val="22"/>
        </w:rPr>
        <w:t xml:space="preserve">Pertenece a la familia “fina, mixta, no calcárea, térmica” de los </w:t>
      </w:r>
      <w:proofErr w:type="spellStart"/>
      <w:r w:rsidRPr="0073501C">
        <w:rPr>
          <w:sz w:val="22"/>
          <w:szCs w:val="22"/>
          <w:u w:val="single"/>
        </w:rPr>
        <w:t>Haplacuoles</w:t>
      </w:r>
      <w:proofErr w:type="spellEnd"/>
      <w:r w:rsidRPr="0073501C">
        <w:rPr>
          <w:sz w:val="22"/>
          <w:szCs w:val="22"/>
          <w:u w:val="single"/>
        </w:rPr>
        <w:t xml:space="preserve"> típicos</w:t>
      </w:r>
      <w:r w:rsidRPr="0073501C">
        <w:rPr>
          <w:sz w:val="22"/>
          <w:szCs w:val="22"/>
        </w:rPr>
        <w:t xml:space="preserve">. </w:t>
      </w:r>
    </w:p>
    <w:p w:rsidR="0073501C" w:rsidRPr="0073501C" w:rsidRDefault="0073501C" w:rsidP="0073501C">
      <w:pPr>
        <w:rPr>
          <w:sz w:val="22"/>
          <w:szCs w:val="22"/>
        </w:rPr>
      </w:pPr>
    </w:p>
    <w:p w:rsidR="0073501C" w:rsidRPr="0073501C" w:rsidRDefault="0073501C" w:rsidP="0073501C">
      <w:pPr>
        <w:rPr>
          <w:sz w:val="22"/>
          <w:szCs w:val="22"/>
        </w:rPr>
      </w:pPr>
      <w:r w:rsidRPr="0073501C">
        <w:rPr>
          <w:sz w:val="22"/>
          <w:szCs w:val="22"/>
        </w:rPr>
        <w:t>S</w:t>
      </w:r>
      <w:proofErr w:type="spellStart"/>
      <w:r w:rsidRPr="0073501C">
        <w:rPr>
          <w:color w:val="000000"/>
          <w:sz w:val="22"/>
          <w:szCs w:val="22"/>
          <w:lang w:val="es-ES_tradnl"/>
        </w:rPr>
        <w:t>uelo</w:t>
      </w:r>
      <w:proofErr w:type="spellEnd"/>
      <w:r w:rsidRPr="0073501C">
        <w:rPr>
          <w:color w:val="000000"/>
          <w:sz w:val="22"/>
          <w:szCs w:val="22"/>
          <w:lang w:val="es-ES_tradnl"/>
        </w:rPr>
        <w:t xml:space="preserve"> aluvial salino-sódico. Originado a partir de materiales marinos y continentales.</w:t>
      </w:r>
    </w:p>
    <w:p w:rsidR="0073501C" w:rsidRPr="0073501C" w:rsidRDefault="0073501C" w:rsidP="0073501C">
      <w:pPr>
        <w:jc w:val="both"/>
        <w:rPr>
          <w:b/>
          <w:color w:val="000000"/>
          <w:sz w:val="22"/>
          <w:szCs w:val="22"/>
        </w:rPr>
      </w:pPr>
    </w:p>
    <w:p w:rsidR="0073501C" w:rsidRPr="0073501C" w:rsidRDefault="0073501C" w:rsidP="0073501C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</w:p>
    <w:p w:rsidR="0073501C" w:rsidRPr="0073501C" w:rsidRDefault="0073501C" w:rsidP="0073501C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73501C">
        <w:rPr>
          <w:b/>
          <w:color w:val="000000"/>
          <w:sz w:val="22"/>
          <w:szCs w:val="22"/>
        </w:rPr>
        <w:t>Perfil tipo</w:t>
      </w:r>
      <w:r w:rsidRPr="0073501C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341C"/>
        </w:smartTagPr>
        <w:r w:rsidRPr="0073501C">
          <w:rPr>
            <w:color w:val="000000"/>
            <w:sz w:val="22"/>
            <w:szCs w:val="22"/>
          </w:rPr>
          <w:t>341C</w:t>
        </w:r>
      </w:smartTag>
      <w:r w:rsidRPr="0073501C">
        <w:rPr>
          <w:color w:val="000000"/>
          <w:sz w:val="22"/>
          <w:szCs w:val="22"/>
        </w:rPr>
        <w:t xml:space="preserve">  INTA Castelar</w:t>
      </w:r>
    </w:p>
    <w:p w:rsidR="0073501C" w:rsidRPr="0073501C" w:rsidRDefault="0073501C" w:rsidP="0073501C">
      <w:pPr>
        <w:pStyle w:val="Textoindependiente"/>
        <w:jc w:val="both"/>
        <w:rPr>
          <w:color w:val="000000"/>
          <w:sz w:val="22"/>
          <w:szCs w:val="22"/>
        </w:rPr>
      </w:pPr>
      <w:r w:rsidRPr="0073501C">
        <w:rPr>
          <w:b/>
          <w:color w:val="000000"/>
          <w:sz w:val="22"/>
          <w:szCs w:val="22"/>
        </w:rPr>
        <w:t>Fecha</w:t>
      </w:r>
      <w:r w:rsidRPr="0073501C">
        <w:rPr>
          <w:color w:val="000000"/>
          <w:sz w:val="22"/>
          <w:szCs w:val="22"/>
        </w:rPr>
        <w:t>: 23-X-1976</w:t>
      </w:r>
    </w:p>
    <w:p w:rsidR="0073501C" w:rsidRPr="0073501C" w:rsidRDefault="0073501C" w:rsidP="0073501C">
      <w:pPr>
        <w:pStyle w:val="Textoindependiente"/>
        <w:jc w:val="both"/>
        <w:rPr>
          <w:color w:val="000000"/>
          <w:sz w:val="22"/>
          <w:szCs w:val="22"/>
        </w:rPr>
      </w:pPr>
      <w:r w:rsidRPr="0073501C">
        <w:rPr>
          <w:b/>
          <w:color w:val="000000"/>
          <w:sz w:val="22"/>
          <w:szCs w:val="22"/>
        </w:rPr>
        <w:t>Ubicación</w:t>
      </w:r>
      <w:r w:rsidRPr="0073501C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16 km"/>
        </w:smartTagPr>
        <w:r w:rsidRPr="0073501C">
          <w:rPr>
            <w:color w:val="000000"/>
            <w:sz w:val="22"/>
            <w:szCs w:val="22"/>
            <w:lang w:val="es-ES_tradnl"/>
          </w:rPr>
          <w:t>16 km</w:t>
        </w:r>
      </w:smartTag>
      <w:r w:rsidRPr="0073501C">
        <w:rPr>
          <w:color w:val="000000"/>
          <w:sz w:val="22"/>
          <w:szCs w:val="22"/>
          <w:lang w:val="es-ES_tradnl"/>
        </w:rPr>
        <w:t xml:space="preserve"> al SO de la ciudad de Gualeguay</w:t>
      </w:r>
      <w:r w:rsidRPr="0073501C">
        <w:rPr>
          <w:color w:val="000000"/>
          <w:sz w:val="22"/>
          <w:szCs w:val="22"/>
        </w:rPr>
        <w:t xml:space="preserve"> (Hoja IGM 3360-23-3) – Dpto. Islas del Ibicuy</w:t>
      </w:r>
    </w:p>
    <w:p w:rsidR="0073501C" w:rsidRPr="0073501C" w:rsidRDefault="0073501C" w:rsidP="0073501C">
      <w:pPr>
        <w:pStyle w:val="Textoindependiente"/>
        <w:jc w:val="both"/>
        <w:rPr>
          <w:color w:val="000000"/>
          <w:sz w:val="22"/>
          <w:szCs w:val="22"/>
        </w:rPr>
      </w:pPr>
      <w:r w:rsidRPr="0073501C">
        <w:rPr>
          <w:b/>
          <w:color w:val="000000"/>
          <w:sz w:val="22"/>
          <w:szCs w:val="22"/>
        </w:rPr>
        <w:t>Reconocedores</w:t>
      </w:r>
      <w:r w:rsidRPr="0073501C">
        <w:rPr>
          <w:color w:val="000000"/>
          <w:sz w:val="22"/>
          <w:szCs w:val="22"/>
        </w:rPr>
        <w:t xml:space="preserve">: L.A. Gómez.; V. </w:t>
      </w:r>
      <w:proofErr w:type="spellStart"/>
      <w:r w:rsidRPr="0073501C">
        <w:rPr>
          <w:color w:val="000000"/>
          <w:sz w:val="22"/>
          <w:szCs w:val="22"/>
        </w:rPr>
        <w:t>Nakama</w:t>
      </w:r>
      <w:proofErr w:type="spellEnd"/>
    </w:p>
    <w:p w:rsidR="0073501C" w:rsidRPr="0073501C" w:rsidRDefault="0073501C" w:rsidP="0073501C">
      <w:pPr>
        <w:pStyle w:val="Textoindependiente"/>
        <w:jc w:val="both"/>
        <w:rPr>
          <w:sz w:val="22"/>
          <w:szCs w:val="22"/>
          <w:highlight w:val="green"/>
        </w:rPr>
      </w:pPr>
    </w:p>
    <w:p w:rsidR="0073501C" w:rsidRPr="0073501C" w:rsidRDefault="0073501C" w:rsidP="0073501C">
      <w:pPr>
        <w:pStyle w:val="Textoindependiente"/>
        <w:jc w:val="both"/>
        <w:rPr>
          <w:sz w:val="22"/>
          <w:szCs w:val="22"/>
          <w:highlight w:val="green"/>
        </w:rPr>
      </w:pP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73501C">
        <w:rPr>
          <w:b/>
          <w:color w:val="000000"/>
          <w:sz w:val="22"/>
          <w:szCs w:val="22"/>
          <w:lang w:val="es-ES_tradnl"/>
        </w:rPr>
        <w:t>A1</w:t>
      </w:r>
      <w:r w:rsidRPr="0073501C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73501C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13 cm"/>
        </w:smartTagPr>
        <w:r w:rsidRPr="0073501C">
          <w:rPr>
            <w:color w:val="000000"/>
            <w:sz w:val="22"/>
            <w:szCs w:val="22"/>
            <w:lang w:val="es-ES_tradnl"/>
          </w:rPr>
          <w:t>13 cm</w:t>
        </w:r>
      </w:smartTag>
      <w:r w:rsidRPr="0073501C">
        <w:rPr>
          <w:color w:val="000000"/>
          <w:sz w:val="22"/>
          <w:szCs w:val="22"/>
          <w:lang w:val="es-ES_tradnl"/>
        </w:rPr>
        <w:t xml:space="preserve">; negro pardusco (10YR 3/2) en húmedo; franco arcilloso; estructura en bloques </w:t>
      </w:r>
      <w:proofErr w:type="spellStart"/>
      <w:r w:rsidRPr="0073501C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73501C">
        <w:rPr>
          <w:color w:val="000000"/>
          <w:sz w:val="22"/>
          <w:szCs w:val="22"/>
          <w:lang w:val="es-ES_tradnl"/>
        </w:rPr>
        <w:t xml:space="preserve"> medios débiles que rompen en bloques menores; ligeramente firme; plástico, adhesivo; mo</w:t>
      </w:r>
      <w:r w:rsidRPr="0073501C">
        <w:rPr>
          <w:color w:val="000000"/>
          <w:sz w:val="22"/>
          <w:szCs w:val="22"/>
          <w:lang w:val="es-ES_tradnl"/>
        </w:rPr>
        <w:softHyphen/>
        <w:t>teados escasos, finos, débiles; raíces abundantes; límite inferior claro, suave.</w:t>
      </w: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73501C">
        <w:rPr>
          <w:b/>
          <w:color w:val="000000"/>
          <w:sz w:val="22"/>
          <w:szCs w:val="22"/>
          <w:lang w:val="es-ES_tradnl"/>
        </w:rPr>
        <w:t>IIC1</w:t>
      </w:r>
      <w:r w:rsidRPr="0073501C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73501C">
        <w:rPr>
          <w:color w:val="000000"/>
          <w:sz w:val="22"/>
          <w:szCs w:val="22"/>
          <w:lang w:val="es-ES_tradnl"/>
        </w:rPr>
        <w:t>13-</w:t>
      </w:r>
      <w:smartTag w:uri="urn:schemas-microsoft-com:office:smarttags" w:element="metricconverter">
        <w:smartTagPr>
          <w:attr w:name="ProductID" w:val="62 cm"/>
        </w:smartTagPr>
        <w:r w:rsidRPr="0073501C">
          <w:rPr>
            <w:color w:val="000000"/>
            <w:sz w:val="22"/>
            <w:szCs w:val="22"/>
            <w:lang w:val="es-ES_tradnl"/>
          </w:rPr>
          <w:t>62 cm</w:t>
        </w:r>
      </w:smartTag>
      <w:r w:rsidRPr="0073501C">
        <w:rPr>
          <w:color w:val="000000"/>
          <w:sz w:val="22"/>
          <w:szCs w:val="22"/>
          <w:lang w:val="es-ES_tradnl"/>
        </w:rPr>
        <w:t xml:space="preserve">; negro pardusco (10YR 2/2) en húmedo; franco arcilloso, estructura en bloques </w:t>
      </w:r>
      <w:proofErr w:type="spellStart"/>
      <w:r w:rsidRPr="0073501C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73501C">
        <w:rPr>
          <w:color w:val="000000"/>
          <w:sz w:val="22"/>
          <w:szCs w:val="22"/>
          <w:lang w:val="es-ES_tradnl"/>
        </w:rPr>
        <w:t xml:space="preserve"> medios, moderados que rompen en bloques menores; ligeramente firme; plástico, adhesivo; concreciones </w:t>
      </w:r>
      <w:proofErr w:type="spellStart"/>
      <w:r w:rsidRPr="0073501C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73501C">
        <w:rPr>
          <w:color w:val="000000"/>
          <w:sz w:val="22"/>
          <w:szCs w:val="22"/>
          <w:lang w:val="es-ES_tradnl"/>
        </w:rPr>
        <w:t xml:space="preserve"> comunes; barnices (</w:t>
      </w:r>
      <w:proofErr w:type="spellStart"/>
      <w:r w:rsidRPr="0073501C">
        <w:rPr>
          <w:color w:val="000000"/>
          <w:sz w:val="22"/>
          <w:szCs w:val="22"/>
          <w:lang w:val="es-ES_tradnl"/>
        </w:rPr>
        <w:t>clay</w:t>
      </w:r>
      <w:proofErr w:type="spellEnd"/>
      <w:r w:rsidRPr="0073501C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73501C">
        <w:rPr>
          <w:color w:val="000000"/>
          <w:sz w:val="22"/>
          <w:szCs w:val="22"/>
          <w:lang w:val="es-ES_tradnl"/>
        </w:rPr>
        <w:t>skins</w:t>
      </w:r>
      <w:proofErr w:type="spellEnd"/>
      <w:r w:rsidRPr="0073501C">
        <w:rPr>
          <w:color w:val="000000"/>
          <w:sz w:val="22"/>
          <w:szCs w:val="22"/>
          <w:lang w:val="es-ES_tradnl"/>
        </w:rPr>
        <w:t>) escasos; moteados abundantes, finos, precisos, raíces comunes; límite inferior claro, ondulado.</w:t>
      </w: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73501C">
        <w:rPr>
          <w:b/>
          <w:color w:val="000000"/>
          <w:sz w:val="22"/>
          <w:szCs w:val="22"/>
          <w:lang w:val="es-ES_tradnl"/>
        </w:rPr>
        <w:t>IIIC2</w:t>
      </w:r>
      <w:r w:rsidRPr="0073501C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73501C">
        <w:rPr>
          <w:color w:val="000000"/>
          <w:sz w:val="22"/>
          <w:szCs w:val="22"/>
          <w:lang w:val="es-ES_tradnl"/>
        </w:rPr>
        <w:t>62-</w:t>
      </w:r>
      <w:smartTag w:uri="urn:schemas-microsoft-com:office:smarttags" w:element="metricconverter">
        <w:smartTagPr>
          <w:attr w:name="ProductID" w:val="121 cm"/>
        </w:smartTagPr>
        <w:r w:rsidRPr="0073501C">
          <w:rPr>
            <w:color w:val="000000"/>
            <w:sz w:val="22"/>
            <w:szCs w:val="22"/>
            <w:lang w:val="es-ES_tradnl"/>
          </w:rPr>
          <w:t>121 cm</w:t>
        </w:r>
      </w:smartTag>
      <w:r w:rsidRPr="0073501C">
        <w:rPr>
          <w:color w:val="000000"/>
          <w:sz w:val="22"/>
          <w:szCs w:val="22"/>
          <w:lang w:val="es-ES_tradnl"/>
        </w:rPr>
        <w:t xml:space="preserve">; gris amarillento (2,5Y 4/1) en húmedo; arcilloso; estructura en bloques </w:t>
      </w:r>
      <w:proofErr w:type="spellStart"/>
      <w:r w:rsidRPr="0073501C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73501C">
        <w:rPr>
          <w:color w:val="000000"/>
          <w:sz w:val="22"/>
          <w:szCs w:val="22"/>
          <w:lang w:val="es-ES_tradnl"/>
        </w:rPr>
        <w:t xml:space="preserve"> medios </w:t>
      </w:r>
      <w:proofErr w:type="spellStart"/>
      <w:r w:rsidRPr="0073501C">
        <w:rPr>
          <w:color w:val="000000"/>
          <w:sz w:val="22"/>
          <w:szCs w:val="22"/>
          <w:lang w:val="es-ES_tradnl"/>
        </w:rPr>
        <w:t>moterados</w:t>
      </w:r>
      <w:proofErr w:type="spellEnd"/>
      <w:r w:rsidRPr="0073501C">
        <w:rPr>
          <w:color w:val="000000"/>
          <w:sz w:val="22"/>
          <w:szCs w:val="22"/>
          <w:lang w:val="es-ES_tradnl"/>
        </w:rPr>
        <w:t xml:space="preserve"> que rompen en bloques menores; duro; firme; plástico, adhesivo; </w:t>
      </w:r>
      <w:r w:rsidRPr="0073501C">
        <w:rPr>
          <w:sz w:val="22"/>
          <w:szCs w:val="22"/>
          <w:lang w:val="es-ES_tradnl"/>
        </w:rPr>
        <w:t>concreciones</w:t>
      </w:r>
      <w:r w:rsidRPr="0073501C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73501C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73501C">
        <w:rPr>
          <w:color w:val="000000"/>
          <w:sz w:val="22"/>
          <w:szCs w:val="22"/>
          <w:lang w:val="es-ES_tradnl"/>
        </w:rPr>
        <w:t xml:space="preserve"> comunes; concreciones calcáreas comunes; barnices (</w:t>
      </w:r>
      <w:proofErr w:type="spellStart"/>
      <w:r w:rsidRPr="0073501C">
        <w:rPr>
          <w:iCs/>
          <w:color w:val="000000"/>
          <w:sz w:val="22"/>
          <w:szCs w:val="22"/>
          <w:lang w:val="es-ES_tradnl"/>
        </w:rPr>
        <w:t>clay</w:t>
      </w:r>
      <w:proofErr w:type="spellEnd"/>
      <w:r w:rsidRPr="0073501C">
        <w:rPr>
          <w:i/>
          <w:iCs/>
          <w:color w:val="000000"/>
          <w:sz w:val="22"/>
          <w:szCs w:val="22"/>
          <w:lang w:val="es-ES_tradnl"/>
        </w:rPr>
        <w:t xml:space="preserve"> </w:t>
      </w:r>
      <w:proofErr w:type="spellStart"/>
      <w:r w:rsidRPr="0073501C">
        <w:rPr>
          <w:color w:val="000000"/>
          <w:sz w:val="22"/>
          <w:szCs w:val="22"/>
          <w:lang w:val="es-ES_tradnl"/>
        </w:rPr>
        <w:t>skins</w:t>
      </w:r>
      <w:proofErr w:type="spellEnd"/>
      <w:r w:rsidRPr="0073501C">
        <w:rPr>
          <w:color w:val="000000"/>
          <w:sz w:val="22"/>
          <w:szCs w:val="22"/>
          <w:lang w:val="es-ES_tradnl"/>
        </w:rPr>
        <w:t>) escasos; moteados abundantes, finos, precisos; raíces escasas; límite inferior, abrupto, suave.</w:t>
      </w:r>
    </w:p>
    <w:p w:rsidR="0073501C" w:rsidRPr="0073501C" w:rsidRDefault="0073501C" w:rsidP="0073501C">
      <w:pPr>
        <w:jc w:val="both"/>
        <w:rPr>
          <w:color w:val="000000"/>
          <w:sz w:val="22"/>
          <w:szCs w:val="22"/>
        </w:rPr>
      </w:pPr>
    </w:p>
    <w:p w:rsidR="0073501C" w:rsidRPr="0073501C" w:rsidRDefault="0073501C" w:rsidP="0073501C">
      <w:pPr>
        <w:jc w:val="both"/>
        <w:rPr>
          <w:sz w:val="22"/>
          <w:szCs w:val="22"/>
        </w:rPr>
      </w:pPr>
      <w:r w:rsidRPr="0073501C">
        <w:rPr>
          <w:b/>
          <w:color w:val="000000"/>
          <w:sz w:val="22"/>
          <w:szCs w:val="22"/>
          <w:lang w:val="es-ES_tradnl"/>
        </w:rPr>
        <w:t>IVC3</w:t>
      </w:r>
      <w:r w:rsidRPr="0073501C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73501C">
        <w:rPr>
          <w:color w:val="000000"/>
          <w:sz w:val="22"/>
          <w:szCs w:val="22"/>
          <w:lang w:val="es-ES_tradnl"/>
        </w:rPr>
        <w:t>121-</w:t>
      </w:r>
      <w:smartTag w:uri="urn:schemas-microsoft-com:office:smarttags" w:element="metricconverter">
        <w:smartTagPr>
          <w:attr w:name="ProductID" w:val="142 cm"/>
        </w:smartTagPr>
        <w:r w:rsidRPr="0073501C">
          <w:rPr>
            <w:color w:val="000000"/>
            <w:sz w:val="22"/>
            <w:szCs w:val="22"/>
            <w:lang w:val="es-ES_tradnl"/>
          </w:rPr>
          <w:t>142 cm</w:t>
        </w:r>
      </w:smartTag>
      <w:r w:rsidRPr="0073501C">
        <w:rPr>
          <w:color w:val="000000"/>
          <w:sz w:val="22"/>
          <w:szCs w:val="22"/>
          <w:lang w:val="es-ES_tradnl"/>
        </w:rPr>
        <w:t>; pardo amarillento opaco (10YR 5/3) en húmedo; areno franco; masivo con tendencia laminar; muy friable; no plástico, no adhesivo; moteados abundantes, medios, precisos, concentrados en el techo de la capa.</w:t>
      </w:r>
    </w:p>
    <w:p w:rsidR="0073501C" w:rsidRPr="0073501C" w:rsidRDefault="0073501C" w:rsidP="0073501C">
      <w:pPr>
        <w:pStyle w:val="Textoindependiente"/>
        <w:jc w:val="both"/>
        <w:rPr>
          <w:sz w:val="22"/>
          <w:szCs w:val="22"/>
          <w:highlight w:val="green"/>
        </w:rPr>
      </w:pPr>
    </w:p>
    <w:p w:rsidR="0073501C" w:rsidRPr="0073501C" w:rsidRDefault="0073501C" w:rsidP="0073501C">
      <w:pPr>
        <w:pStyle w:val="Textoindependiente"/>
        <w:jc w:val="both"/>
        <w:rPr>
          <w:sz w:val="22"/>
          <w:szCs w:val="22"/>
          <w:highlight w:val="green"/>
        </w:rPr>
      </w:pP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73501C">
        <w:rPr>
          <w:b/>
          <w:color w:val="000000"/>
          <w:sz w:val="22"/>
          <w:szCs w:val="22"/>
          <w:u w:val="single"/>
          <w:lang w:val="es-ES_tradnl"/>
        </w:rPr>
        <w:t>Variabilidad de rasgos</w:t>
      </w: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73501C">
        <w:rPr>
          <w:color w:val="000000"/>
          <w:sz w:val="22"/>
          <w:szCs w:val="22"/>
          <w:lang w:val="es-ES_tradnl"/>
        </w:rPr>
        <w:t xml:space="preserve">La capa superficial es de </w:t>
      </w:r>
      <w:smartTag w:uri="urn:schemas-microsoft-com:office:smarttags" w:element="metricconverter">
        <w:smartTagPr>
          <w:attr w:name="ProductID" w:val="13 cm"/>
        </w:smartTagPr>
        <w:r w:rsidRPr="0073501C">
          <w:rPr>
            <w:color w:val="000000"/>
            <w:sz w:val="22"/>
            <w:szCs w:val="22"/>
            <w:lang w:val="es-ES_tradnl"/>
          </w:rPr>
          <w:t>13 cm</w:t>
        </w:r>
      </w:smartTag>
      <w:r w:rsidRPr="0073501C">
        <w:rPr>
          <w:color w:val="000000"/>
          <w:sz w:val="22"/>
          <w:szCs w:val="22"/>
          <w:lang w:val="es-ES_tradnl"/>
        </w:rPr>
        <w:t xml:space="preserve"> de espesor, color negro parduzco, muy bien provisto de materia orgánica, franco arcilloso, y estructura en bloques </w:t>
      </w:r>
      <w:proofErr w:type="spellStart"/>
      <w:r w:rsidRPr="0073501C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73501C">
        <w:rPr>
          <w:color w:val="000000"/>
          <w:sz w:val="22"/>
          <w:szCs w:val="22"/>
          <w:lang w:val="es-ES_tradnl"/>
        </w:rPr>
        <w:t xml:space="preserve">, medios débiles. Sigue una sucesión de capas que van del franco arcilloso al arcilloso y al areno franco en profundidad. </w:t>
      </w: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73501C">
        <w:rPr>
          <w:color w:val="000000"/>
          <w:sz w:val="22"/>
          <w:szCs w:val="22"/>
          <w:lang w:val="es-ES_tradnl"/>
        </w:rPr>
        <w:t xml:space="preserve">Estas capas </w:t>
      </w:r>
      <w:proofErr w:type="spellStart"/>
      <w:r w:rsidRPr="0073501C">
        <w:rPr>
          <w:sz w:val="22"/>
          <w:szCs w:val="22"/>
          <w:lang w:val="es-ES_tradnl"/>
        </w:rPr>
        <w:t>subsuperficiales</w:t>
      </w:r>
      <w:proofErr w:type="spellEnd"/>
      <w:r w:rsidRPr="0073501C">
        <w:rPr>
          <w:color w:val="000000"/>
          <w:sz w:val="22"/>
          <w:szCs w:val="22"/>
          <w:lang w:val="es-ES_tradnl"/>
        </w:rPr>
        <w:t xml:space="preserve"> presentan concreciones </w:t>
      </w:r>
      <w:proofErr w:type="spellStart"/>
      <w:r w:rsidRPr="0073501C">
        <w:rPr>
          <w:color w:val="000000"/>
          <w:sz w:val="22"/>
          <w:szCs w:val="22"/>
          <w:lang w:val="es-ES_tradnl"/>
        </w:rPr>
        <w:t>ferromangenésicas</w:t>
      </w:r>
      <w:proofErr w:type="spellEnd"/>
      <w:r w:rsidRPr="0073501C">
        <w:rPr>
          <w:color w:val="000000"/>
          <w:sz w:val="22"/>
          <w:szCs w:val="22"/>
          <w:lang w:val="es-ES_tradnl"/>
        </w:rPr>
        <w:t xml:space="preserve"> comunes.</w:t>
      </w: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73501C">
        <w:rPr>
          <w:color w:val="000000"/>
          <w:sz w:val="22"/>
          <w:szCs w:val="22"/>
          <w:lang w:val="es-ES_tradnl"/>
        </w:rPr>
        <w:t>Los moteados se hallan desde la superficie en escasa cantidad y de contraste débil, haciéndose abundantes y precisos en profundidad.</w:t>
      </w: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73501C">
        <w:rPr>
          <w:color w:val="000000"/>
          <w:sz w:val="22"/>
          <w:szCs w:val="22"/>
          <w:lang w:val="es-ES_tradnl"/>
        </w:rPr>
        <w:t xml:space="preserve">Fuertemente salino y sódico desde las capas </w:t>
      </w:r>
      <w:proofErr w:type="spellStart"/>
      <w:r w:rsidRPr="0073501C">
        <w:rPr>
          <w:color w:val="000000"/>
          <w:sz w:val="22"/>
          <w:szCs w:val="22"/>
          <w:lang w:val="es-ES_tradnl"/>
        </w:rPr>
        <w:t>subsuperficiales</w:t>
      </w:r>
      <w:proofErr w:type="spellEnd"/>
      <w:r w:rsidRPr="0073501C">
        <w:rPr>
          <w:color w:val="000000"/>
          <w:sz w:val="22"/>
          <w:szCs w:val="22"/>
          <w:lang w:val="es-ES_tradnl"/>
        </w:rPr>
        <w:t>.</w:t>
      </w: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73501C">
        <w:rPr>
          <w:b/>
          <w:color w:val="000000"/>
          <w:sz w:val="22"/>
          <w:szCs w:val="22"/>
          <w:u w:val="single"/>
          <w:lang w:val="es-ES_tradnl"/>
        </w:rPr>
        <w:lastRenderedPageBreak/>
        <w:t>Fases</w:t>
      </w: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  <w:r w:rsidRPr="0073501C">
        <w:rPr>
          <w:sz w:val="22"/>
          <w:szCs w:val="22"/>
        </w:rPr>
        <w:t>No presenta a escala 1:100.000.</w:t>
      </w: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  <w:u w:val="single"/>
        </w:rPr>
      </w:pPr>
      <w:r w:rsidRPr="0073501C">
        <w:rPr>
          <w:b/>
          <w:sz w:val="22"/>
          <w:szCs w:val="22"/>
          <w:u w:val="single"/>
        </w:rPr>
        <w:t>Drenaje</w:t>
      </w:r>
    </w:p>
    <w:p w:rsidR="0073501C" w:rsidRPr="0073501C" w:rsidRDefault="0073501C" w:rsidP="0073501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73501C" w:rsidRPr="0073501C" w:rsidRDefault="0073501C" w:rsidP="0073501C">
      <w:pPr>
        <w:rPr>
          <w:sz w:val="22"/>
          <w:szCs w:val="22"/>
        </w:rPr>
      </w:pPr>
      <w:r w:rsidRPr="0073501C">
        <w:rPr>
          <w:color w:val="000000"/>
          <w:sz w:val="22"/>
          <w:szCs w:val="22"/>
          <w:lang w:val="es-ES_tradnl"/>
        </w:rPr>
        <w:t>Permeabilidad muy lenta y drenaje pobre. Peligro de inundación frecuente.</w:t>
      </w:r>
    </w:p>
    <w:p w:rsidR="0073501C" w:rsidRPr="0073501C" w:rsidRDefault="0073501C" w:rsidP="0073501C">
      <w:pPr>
        <w:pStyle w:val="Textoindependiente"/>
        <w:jc w:val="center"/>
        <w:rPr>
          <w:sz w:val="22"/>
          <w:szCs w:val="22"/>
        </w:rPr>
      </w:pPr>
      <w:r w:rsidRPr="0073501C">
        <w:rPr>
          <w:sz w:val="22"/>
          <w:szCs w:val="22"/>
          <w:highlight w:val="green"/>
        </w:rPr>
        <w:br w:type="page"/>
      </w:r>
    </w:p>
    <w:p w:rsidR="0073501C" w:rsidRPr="0073501C" w:rsidRDefault="0073501C" w:rsidP="0073501C">
      <w:pPr>
        <w:pStyle w:val="Textoindependiente"/>
        <w:rPr>
          <w:b/>
          <w:sz w:val="22"/>
          <w:szCs w:val="22"/>
          <w:u w:val="single"/>
        </w:rPr>
      </w:pPr>
      <w:r w:rsidRPr="0073501C">
        <w:rPr>
          <w:b/>
          <w:sz w:val="22"/>
          <w:szCs w:val="22"/>
          <w:u w:val="single"/>
        </w:rPr>
        <w:lastRenderedPageBreak/>
        <w:t>DATOS ANALITICOS DEL PERFIL TIPO</w:t>
      </w:r>
    </w:p>
    <w:p w:rsidR="0073501C" w:rsidRPr="0073501C" w:rsidRDefault="0073501C" w:rsidP="0073501C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73501C" w:rsidRPr="0073501C" w:rsidRDefault="0073501C" w:rsidP="0073501C">
      <w:pPr>
        <w:pStyle w:val="Textoindependiente"/>
        <w:outlineLvl w:val="0"/>
        <w:rPr>
          <w:b/>
          <w:sz w:val="22"/>
          <w:szCs w:val="22"/>
          <w:u w:val="single"/>
        </w:rPr>
      </w:pPr>
      <w:r w:rsidRPr="0073501C">
        <w:rPr>
          <w:b/>
          <w:sz w:val="22"/>
          <w:szCs w:val="22"/>
          <w:u w:val="single"/>
        </w:rPr>
        <w:t>Serie El Pato</w:t>
      </w:r>
    </w:p>
    <w:p w:rsidR="0073501C" w:rsidRPr="0073501C" w:rsidRDefault="0073501C" w:rsidP="0073501C">
      <w:pPr>
        <w:pStyle w:val="Textoindependiente"/>
        <w:rPr>
          <w:sz w:val="22"/>
          <w:szCs w:val="22"/>
        </w:rPr>
      </w:pPr>
    </w:p>
    <w:tbl>
      <w:tblPr>
        <w:tblW w:w="3759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580"/>
        <w:gridCol w:w="894"/>
        <w:gridCol w:w="1015"/>
        <w:gridCol w:w="944"/>
        <w:gridCol w:w="829"/>
      </w:tblGrid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</w:tcPr>
          <w:p w:rsidR="0073501C" w:rsidRPr="0073501C" w:rsidRDefault="0073501C" w:rsidP="0073501C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41C"/>
              </w:smartTagPr>
              <w:r w:rsidRPr="0073501C">
                <w:rPr>
                  <w:color w:val="000000"/>
                  <w:sz w:val="22"/>
                  <w:szCs w:val="22"/>
                </w:rPr>
                <w:t>341C</w:t>
              </w:r>
            </w:smartTag>
            <w:r w:rsidRPr="0073501C">
              <w:rPr>
                <w:color w:val="000000"/>
                <w:sz w:val="22"/>
                <w:szCs w:val="22"/>
              </w:rPr>
              <w:t xml:space="preserve"> INTA Castelar</w:t>
            </w:r>
          </w:p>
        </w:tc>
        <w:tc>
          <w:tcPr>
            <w:tcW w:w="66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5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99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15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66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75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99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15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66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75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IIC1</w:t>
            </w:r>
          </w:p>
        </w:tc>
        <w:tc>
          <w:tcPr>
            <w:tcW w:w="699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IIIC2</w:t>
            </w:r>
          </w:p>
        </w:tc>
        <w:tc>
          <w:tcPr>
            <w:tcW w:w="615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IVC3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66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5-10</w:t>
            </w:r>
          </w:p>
        </w:tc>
        <w:tc>
          <w:tcPr>
            <w:tcW w:w="75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20-30</w:t>
            </w:r>
          </w:p>
        </w:tc>
        <w:tc>
          <w:tcPr>
            <w:tcW w:w="699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70-85</w:t>
            </w:r>
          </w:p>
        </w:tc>
        <w:tc>
          <w:tcPr>
            <w:tcW w:w="615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125-135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66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6.96</w:t>
            </w:r>
          </w:p>
        </w:tc>
        <w:tc>
          <w:tcPr>
            <w:tcW w:w="75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1.28</w:t>
            </w:r>
          </w:p>
        </w:tc>
        <w:tc>
          <w:tcPr>
            <w:tcW w:w="699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0.48</w:t>
            </w:r>
          </w:p>
        </w:tc>
        <w:tc>
          <w:tcPr>
            <w:tcW w:w="615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-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66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4.04</w:t>
            </w:r>
          </w:p>
        </w:tc>
        <w:tc>
          <w:tcPr>
            <w:tcW w:w="75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0.74</w:t>
            </w:r>
          </w:p>
        </w:tc>
        <w:tc>
          <w:tcPr>
            <w:tcW w:w="699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0.28</w:t>
            </w:r>
          </w:p>
        </w:tc>
        <w:tc>
          <w:tcPr>
            <w:tcW w:w="615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-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66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0.228</w:t>
            </w:r>
          </w:p>
        </w:tc>
        <w:tc>
          <w:tcPr>
            <w:tcW w:w="75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0.068</w:t>
            </w:r>
          </w:p>
        </w:tc>
        <w:tc>
          <w:tcPr>
            <w:tcW w:w="699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5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273" w:type="pct"/>
            <w:gridSpan w:val="2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662" w:type="pct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18</w:t>
            </w:r>
          </w:p>
        </w:tc>
        <w:tc>
          <w:tcPr>
            <w:tcW w:w="752" w:type="pct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699" w:type="pct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5" w:type="pct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</w:rPr>
            </w:pPr>
          </w:p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 xml:space="preserve">T                                   &lt;2 </w:t>
            </w:r>
            <w:r w:rsidRPr="0073501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6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31.4</w:t>
            </w:r>
          </w:p>
        </w:tc>
        <w:tc>
          <w:tcPr>
            <w:tcW w:w="75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35.5</w:t>
            </w:r>
          </w:p>
        </w:tc>
        <w:tc>
          <w:tcPr>
            <w:tcW w:w="699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61.3</w:t>
            </w:r>
          </w:p>
        </w:tc>
        <w:tc>
          <w:tcPr>
            <w:tcW w:w="615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12.5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 xml:space="preserve">E                                2-20 </w:t>
            </w:r>
            <w:r w:rsidRPr="0073501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6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27.3</w:t>
            </w:r>
          </w:p>
        </w:tc>
        <w:tc>
          <w:tcPr>
            <w:tcW w:w="75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17.5</w:t>
            </w:r>
          </w:p>
        </w:tc>
        <w:tc>
          <w:tcPr>
            <w:tcW w:w="699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27.5</w:t>
            </w:r>
          </w:p>
        </w:tc>
        <w:tc>
          <w:tcPr>
            <w:tcW w:w="615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 xml:space="preserve">X                               2-50 </w:t>
            </w:r>
            <w:r w:rsidRPr="0073501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6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36.4</w:t>
            </w:r>
          </w:p>
        </w:tc>
        <w:tc>
          <w:tcPr>
            <w:tcW w:w="75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24.4</w:t>
            </w:r>
          </w:p>
        </w:tc>
        <w:tc>
          <w:tcPr>
            <w:tcW w:w="699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31.2</w:t>
            </w:r>
          </w:p>
        </w:tc>
        <w:tc>
          <w:tcPr>
            <w:tcW w:w="615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3.3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 xml:space="preserve">T                             50-74 </w:t>
            </w:r>
            <w:r w:rsidRPr="0073501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6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4.9</w:t>
            </w:r>
          </w:p>
        </w:tc>
        <w:tc>
          <w:tcPr>
            <w:tcW w:w="75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2.7</w:t>
            </w:r>
          </w:p>
        </w:tc>
        <w:tc>
          <w:tcPr>
            <w:tcW w:w="699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0.5</w:t>
            </w:r>
          </w:p>
        </w:tc>
        <w:tc>
          <w:tcPr>
            <w:tcW w:w="615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 xml:space="preserve">U                           74-100 </w:t>
            </w:r>
            <w:r w:rsidRPr="0073501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6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3.7</w:t>
            </w:r>
          </w:p>
        </w:tc>
        <w:tc>
          <w:tcPr>
            <w:tcW w:w="75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4.9</w:t>
            </w:r>
          </w:p>
        </w:tc>
        <w:tc>
          <w:tcPr>
            <w:tcW w:w="699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0.8</w:t>
            </w:r>
          </w:p>
        </w:tc>
        <w:tc>
          <w:tcPr>
            <w:tcW w:w="615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3501C">
              <w:rPr>
                <w:color w:val="000000"/>
                <w:sz w:val="22"/>
                <w:szCs w:val="22"/>
                <w:lang w:val="fr-FR"/>
              </w:rPr>
              <w:t>0.7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</w:tcPr>
          <w:p w:rsidR="0073501C" w:rsidRPr="0073501C" w:rsidRDefault="0073501C" w:rsidP="0073501C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R                         100-250 µ</w:t>
            </w:r>
          </w:p>
        </w:tc>
        <w:tc>
          <w:tcPr>
            <w:tcW w:w="66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14.7</w:t>
            </w:r>
          </w:p>
        </w:tc>
        <w:tc>
          <w:tcPr>
            <w:tcW w:w="75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18.1</w:t>
            </w:r>
          </w:p>
        </w:tc>
        <w:tc>
          <w:tcPr>
            <w:tcW w:w="699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2.7</w:t>
            </w:r>
          </w:p>
        </w:tc>
        <w:tc>
          <w:tcPr>
            <w:tcW w:w="615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53.4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 xml:space="preserve">A                         250-500 </w:t>
            </w:r>
            <w:r w:rsidRPr="0073501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6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75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13.0</w:t>
            </w:r>
          </w:p>
        </w:tc>
        <w:tc>
          <w:tcPr>
            <w:tcW w:w="699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615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29.2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 xml:space="preserve">                          500-1000 </w:t>
            </w:r>
            <w:r w:rsidRPr="0073501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6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75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699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3501C">
              <w:rPr>
                <w:color w:val="000000"/>
                <w:sz w:val="22"/>
                <w:szCs w:val="22"/>
                <w:lang w:val="en-US"/>
              </w:rPr>
              <w:t>0.4</w:t>
            </w:r>
          </w:p>
        </w:tc>
        <w:tc>
          <w:tcPr>
            <w:tcW w:w="615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3501C">
              <w:rPr>
                <w:color w:val="000000"/>
                <w:sz w:val="22"/>
                <w:szCs w:val="22"/>
                <w:lang w:val="en-US"/>
              </w:rPr>
              <w:t>0.6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 xml:space="preserve">                        1000-2000</w:t>
            </w:r>
            <w:r w:rsidRPr="0073501C">
              <w:rPr>
                <w:color w:val="000000"/>
                <w:sz w:val="22"/>
                <w:szCs w:val="22"/>
              </w:rPr>
              <w:t xml:space="preserve"> µ</w:t>
            </w:r>
          </w:p>
        </w:tc>
        <w:tc>
          <w:tcPr>
            <w:tcW w:w="66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5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99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3501C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15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3501C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en-US"/>
              </w:rPr>
            </w:pPr>
            <w:r w:rsidRPr="0073501C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662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3501C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52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3501C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sz w:val="22"/>
                <w:szCs w:val="22"/>
              </w:rPr>
            </w:pPr>
            <w:proofErr w:type="spellStart"/>
            <w:r w:rsidRPr="0073501C">
              <w:rPr>
                <w:sz w:val="22"/>
                <w:szCs w:val="22"/>
              </w:rPr>
              <w:t>vest</w:t>
            </w:r>
            <w:proofErr w:type="spellEnd"/>
            <w:r w:rsidRPr="0073501C">
              <w:rPr>
                <w:sz w:val="22"/>
                <w:szCs w:val="22"/>
              </w:rPr>
              <w:t xml:space="preserve"> (n)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sz w:val="22"/>
                <w:szCs w:val="22"/>
              </w:rPr>
            </w:pPr>
            <w:proofErr w:type="spellStart"/>
            <w:r w:rsidRPr="0073501C">
              <w:rPr>
                <w:sz w:val="22"/>
                <w:szCs w:val="22"/>
              </w:rPr>
              <w:t>vest</w:t>
            </w:r>
            <w:proofErr w:type="spellEnd"/>
            <w:r w:rsidRPr="0073501C">
              <w:rPr>
                <w:sz w:val="22"/>
                <w:szCs w:val="22"/>
              </w:rPr>
              <w:t xml:space="preserve"> (n)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662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32.2</w:t>
            </w:r>
          </w:p>
        </w:tc>
        <w:tc>
          <w:tcPr>
            <w:tcW w:w="752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36.4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58.2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15.4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73501C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73501C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62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1553</w:t>
            </w:r>
          </w:p>
        </w:tc>
        <w:tc>
          <w:tcPr>
            <w:tcW w:w="752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373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202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590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662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752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662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752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8.6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73501C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73501C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662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752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c>
          <w:tcPr>
            <w:tcW w:w="2273" w:type="pct"/>
            <w:gridSpan w:val="2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73501C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73501C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62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52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17.33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8.29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vMerge w:val="restart"/>
            <w:textDirection w:val="btLr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 xml:space="preserve"> </w:t>
            </w:r>
          </w:p>
          <w:p w:rsidR="0073501C" w:rsidRPr="0073501C" w:rsidRDefault="0073501C" w:rsidP="0073501C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73501C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73501C">
              <w:rPr>
                <w:color w:val="000000"/>
                <w:sz w:val="22"/>
                <w:szCs w:val="22"/>
              </w:rPr>
              <w:t>./100 g)</w:t>
            </w:r>
          </w:p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Ca</w:t>
            </w:r>
            <w:r w:rsidRPr="0073501C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662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9.5</w:t>
            </w:r>
          </w:p>
        </w:tc>
        <w:tc>
          <w:tcPr>
            <w:tcW w:w="752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8.3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-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vMerge/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3501C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73501C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4.2</w:t>
            </w:r>
          </w:p>
        </w:tc>
        <w:tc>
          <w:tcPr>
            <w:tcW w:w="752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4.4</w:t>
            </w:r>
          </w:p>
        </w:tc>
        <w:tc>
          <w:tcPr>
            <w:tcW w:w="699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-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vMerge/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73501C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73501C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2.3</w:t>
            </w:r>
          </w:p>
        </w:tc>
        <w:tc>
          <w:tcPr>
            <w:tcW w:w="752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8.1</w:t>
            </w:r>
          </w:p>
        </w:tc>
        <w:tc>
          <w:tcPr>
            <w:tcW w:w="699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-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vMerge/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K</w:t>
            </w:r>
            <w:r w:rsidRPr="0073501C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0.8</w:t>
            </w:r>
          </w:p>
        </w:tc>
        <w:tc>
          <w:tcPr>
            <w:tcW w:w="752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699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-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vMerge/>
            <w:tcBorders>
              <w:bottom w:val="single" w:sz="4" w:space="0" w:color="auto"/>
            </w:tcBorders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H</w:t>
            </w:r>
            <w:r w:rsidRPr="0073501C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13.0</w:t>
            </w:r>
          </w:p>
        </w:tc>
        <w:tc>
          <w:tcPr>
            <w:tcW w:w="752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3.7</w:t>
            </w:r>
          </w:p>
        </w:tc>
        <w:tc>
          <w:tcPr>
            <w:tcW w:w="699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-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273" w:type="pct"/>
            <w:gridSpan w:val="2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73501C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73501C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73501C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662" w:type="pct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752" w:type="pct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699" w:type="pct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15" w:type="pct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-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273" w:type="pct"/>
            <w:gridSpan w:val="2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  <w:lang w:val="pt-BR"/>
              </w:rPr>
            </w:pPr>
            <w:r w:rsidRPr="0073501C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73501C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73501C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73501C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73501C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662" w:type="pct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3501C">
              <w:rPr>
                <w:color w:val="000000"/>
                <w:sz w:val="22"/>
                <w:szCs w:val="22"/>
                <w:lang w:val="pt-BR"/>
              </w:rPr>
              <w:t>16.8</w:t>
            </w:r>
          </w:p>
        </w:tc>
        <w:tc>
          <w:tcPr>
            <w:tcW w:w="752" w:type="pct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3501C">
              <w:rPr>
                <w:color w:val="000000"/>
                <w:sz w:val="22"/>
                <w:szCs w:val="22"/>
                <w:lang w:val="pt-BR"/>
              </w:rPr>
              <w:t>21.1</w:t>
            </w:r>
          </w:p>
        </w:tc>
        <w:tc>
          <w:tcPr>
            <w:tcW w:w="699" w:type="pct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3501C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15" w:type="pct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3501C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273" w:type="pct"/>
            <w:gridSpan w:val="2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73501C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73501C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662" w:type="pct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23.5</w:t>
            </w:r>
          </w:p>
        </w:tc>
        <w:tc>
          <w:tcPr>
            <w:tcW w:w="752" w:type="pct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23.6</w:t>
            </w:r>
          </w:p>
        </w:tc>
        <w:tc>
          <w:tcPr>
            <w:tcW w:w="699" w:type="pct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15" w:type="pct"/>
            <w:tcBorders>
              <w:bottom w:val="single" w:sz="6" w:space="0" w:color="auto"/>
            </w:tcBorders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-</w:t>
            </w:r>
          </w:p>
        </w:tc>
      </w:tr>
      <w:tr w:rsidR="0073501C" w:rsidRPr="0073501C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273" w:type="pct"/>
            <w:gridSpan w:val="2"/>
          </w:tcPr>
          <w:p w:rsidR="0073501C" w:rsidRPr="0073501C" w:rsidRDefault="0073501C" w:rsidP="0073501C">
            <w:pPr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66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752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89</w:t>
            </w:r>
          </w:p>
        </w:tc>
        <w:tc>
          <w:tcPr>
            <w:tcW w:w="699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15" w:type="pct"/>
          </w:tcPr>
          <w:p w:rsidR="0073501C" w:rsidRPr="0073501C" w:rsidRDefault="0073501C" w:rsidP="0073501C">
            <w:pPr>
              <w:jc w:val="center"/>
              <w:rPr>
                <w:color w:val="000000"/>
                <w:sz w:val="22"/>
                <w:szCs w:val="22"/>
              </w:rPr>
            </w:pPr>
            <w:r w:rsidRPr="0073501C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73501C" w:rsidRPr="0073501C" w:rsidRDefault="0073501C" w:rsidP="0073501C">
      <w:pPr>
        <w:pStyle w:val="Textoindependiente"/>
        <w:jc w:val="both"/>
        <w:rPr>
          <w:sz w:val="22"/>
          <w:szCs w:val="22"/>
          <w:highlight w:val="green"/>
        </w:rPr>
      </w:pPr>
    </w:p>
    <w:p w:rsidR="0073501C" w:rsidRPr="0073501C" w:rsidRDefault="0073501C" w:rsidP="0073501C">
      <w:pPr>
        <w:pStyle w:val="Textoindependiente"/>
        <w:jc w:val="center"/>
        <w:rPr>
          <w:sz w:val="22"/>
          <w:szCs w:val="22"/>
        </w:rPr>
      </w:pPr>
      <w:r w:rsidRPr="0073501C">
        <w:rPr>
          <w:sz w:val="22"/>
          <w:szCs w:val="22"/>
          <w:highlight w:val="green"/>
        </w:rPr>
        <w:br w:type="page"/>
      </w:r>
    </w:p>
    <w:p w:rsidR="0073501C" w:rsidRPr="0073501C" w:rsidRDefault="0073501C" w:rsidP="0073501C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73501C">
        <w:rPr>
          <w:b/>
          <w:sz w:val="22"/>
          <w:szCs w:val="22"/>
          <w:u w:val="single"/>
        </w:rPr>
        <w:lastRenderedPageBreak/>
        <w:t>EXTRACTO DE SUELO SATURADO</w:t>
      </w:r>
    </w:p>
    <w:p w:rsidR="0073501C" w:rsidRPr="0073501C" w:rsidRDefault="0073501C" w:rsidP="0073501C">
      <w:pPr>
        <w:pStyle w:val="Textoindependiente"/>
        <w:jc w:val="both"/>
        <w:rPr>
          <w:sz w:val="22"/>
          <w:szCs w:val="22"/>
        </w:rPr>
      </w:pPr>
    </w:p>
    <w:p w:rsidR="0073501C" w:rsidRPr="0073501C" w:rsidRDefault="0073501C" w:rsidP="0073501C">
      <w:pPr>
        <w:pStyle w:val="Textoindependiente"/>
        <w:outlineLvl w:val="0"/>
        <w:rPr>
          <w:b/>
          <w:sz w:val="22"/>
          <w:szCs w:val="22"/>
          <w:u w:val="single"/>
        </w:rPr>
      </w:pPr>
      <w:r w:rsidRPr="0073501C">
        <w:rPr>
          <w:b/>
          <w:sz w:val="22"/>
          <w:szCs w:val="22"/>
          <w:u w:val="single"/>
        </w:rPr>
        <w:t>Serie El Pato</w:t>
      </w:r>
    </w:p>
    <w:p w:rsidR="0073501C" w:rsidRPr="0073501C" w:rsidRDefault="0073501C" w:rsidP="0073501C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7"/>
        <w:gridCol w:w="1142"/>
        <w:gridCol w:w="1096"/>
        <w:gridCol w:w="1080"/>
      </w:tblGrid>
      <w:tr w:rsidR="0073501C" w:rsidRPr="0073501C" w:rsidTr="00687033"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41 C"/>
              </w:smartTagPr>
              <w:r w:rsidRPr="0073501C">
                <w:rPr>
                  <w:sz w:val="22"/>
                  <w:szCs w:val="22"/>
                </w:rPr>
                <w:t>341 C</w:t>
              </w:r>
            </w:smartTag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73501C" w:rsidRPr="0073501C" w:rsidTr="00687033">
        <w:tc>
          <w:tcPr>
            <w:tcW w:w="3847" w:type="dxa"/>
            <w:tcBorders>
              <w:top w:val="single" w:sz="4" w:space="0" w:color="auto"/>
            </w:tcBorders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Horizonte - Capas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IIC1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IIIC2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IVC3</w:t>
            </w:r>
          </w:p>
        </w:tc>
      </w:tr>
      <w:tr w:rsidR="0073501C" w:rsidRPr="0073501C" w:rsidTr="00687033">
        <w:tc>
          <w:tcPr>
            <w:tcW w:w="3847" w:type="dxa"/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Profundidad de la muestra, cm</w:t>
            </w:r>
          </w:p>
        </w:tc>
        <w:tc>
          <w:tcPr>
            <w:tcW w:w="1142" w:type="dxa"/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20-30</w:t>
            </w:r>
          </w:p>
        </w:tc>
        <w:tc>
          <w:tcPr>
            <w:tcW w:w="1096" w:type="dxa"/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70-85</w:t>
            </w:r>
          </w:p>
        </w:tc>
        <w:tc>
          <w:tcPr>
            <w:tcW w:w="1080" w:type="dxa"/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125-135</w:t>
            </w:r>
          </w:p>
        </w:tc>
      </w:tr>
      <w:tr w:rsidR="0073501C" w:rsidRPr="0073501C" w:rsidTr="00687033">
        <w:tc>
          <w:tcPr>
            <w:tcW w:w="3847" w:type="dxa"/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pH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Conductividad (</w:t>
            </w:r>
            <w:proofErr w:type="spellStart"/>
            <w:r w:rsidRPr="0073501C">
              <w:rPr>
                <w:sz w:val="22"/>
                <w:szCs w:val="22"/>
              </w:rPr>
              <w:t>mmhos</w:t>
            </w:r>
            <w:proofErr w:type="spellEnd"/>
            <w:r w:rsidRPr="0073501C">
              <w:rPr>
                <w:sz w:val="22"/>
                <w:szCs w:val="22"/>
              </w:rPr>
              <w:t>/cm)</w:t>
            </w:r>
          </w:p>
        </w:tc>
        <w:tc>
          <w:tcPr>
            <w:tcW w:w="1142" w:type="dxa"/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7.4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9.09</w:t>
            </w:r>
          </w:p>
        </w:tc>
        <w:tc>
          <w:tcPr>
            <w:tcW w:w="1096" w:type="dxa"/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7.5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17.33</w:t>
            </w:r>
          </w:p>
        </w:tc>
        <w:tc>
          <w:tcPr>
            <w:tcW w:w="1080" w:type="dxa"/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7.4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8.29</w:t>
            </w:r>
          </w:p>
        </w:tc>
      </w:tr>
      <w:tr w:rsidR="0073501C" w:rsidRPr="0073501C" w:rsidTr="00687033">
        <w:tc>
          <w:tcPr>
            <w:tcW w:w="3847" w:type="dxa"/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Cationes y aniones del extracto de suelo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73501C">
              <w:rPr>
                <w:sz w:val="22"/>
                <w:szCs w:val="22"/>
                <w:lang w:val="pt-BR"/>
              </w:rPr>
              <w:t xml:space="preserve">Saturado, </w:t>
            </w:r>
            <w:proofErr w:type="spellStart"/>
            <w:r w:rsidRPr="0073501C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73501C">
              <w:rPr>
                <w:sz w:val="22"/>
                <w:szCs w:val="22"/>
                <w:lang w:val="pt-BR"/>
              </w:rPr>
              <w:t>./L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73501C">
              <w:rPr>
                <w:sz w:val="22"/>
                <w:szCs w:val="22"/>
                <w:lang w:val="pt-BR"/>
              </w:rPr>
              <w:t xml:space="preserve">                          Ca</w:t>
            </w:r>
            <w:r w:rsidRPr="0073501C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73501C">
              <w:rPr>
                <w:sz w:val="22"/>
                <w:szCs w:val="22"/>
                <w:lang w:val="pt-BR"/>
              </w:rPr>
              <w:t xml:space="preserve">                          </w:t>
            </w:r>
            <w:proofErr w:type="gramStart"/>
            <w:r w:rsidRPr="0073501C">
              <w:rPr>
                <w:sz w:val="22"/>
                <w:szCs w:val="22"/>
                <w:lang w:val="pt-BR"/>
              </w:rPr>
              <w:t>Mg</w:t>
            </w:r>
            <w:proofErr w:type="gramEnd"/>
            <w:r w:rsidRPr="0073501C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73501C">
              <w:rPr>
                <w:sz w:val="22"/>
                <w:szCs w:val="22"/>
                <w:lang w:val="pt-BR"/>
              </w:rPr>
              <w:t xml:space="preserve">                          Na</w:t>
            </w:r>
            <w:r w:rsidRPr="0073501C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pt-BR"/>
              </w:rPr>
              <w:t xml:space="preserve">                          </w:t>
            </w:r>
            <w:r w:rsidRPr="0073501C">
              <w:rPr>
                <w:sz w:val="22"/>
                <w:szCs w:val="22"/>
                <w:lang w:val="en-US"/>
              </w:rPr>
              <w:t>K</w:t>
            </w:r>
            <w:r w:rsidRPr="0073501C">
              <w:rPr>
                <w:sz w:val="22"/>
                <w:szCs w:val="22"/>
                <w:vertAlign w:val="superscript"/>
                <w:lang w:val="en-US"/>
              </w:rPr>
              <w:t>+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 xml:space="preserve">                          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 xml:space="preserve">                          CO3</w:t>
            </w:r>
            <w:r w:rsidRPr="0073501C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 xml:space="preserve">                          HCO3</w:t>
            </w:r>
            <w:r w:rsidRPr="0073501C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 xml:space="preserve">                          SO4</w:t>
            </w:r>
            <w:r w:rsidRPr="0073501C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</w:tc>
        <w:tc>
          <w:tcPr>
            <w:tcW w:w="1142" w:type="dxa"/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11.2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94.0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-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0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10.3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26.0</w:t>
            </w:r>
          </w:p>
        </w:tc>
        <w:tc>
          <w:tcPr>
            <w:tcW w:w="1096" w:type="dxa"/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12.8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8.5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132.0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-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0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10.3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57.5</w:t>
            </w:r>
          </w:p>
        </w:tc>
        <w:tc>
          <w:tcPr>
            <w:tcW w:w="1080" w:type="dxa"/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5.6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4.8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72.0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-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0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10.3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13.5</w:t>
            </w:r>
          </w:p>
        </w:tc>
      </w:tr>
      <w:tr w:rsidR="0073501C" w:rsidRPr="0073501C" w:rsidTr="00687033">
        <w:tc>
          <w:tcPr>
            <w:tcW w:w="3847" w:type="dxa"/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R.A.S.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73501C">
              <w:rPr>
                <w:sz w:val="22"/>
                <w:szCs w:val="22"/>
                <w:lang w:val="en-US"/>
              </w:rPr>
              <w:t>P.S.I.</w:t>
            </w:r>
          </w:p>
        </w:tc>
        <w:tc>
          <w:tcPr>
            <w:tcW w:w="1142" w:type="dxa"/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39.72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36.44</w:t>
            </w:r>
          </w:p>
        </w:tc>
        <w:tc>
          <w:tcPr>
            <w:tcW w:w="1096" w:type="dxa"/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40.45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36.87</w:t>
            </w:r>
          </w:p>
        </w:tc>
        <w:tc>
          <w:tcPr>
            <w:tcW w:w="1080" w:type="dxa"/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31.57</w:t>
            </w:r>
          </w:p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31.18</w:t>
            </w:r>
          </w:p>
        </w:tc>
      </w:tr>
      <w:tr w:rsidR="0073501C" w:rsidRPr="0073501C" w:rsidTr="00687033">
        <w:tc>
          <w:tcPr>
            <w:tcW w:w="7165" w:type="dxa"/>
            <w:gridSpan w:val="4"/>
          </w:tcPr>
          <w:p w:rsidR="0073501C" w:rsidRPr="0073501C" w:rsidRDefault="0073501C" w:rsidP="0073501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3501C">
              <w:rPr>
                <w:sz w:val="22"/>
                <w:szCs w:val="22"/>
              </w:rPr>
              <w:t>Observaciones: en el horizonte IIC1 el valor 11.2 corresponde a la suma de Ca</w:t>
            </w:r>
            <w:r w:rsidRPr="0073501C">
              <w:rPr>
                <w:sz w:val="22"/>
                <w:szCs w:val="22"/>
                <w:vertAlign w:val="superscript"/>
              </w:rPr>
              <w:t>++</w:t>
            </w:r>
            <w:r w:rsidRPr="0073501C">
              <w:rPr>
                <w:sz w:val="22"/>
                <w:szCs w:val="22"/>
              </w:rPr>
              <w:t>+Mg</w:t>
            </w:r>
            <w:r w:rsidRPr="0073501C">
              <w:rPr>
                <w:sz w:val="22"/>
                <w:szCs w:val="22"/>
                <w:vertAlign w:val="superscript"/>
              </w:rPr>
              <w:t>++</w:t>
            </w:r>
          </w:p>
        </w:tc>
      </w:tr>
    </w:tbl>
    <w:p w:rsidR="00F2345F" w:rsidRPr="0073501C" w:rsidRDefault="00F2345F" w:rsidP="0073501C">
      <w:pPr>
        <w:rPr>
          <w:sz w:val="22"/>
          <w:szCs w:val="22"/>
        </w:rPr>
      </w:pPr>
    </w:p>
    <w:sectPr w:rsidR="00F2345F" w:rsidRPr="00735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1C"/>
    <w:rsid w:val="0073501C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0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3501C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3501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7350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3501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73501C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0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3501C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3501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7350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3501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73501C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691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2014-01-27T15:08:00Z</dcterms:created>
  <dcterms:modified xsi:type="dcterms:W3CDTF">2014-01-27T15:10:00Z</dcterms:modified>
</cp:coreProperties>
</file>