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446" w:rsidRPr="005C2446" w:rsidRDefault="005C2446" w:rsidP="005C2446">
      <w:pPr>
        <w:rPr>
          <w:sz w:val="22"/>
          <w:szCs w:val="22"/>
        </w:rPr>
      </w:pPr>
    </w:p>
    <w:p w:rsidR="005C2446" w:rsidRDefault="005C2446" w:rsidP="000F6B32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4" w:color="auto" w:shadow="1"/>
        </w:pBdr>
        <w:rPr>
          <w:sz w:val="22"/>
          <w:szCs w:val="22"/>
        </w:rPr>
      </w:pPr>
      <w:r w:rsidRPr="005C2446">
        <w:rPr>
          <w:b/>
          <w:sz w:val="22"/>
          <w:szCs w:val="22"/>
        </w:rPr>
        <w:t xml:space="preserve">SERIE </w:t>
      </w:r>
      <w:r w:rsidR="00933358">
        <w:rPr>
          <w:b/>
          <w:bCs/>
          <w:sz w:val="22"/>
          <w:szCs w:val="22"/>
          <w:lang w:val="es-ES_tradnl"/>
        </w:rPr>
        <w:t>EL PINGO</w:t>
      </w:r>
      <w:r w:rsidRPr="005C2446">
        <w:rPr>
          <w:b/>
          <w:sz w:val="22"/>
          <w:szCs w:val="22"/>
        </w:rPr>
        <w:t xml:space="preserve">                                                                                          </w:t>
      </w:r>
      <w:r w:rsidR="000F6B32">
        <w:rPr>
          <w:b/>
          <w:sz w:val="22"/>
          <w:szCs w:val="22"/>
        </w:rPr>
        <w:t xml:space="preserve"> </w:t>
      </w:r>
      <w:r w:rsidR="00933358">
        <w:rPr>
          <w:b/>
          <w:sz w:val="22"/>
          <w:szCs w:val="22"/>
        </w:rPr>
        <w:t xml:space="preserve">         </w:t>
      </w:r>
      <w:r w:rsidRPr="005C2446">
        <w:rPr>
          <w:sz w:val="22"/>
          <w:szCs w:val="22"/>
        </w:rPr>
        <w:t>Símbolo:</w:t>
      </w:r>
      <w:r w:rsidRPr="005C2446">
        <w:rPr>
          <w:b/>
          <w:sz w:val="22"/>
          <w:szCs w:val="22"/>
        </w:rPr>
        <w:t xml:space="preserve"> </w:t>
      </w:r>
      <w:proofErr w:type="spellStart"/>
      <w:r w:rsidR="00933358">
        <w:rPr>
          <w:b/>
          <w:bCs/>
          <w:sz w:val="22"/>
          <w:szCs w:val="22"/>
          <w:lang w:val="es-ES_tradnl"/>
        </w:rPr>
        <w:t>EPng</w:t>
      </w:r>
      <w:proofErr w:type="spellEnd"/>
    </w:p>
    <w:p w:rsidR="000F6B32" w:rsidRDefault="000F6B32" w:rsidP="005C2446">
      <w:pPr>
        <w:rPr>
          <w:sz w:val="22"/>
          <w:szCs w:val="22"/>
        </w:rPr>
      </w:pPr>
    </w:p>
    <w:p w:rsidR="000F6B32" w:rsidRDefault="000F6B32" w:rsidP="005C2446">
      <w:pPr>
        <w:rPr>
          <w:sz w:val="22"/>
          <w:szCs w:val="22"/>
        </w:rPr>
      </w:pPr>
    </w:p>
    <w:p w:rsidR="00933358" w:rsidRPr="00933358" w:rsidRDefault="00933358" w:rsidP="00933358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933358">
        <w:rPr>
          <w:sz w:val="22"/>
          <w:szCs w:val="22"/>
          <w:lang w:val="es-ES_tradnl"/>
        </w:rPr>
        <w:t xml:space="preserve">Pertenece a la familia "fina, </w:t>
      </w:r>
      <w:proofErr w:type="spellStart"/>
      <w:r w:rsidRPr="00933358">
        <w:rPr>
          <w:sz w:val="22"/>
          <w:szCs w:val="22"/>
          <w:lang w:val="es-ES_tradnl"/>
        </w:rPr>
        <w:t>montmorillonítica</w:t>
      </w:r>
      <w:proofErr w:type="spellEnd"/>
      <w:r w:rsidRPr="00933358">
        <w:rPr>
          <w:sz w:val="22"/>
          <w:szCs w:val="22"/>
          <w:lang w:val="es-ES_tradnl"/>
        </w:rPr>
        <w:t xml:space="preserve"> ligeramente alcalina, térmica" de los </w:t>
      </w:r>
      <w:proofErr w:type="spellStart"/>
      <w:r w:rsidRPr="00933358">
        <w:rPr>
          <w:sz w:val="22"/>
          <w:szCs w:val="22"/>
          <w:u w:val="single"/>
          <w:lang w:val="es-ES_tradnl"/>
        </w:rPr>
        <w:t>Ocracualfes</w:t>
      </w:r>
      <w:proofErr w:type="spellEnd"/>
      <w:r w:rsidRPr="00933358">
        <w:rPr>
          <w:sz w:val="22"/>
          <w:szCs w:val="22"/>
          <w:u w:val="single"/>
          <w:lang w:val="es-ES_tradnl"/>
        </w:rPr>
        <w:t xml:space="preserve"> </w:t>
      </w:r>
      <w:proofErr w:type="spellStart"/>
      <w:r w:rsidRPr="00933358">
        <w:rPr>
          <w:sz w:val="22"/>
          <w:szCs w:val="22"/>
          <w:u w:val="single"/>
          <w:lang w:val="es-ES_tradnl"/>
        </w:rPr>
        <w:t>vérticos</w:t>
      </w:r>
      <w:proofErr w:type="spellEnd"/>
      <w:r w:rsidRPr="00933358">
        <w:rPr>
          <w:sz w:val="22"/>
          <w:szCs w:val="22"/>
          <w:lang w:val="es-ES_tradnl"/>
        </w:rPr>
        <w:t xml:space="preserve">. Suelos desarrollados en materiales arcillo-limosos; poseen un horizonte </w:t>
      </w:r>
      <w:proofErr w:type="spellStart"/>
      <w:r w:rsidRPr="00933358">
        <w:rPr>
          <w:sz w:val="22"/>
          <w:szCs w:val="22"/>
          <w:lang w:val="es-ES_tradnl"/>
        </w:rPr>
        <w:t>argílico</w:t>
      </w:r>
      <w:proofErr w:type="spellEnd"/>
      <w:r w:rsidRPr="00933358">
        <w:rPr>
          <w:sz w:val="22"/>
          <w:szCs w:val="22"/>
          <w:lang w:val="es-ES_tradnl"/>
        </w:rPr>
        <w:t xml:space="preserve"> y calcáreo alto en el perfil (a partir de los 35 cm.).</w:t>
      </w:r>
    </w:p>
    <w:p w:rsidR="00933358" w:rsidRDefault="00933358" w:rsidP="00933358">
      <w:pPr>
        <w:widowControl w:val="0"/>
        <w:autoSpaceDE w:val="0"/>
        <w:autoSpaceDN w:val="0"/>
        <w:adjustRightInd w:val="0"/>
        <w:jc w:val="both"/>
        <w:rPr>
          <w:sz w:val="22"/>
          <w:szCs w:val="22"/>
          <w:u w:val="single"/>
          <w:lang w:val="es-ES_tradnl"/>
        </w:rPr>
      </w:pPr>
    </w:p>
    <w:p w:rsidR="00933358" w:rsidRPr="00933358" w:rsidRDefault="00933358" w:rsidP="00933358">
      <w:pPr>
        <w:widowControl w:val="0"/>
        <w:autoSpaceDE w:val="0"/>
        <w:autoSpaceDN w:val="0"/>
        <w:adjustRightInd w:val="0"/>
        <w:jc w:val="both"/>
        <w:rPr>
          <w:sz w:val="22"/>
          <w:szCs w:val="22"/>
          <w:u w:val="single"/>
          <w:lang w:val="es-ES_tradnl"/>
        </w:rPr>
      </w:pPr>
    </w:p>
    <w:p w:rsidR="00933358" w:rsidRPr="00933358" w:rsidRDefault="00933358" w:rsidP="00933358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933358">
        <w:rPr>
          <w:b/>
          <w:bCs/>
          <w:sz w:val="22"/>
          <w:szCs w:val="22"/>
          <w:u w:val="single"/>
          <w:lang w:val="es-ES_tradnl"/>
        </w:rPr>
        <w:t>Perfil tipo:</w:t>
      </w:r>
      <w:r w:rsidRPr="00933358">
        <w:rPr>
          <w:b/>
          <w:bCs/>
          <w:sz w:val="22"/>
          <w:szCs w:val="22"/>
          <w:lang w:val="es-ES_tradnl"/>
        </w:rPr>
        <w:t xml:space="preserve"> </w:t>
      </w:r>
      <w:r w:rsidRPr="00933358">
        <w:rPr>
          <w:sz w:val="22"/>
          <w:szCs w:val="22"/>
          <w:lang w:val="es-ES_tradnl"/>
        </w:rPr>
        <w:t>ER7-114C</w:t>
      </w:r>
    </w:p>
    <w:p w:rsidR="00933358" w:rsidRPr="00933358" w:rsidRDefault="00933358" w:rsidP="00933358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933358">
        <w:rPr>
          <w:b/>
          <w:bCs/>
          <w:sz w:val="22"/>
          <w:szCs w:val="22"/>
          <w:lang w:val="es-ES_tradnl"/>
        </w:rPr>
        <w:t xml:space="preserve">Fecha: </w:t>
      </w:r>
      <w:r w:rsidRPr="00933358">
        <w:rPr>
          <w:sz w:val="22"/>
          <w:szCs w:val="22"/>
          <w:lang w:val="es-ES_tradnl"/>
        </w:rPr>
        <w:t xml:space="preserve">16-IV-97 </w:t>
      </w:r>
    </w:p>
    <w:p w:rsidR="00933358" w:rsidRPr="00933358" w:rsidRDefault="00933358" w:rsidP="00933358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933358">
        <w:rPr>
          <w:b/>
          <w:bCs/>
          <w:sz w:val="22"/>
          <w:szCs w:val="22"/>
          <w:lang w:val="es-ES_tradnl"/>
        </w:rPr>
        <w:t xml:space="preserve">Ubicación: </w:t>
      </w:r>
      <w:r w:rsidRPr="00933358">
        <w:rPr>
          <w:sz w:val="22"/>
          <w:szCs w:val="22"/>
          <w:lang w:val="es-ES_tradnl"/>
        </w:rPr>
        <w:t>Establecimiento "El Potrillo" (foto IR 457-20) - Dpto. Paraná</w:t>
      </w:r>
    </w:p>
    <w:p w:rsidR="00933358" w:rsidRPr="00933358" w:rsidRDefault="00933358" w:rsidP="00933358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933358">
        <w:rPr>
          <w:b/>
          <w:bCs/>
          <w:sz w:val="22"/>
          <w:szCs w:val="22"/>
          <w:lang w:val="es-ES_tradnl"/>
        </w:rPr>
        <w:t xml:space="preserve">Reconocedores: </w:t>
      </w:r>
      <w:r w:rsidRPr="00933358">
        <w:rPr>
          <w:sz w:val="22"/>
          <w:szCs w:val="22"/>
          <w:lang w:val="es-ES_tradnl"/>
        </w:rPr>
        <w:t xml:space="preserve">O.A. </w:t>
      </w:r>
      <w:proofErr w:type="spellStart"/>
      <w:r w:rsidRPr="00933358">
        <w:rPr>
          <w:sz w:val="22"/>
          <w:szCs w:val="22"/>
          <w:lang w:val="es-ES_tradnl"/>
        </w:rPr>
        <w:t>Foti</w:t>
      </w:r>
      <w:proofErr w:type="spellEnd"/>
      <w:r w:rsidRPr="00933358">
        <w:rPr>
          <w:sz w:val="22"/>
          <w:szCs w:val="22"/>
          <w:lang w:val="es-ES_tradnl"/>
        </w:rPr>
        <w:t xml:space="preserve">; </w:t>
      </w:r>
      <w:proofErr w:type="spellStart"/>
      <w:r w:rsidRPr="00933358">
        <w:rPr>
          <w:sz w:val="22"/>
          <w:szCs w:val="22"/>
          <w:lang w:val="es-ES_tradnl"/>
        </w:rPr>
        <w:t>O.L.López</w:t>
      </w:r>
      <w:proofErr w:type="spellEnd"/>
      <w:r w:rsidRPr="00933358">
        <w:rPr>
          <w:sz w:val="22"/>
          <w:szCs w:val="22"/>
          <w:lang w:val="es-ES_tradnl"/>
        </w:rPr>
        <w:t>.</w:t>
      </w:r>
    </w:p>
    <w:p w:rsidR="00933358" w:rsidRDefault="00933358" w:rsidP="00933358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933358" w:rsidRPr="00933358" w:rsidRDefault="00933358" w:rsidP="00933358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933358" w:rsidRPr="00933358" w:rsidRDefault="00933358" w:rsidP="00933358">
      <w:pPr>
        <w:widowControl w:val="0"/>
        <w:tabs>
          <w:tab w:val="left" w:pos="-1440"/>
          <w:tab w:val="left" w:pos="0"/>
        </w:tabs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933358">
        <w:rPr>
          <w:sz w:val="22"/>
          <w:szCs w:val="22"/>
          <w:lang w:val="es-ES_tradnl"/>
        </w:rPr>
        <w:t>A</w:t>
      </w:r>
      <w:r w:rsidRPr="00933358">
        <w:rPr>
          <w:b/>
          <w:bCs/>
          <w:sz w:val="22"/>
          <w:szCs w:val="22"/>
          <w:lang w:val="es-ES_tradnl"/>
        </w:rPr>
        <w:t>1</w:t>
      </w:r>
      <w:r w:rsidRPr="00933358">
        <w:rPr>
          <w:sz w:val="22"/>
          <w:szCs w:val="22"/>
          <w:lang w:val="es-ES_tradnl"/>
        </w:rPr>
        <w:t xml:space="preserve">: 00-12 cm; gris oscuro (10YR 4/1) en húmedo y pardo (10YR 5/2) en seco; franco-arcillo-limoso; estructura en bloques </w:t>
      </w:r>
      <w:proofErr w:type="spellStart"/>
      <w:r w:rsidRPr="00933358">
        <w:rPr>
          <w:sz w:val="22"/>
          <w:szCs w:val="22"/>
          <w:lang w:val="es-ES_tradnl"/>
        </w:rPr>
        <w:t>subangulares</w:t>
      </w:r>
      <w:proofErr w:type="spellEnd"/>
      <w:r w:rsidRPr="00933358">
        <w:rPr>
          <w:sz w:val="22"/>
          <w:szCs w:val="22"/>
          <w:lang w:val="es-ES_tradnl"/>
        </w:rPr>
        <w:t xml:space="preserve"> y angulares irregulares gruesos, moderados; extremadamente duro en seco, firme en húmedo; barnices ("</w:t>
      </w:r>
      <w:proofErr w:type="spellStart"/>
      <w:r w:rsidRPr="00933358">
        <w:rPr>
          <w:sz w:val="22"/>
          <w:szCs w:val="22"/>
          <w:lang w:val="es-ES_tradnl"/>
        </w:rPr>
        <w:t>humic</w:t>
      </w:r>
      <w:proofErr w:type="spellEnd"/>
      <w:r w:rsidRPr="00933358">
        <w:rPr>
          <w:sz w:val="22"/>
          <w:szCs w:val="22"/>
          <w:lang w:val="es-ES_tradnl"/>
        </w:rPr>
        <w:t xml:space="preserve"> </w:t>
      </w:r>
      <w:proofErr w:type="spellStart"/>
      <w:r w:rsidRPr="00933358">
        <w:rPr>
          <w:sz w:val="22"/>
          <w:szCs w:val="22"/>
          <w:lang w:val="es-ES_tradnl"/>
        </w:rPr>
        <w:t>skins</w:t>
      </w:r>
      <w:proofErr w:type="spellEnd"/>
      <w:r w:rsidRPr="00933358">
        <w:rPr>
          <w:sz w:val="22"/>
          <w:szCs w:val="22"/>
          <w:lang w:val="es-ES_tradnl"/>
        </w:rPr>
        <w:t xml:space="preserve">") escasos; concreciones </w:t>
      </w:r>
      <w:proofErr w:type="spellStart"/>
      <w:r w:rsidRPr="00933358">
        <w:rPr>
          <w:sz w:val="22"/>
          <w:szCs w:val="22"/>
          <w:lang w:val="es-ES_tradnl"/>
        </w:rPr>
        <w:t>ferromanganesíferas</w:t>
      </w:r>
      <w:proofErr w:type="spellEnd"/>
      <w:r w:rsidRPr="00933358">
        <w:rPr>
          <w:sz w:val="22"/>
          <w:szCs w:val="22"/>
          <w:lang w:val="es-ES_tradnl"/>
        </w:rPr>
        <w:t xml:space="preserve"> escasas, finas; moteados de hierro-manganeso comunes, medios y precisos; horizonte muy </w:t>
      </w:r>
      <w:proofErr w:type="spellStart"/>
      <w:r w:rsidRPr="00933358">
        <w:rPr>
          <w:sz w:val="22"/>
          <w:szCs w:val="22"/>
          <w:lang w:val="es-ES_tradnl"/>
        </w:rPr>
        <w:t>eluviado</w:t>
      </w:r>
      <w:proofErr w:type="spellEnd"/>
      <w:r w:rsidRPr="00933358">
        <w:rPr>
          <w:sz w:val="22"/>
          <w:szCs w:val="22"/>
          <w:lang w:val="es-ES_tradnl"/>
        </w:rPr>
        <w:t>; límite abrupto, suave.</w:t>
      </w:r>
    </w:p>
    <w:p w:rsidR="00933358" w:rsidRPr="00933358" w:rsidRDefault="00933358" w:rsidP="00933358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933358" w:rsidRPr="00933358" w:rsidRDefault="00933358" w:rsidP="00933358">
      <w:pPr>
        <w:widowControl w:val="0"/>
        <w:tabs>
          <w:tab w:val="left" w:pos="-1440"/>
          <w:tab w:val="left" w:pos="0"/>
        </w:tabs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933358">
        <w:rPr>
          <w:b/>
          <w:bCs/>
          <w:sz w:val="22"/>
          <w:szCs w:val="22"/>
          <w:lang w:val="es-ES_tradnl"/>
        </w:rPr>
        <w:t>B21t</w:t>
      </w:r>
      <w:r w:rsidRPr="00933358">
        <w:rPr>
          <w:sz w:val="22"/>
          <w:szCs w:val="22"/>
          <w:lang w:val="es-ES_tradnl"/>
        </w:rPr>
        <w:t xml:space="preserve">: 12-35 cm; negro (10YR 2,5/1) en húmedo; arcillo-limoso; estructura en prismas compuestos  irregulares medios, moderados que rompen en bloques </w:t>
      </w:r>
      <w:proofErr w:type="spellStart"/>
      <w:r w:rsidRPr="00933358">
        <w:rPr>
          <w:sz w:val="22"/>
          <w:szCs w:val="22"/>
          <w:lang w:val="es-ES_tradnl"/>
        </w:rPr>
        <w:t>subangulares</w:t>
      </w:r>
      <w:proofErr w:type="spellEnd"/>
      <w:r w:rsidRPr="00933358">
        <w:rPr>
          <w:sz w:val="22"/>
          <w:szCs w:val="22"/>
          <w:lang w:val="es-ES_tradnl"/>
        </w:rPr>
        <w:t xml:space="preserve"> y angulares irregulares medios, moderados; duro en  seco y firme en húmedo; barnices ("</w:t>
      </w:r>
      <w:proofErr w:type="spellStart"/>
      <w:r w:rsidRPr="00933358">
        <w:rPr>
          <w:sz w:val="22"/>
          <w:szCs w:val="22"/>
          <w:lang w:val="es-ES_tradnl"/>
        </w:rPr>
        <w:t>clay-humic</w:t>
      </w:r>
      <w:proofErr w:type="spellEnd"/>
      <w:r w:rsidRPr="00933358">
        <w:rPr>
          <w:sz w:val="22"/>
          <w:szCs w:val="22"/>
          <w:lang w:val="es-ES_tradnl"/>
        </w:rPr>
        <w:t xml:space="preserve"> </w:t>
      </w:r>
      <w:proofErr w:type="spellStart"/>
      <w:r w:rsidRPr="00933358">
        <w:rPr>
          <w:sz w:val="22"/>
          <w:szCs w:val="22"/>
          <w:lang w:val="es-ES_tradnl"/>
        </w:rPr>
        <w:t>skins</w:t>
      </w:r>
      <w:proofErr w:type="spellEnd"/>
      <w:r w:rsidRPr="00933358">
        <w:rPr>
          <w:sz w:val="22"/>
          <w:szCs w:val="22"/>
          <w:lang w:val="es-ES_tradnl"/>
        </w:rPr>
        <w:t>") escasos y ("</w:t>
      </w:r>
      <w:proofErr w:type="spellStart"/>
      <w:r w:rsidRPr="00933358">
        <w:rPr>
          <w:sz w:val="22"/>
          <w:szCs w:val="22"/>
          <w:lang w:val="es-ES_tradnl"/>
        </w:rPr>
        <w:t>clay</w:t>
      </w:r>
      <w:proofErr w:type="spellEnd"/>
      <w:r w:rsidRPr="00933358">
        <w:rPr>
          <w:sz w:val="22"/>
          <w:szCs w:val="22"/>
          <w:lang w:val="es-ES_tradnl"/>
        </w:rPr>
        <w:t xml:space="preserve"> </w:t>
      </w:r>
      <w:proofErr w:type="spellStart"/>
      <w:r w:rsidRPr="00933358">
        <w:rPr>
          <w:sz w:val="22"/>
          <w:szCs w:val="22"/>
          <w:lang w:val="es-ES_tradnl"/>
        </w:rPr>
        <w:t>skins</w:t>
      </w:r>
      <w:proofErr w:type="spellEnd"/>
      <w:r w:rsidRPr="00933358">
        <w:rPr>
          <w:sz w:val="22"/>
          <w:szCs w:val="22"/>
          <w:lang w:val="es-ES_tradnl"/>
        </w:rPr>
        <w:t>") comunes; caras de fricción ("</w:t>
      </w:r>
      <w:proofErr w:type="spellStart"/>
      <w:r w:rsidRPr="00933358">
        <w:rPr>
          <w:sz w:val="22"/>
          <w:szCs w:val="22"/>
          <w:lang w:val="es-ES_tradnl"/>
        </w:rPr>
        <w:t>slickensides</w:t>
      </w:r>
      <w:proofErr w:type="spellEnd"/>
      <w:r w:rsidRPr="00933358">
        <w:rPr>
          <w:sz w:val="22"/>
          <w:szCs w:val="22"/>
          <w:lang w:val="es-ES_tradnl"/>
        </w:rPr>
        <w:t xml:space="preserve">") escasas a comunes, finas e intersectadas; concreciones </w:t>
      </w:r>
      <w:proofErr w:type="spellStart"/>
      <w:r w:rsidRPr="00933358">
        <w:rPr>
          <w:sz w:val="22"/>
          <w:szCs w:val="22"/>
          <w:lang w:val="es-ES_tradnl"/>
        </w:rPr>
        <w:t>ferromanganesíferas</w:t>
      </w:r>
      <w:proofErr w:type="spellEnd"/>
      <w:r w:rsidRPr="00933358">
        <w:rPr>
          <w:sz w:val="22"/>
          <w:szCs w:val="22"/>
          <w:lang w:val="es-ES_tradnl"/>
        </w:rPr>
        <w:t xml:space="preserve"> escasas, finas;  moteados de hierro-manganeso comunes, medios y precisos; límite claro, suave.</w:t>
      </w:r>
    </w:p>
    <w:p w:rsidR="00933358" w:rsidRPr="00933358" w:rsidRDefault="00933358" w:rsidP="00933358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933358" w:rsidRPr="00933358" w:rsidRDefault="00933358" w:rsidP="00933358">
      <w:pPr>
        <w:widowControl w:val="0"/>
        <w:tabs>
          <w:tab w:val="left" w:pos="-1440"/>
          <w:tab w:val="left" w:pos="0"/>
        </w:tabs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933358">
        <w:rPr>
          <w:b/>
          <w:bCs/>
          <w:sz w:val="22"/>
          <w:szCs w:val="22"/>
          <w:lang w:val="es-ES_tradnl"/>
        </w:rPr>
        <w:t>B22tca</w:t>
      </w:r>
      <w:r w:rsidRPr="00933358">
        <w:rPr>
          <w:sz w:val="22"/>
          <w:szCs w:val="22"/>
          <w:lang w:val="es-ES_tradnl"/>
        </w:rPr>
        <w:t>: 35-59 cm; pardo grisáceo oscuro (10YR 4/2) en húmedo; arcillo-limoso; estructura en prismas  compuestos irregulares gruesos, débiles que rompen en bloques angulares irregulares y cuneiformes  medios, moderados; duro en seco, firme en húmedo; barnices ("</w:t>
      </w:r>
      <w:proofErr w:type="spellStart"/>
      <w:r w:rsidRPr="00933358">
        <w:rPr>
          <w:sz w:val="22"/>
          <w:szCs w:val="22"/>
          <w:lang w:val="es-ES_tradnl"/>
        </w:rPr>
        <w:t>clay</w:t>
      </w:r>
      <w:proofErr w:type="spellEnd"/>
      <w:r w:rsidRPr="00933358">
        <w:rPr>
          <w:sz w:val="22"/>
          <w:szCs w:val="22"/>
          <w:lang w:val="es-ES_tradnl"/>
        </w:rPr>
        <w:t xml:space="preserve"> </w:t>
      </w:r>
      <w:proofErr w:type="spellStart"/>
      <w:r w:rsidRPr="00933358">
        <w:rPr>
          <w:sz w:val="22"/>
          <w:szCs w:val="22"/>
          <w:lang w:val="es-ES_tradnl"/>
        </w:rPr>
        <w:t>skins</w:t>
      </w:r>
      <w:proofErr w:type="spellEnd"/>
      <w:r w:rsidRPr="00933358">
        <w:rPr>
          <w:sz w:val="22"/>
          <w:szCs w:val="22"/>
          <w:lang w:val="es-ES_tradnl"/>
        </w:rPr>
        <w:t>") escasos; caras de fricción ("</w:t>
      </w:r>
      <w:proofErr w:type="spellStart"/>
      <w:r w:rsidRPr="00933358">
        <w:rPr>
          <w:sz w:val="22"/>
          <w:szCs w:val="22"/>
          <w:lang w:val="es-ES_tradnl"/>
        </w:rPr>
        <w:t>slickensides</w:t>
      </w:r>
      <w:proofErr w:type="spellEnd"/>
      <w:r w:rsidRPr="00933358">
        <w:rPr>
          <w:sz w:val="22"/>
          <w:szCs w:val="22"/>
          <w:lang w:val="es-ES_tradnl"/>
        </w:rPr>
        <w:t xml:space="preserve">") comunes, gruesas e intersectadas; concreciones calcáreas comunes; escasos carbonatos libres en la masa; escasas concreciones </w:t>
      </w:r>
      <w:proofErr w:type="spellStart"/>
      <w:r w:rsidRPr="00933358">
        <w:rPr>
          <w:sz w:val="22"/>
          <w:szCs w:val="22"/>
          <w:lang w:val="es-ES_tradnl"/>
        </w:rPr>
        <w:t>ferromanganesíferas</w:t>
      </w:r>
      <w:proofErr w:type="spellEnd"/>
      <w:r w:rsidRPr="00933358">
        <w:rPr>
          <w:sz w:val="22"/>
          <w:szCs w:val="22"/>
          <w:lang w:val="es-ES_tradnl"/>
        </w:rPr>
        <w:t>;  moteados de hierro-manganeso escasos, finos y débiles; límite claro, suave.</w:t>
      </w:r>
    </w:p>
    <w:p w:rsidR="00933358" w:rsidRPr="00933358" w:rsidRDefault="00933358" w:rsidP="00933358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933358" w:rsidRPr="00933358" w:rsidRDefault="00933358" w:rsidP="00933358">
      <w:pPr>
        <w:widowControl w:val="0"/>
        <w:tabs>
          <w:tab w:val="left" w:pos="-1440"/>
          <w:tab w:val="left" w:pos="0"/>
        </w:tabs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933358">
        <w:rPr>
          <w:b/>
          <w:bCs/>
          <w:sz w:val="22"/>
          <w:szCs w:val="22"/>
          <w:lang w:val="es-ES_tradnl"/>
        </w:rPr>
        <w:t>B31ca</w:t>
      </w:r>
      <w:r w:rsidRPr="00933358">
        <w:rPr>
          <w:sz w:val="22"/>
          <w:szCs w:val="22"/>
          <w:lang w:val="es-ES_tradnl"/>
        </w:rPr>
        <w:t>: 59-83 cm; pardo oscuro (7.5YR 3,5/2) en húmedo; arcillo-limoso; estructura en bloques angulares irregulares y cuneiformes medios, moderados; friable en húmedo; barnices ("</w:t>
      </w:r>
      <w:proofErr w:type="spellStart"/>
      <w:r w:rsidRPr="00933358">
        <w:rPr>
          <w:sz w:val="22"/>
          <w:szCs w:val="22"/>
          <w:lang w:val="es-ES_tradnl"/>
        </w:rPr>
        <w:t>clay-humic</w:t>
      </w:r>
      <w:proofErr w:type="spellEnd"/>
      <w:r w:rsidRPr="00933358">
        <w:rPr>
          <w:sz w:val="22"/>
          <w:szCs w:val="22"/>
          <w:lang w:val="es-ES_tradnl"/>
        </w:rPr>
        <w:t xml:space="preserve"> </w:t>
      </w:r>
      <w:proofErr w:type="spellStart"/>
      <w:r w:rsidRPr="00933358">
        <w:rPr>
          <w:sz w:val="22"/>
          <w:szCs w:val="22"/>
          <w:lang w:val="es-ES_tradnl"/>
        </w:rPr>
        <w:t>skins</w:t>
      </w:r>
      <w:proofErr w:type="spellEnd"/>
      <w:r w:rsidRPr="00933358">
        <w:rPr>
          <w:sz w:val="22"/>
          <w:szCs w:val="22"/>
          <w:lang w:val="es-ES_tradnl"/>
        </w:rPr>
        <w:t>") escasos; caras de fricción ("</w:t>
      </w:r>
      <w:proofErr w:type="spellStart"/>
      <w:r w:rsidRPr="00933358">
        <w:rPr>
          <w:sz w:val="22"/>
          <w:szCs w:val="22"/>
          <w:lang w:val="es-ES_tradnl"/>
        </w:rPr>
        <w:t>slickensides</w:t>
      </w:r>
      <w:proofErr w:type="spellEnd"/>
      <w:r w:rsidRPr="00933358">
        <w:rPr>
          <w:sz w:val="22"/>
          <w:szCs w:val="22"/>
          <w:lang w:val="es-ES_tradnl"/>
        </w:rPr>
        <w:t xml:space="preserve">") escasas a comunes, gruesas e intersectadas; escasa cantidad de carbonatos libres en la masa; concreciones calcáreas,  </w:t>
      </w:r>
      <w:proofErr w:type="gramStart"/>
      <w:r w:rsidRPr="00933358">
        <w:rPr>
          <w:sz w:val="22"/>
          <w:szCs w:val="22"/>
          <w:lang w:val="es-ES_tradnl"/>
        </w:rPr>
        <w:t>abundantes ;</w:t>
      </w:r>
      <w:proofErr w:type="gramEnd"/>
      <w:r w:rsidRPr="00933358">
        <w:rPr>
          <w:sz w:val="22"/>
          <w:szCs w:val="22"/>
          <w:lang w:val="es-ES_tradnl"/>
        </w:rPr>
        <w:t xml:space="preserve"> moteados de hierro-manganeso abundantes, medios y precisos; límite gradual, suave.   </w:t>
      </w:r>
    </w:p>
    <w:p w:rsidR="00933358" w:rsidRPr="00933358" w:rsidRDefault="00933358" w:rsidP="00933358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933358" w:rsidRPr="00933358" w:rsidRDefault="00933358" w:rsidP="00933358">
      <w:pPr>
        <w:widowControl w:val="0"/>
        <w:tabs>
          <w:tab w:val="left" w:pos="-1440"/>
          <w:tab w:val="left" w:pos="0"/>
        </w:tabs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933358">
        <w:rPr>
          <w:b/>
          <w:bCs/>
          <w:sz w:val="22"/>
          <w:szCs w:val="22"/>
          <w:lang w:val="es-ES_tradnl"/>
        </w:rPr>
        <w:t xml:space="preserve">B32ca: </w:t>
      </w:r>
      <w:r w:rsidRPr="00933358">
        <w:rPr>
          <w:sz w:val="22"/>
          <w:szCs w:val="22"/>
          <w:lang w:val="es-ES_tradnl"/>
        </w:rPr>
        <w:t xml:space="preserve">83-104 cm; pardo oscuro (7.5YR 4/2) en húmedo; arcillo-limoso; estructura en bloques </w:t>
      </w:r>
      <w:proofErr w:type="spellStart"/>
      <w:r w:rsidRPr="00933358">
        <w:rPr>
          <w:sz w:val="22"/>
          <w:szCs w:val="22"/>
          <w:lang w:val="es-ES_tradnl"/>
        </w:rPr>
        <w:t>subangulares</w:t>
      </w:r>
      <w:proofErr w:type="spellEnd"/>
      <w:r w:rsidRPr="00933358">
        <w:rPr>
          <w:sz w:val="22"/>
          <w:szCs w:val="22"/>
          <w:lang w:val="es-ES_tradnl"/>
        </w:rPr>
        <w:t xml:space="preserve"> medios, débiles con tendencia a prismas compuestos irregulares; friable en húmedo; caras de fricción ("</w:t>
      </w:r>
      <w:proofErr w:type="spellStart"/>
      <w:r w:rsidRPr="00933358">
        <w:rPr>
          <w:sz w:val="22"/>
          <w:szCs w:val="22"/>
          <w:lang w:val="es-ES_tradnl"/>
        </w:rPr>
        <w:t>slickensides</w:t>
      </w:r>
      <w:proofErr w:type="spellEnd"/>
      <w:r w:rsidRPr="00933358">
        <w:rPr>
          <w:sz w:val="22"/>
          <w:szCs w:val="22"/>
          <w:lang w:val="es-ES_tradnl"/>
        </w:rPr>
        <w:t>") abundantes, finas e intersectadas;  abundante cantidad de carbonatos libres en la masa; concreciones calcáreas abundantes; moteados de hierro-manganeso abundantes, medios y precisos; presencia de gley; límite difuso, suave.</w:t>
      </w:r>
    </w:p>
    <w:p w:rsidR="00933358" w:rsidRPr="00933358" w:rsidRDefault="00933358" w:rsidP="00933358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933358" w:rsidRPr="00933358" w:rsidRDefault="00933358" w:rsidP="00933358">
      <w:pPr>
        <w:widowControl w:val="0"/>
        <w:tabs>
          <w:tab w:val="left" w:pos="-1440"/>
          <w:tab w:val="left" w:pos="0"/>
        </w:tabs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proofErr w:type="spellStart"/>
      <w:r w:rsidRPr="00933358">
        <w:rPr>
          <w:b/>
          <w:bCs/>
          <w:sz w:val="22"/>
          <w:szCs w:val="22"/>
          <w:lang w:val="es-ES_tradnl"/>
        </w:rPr>
        <w:t>Cca</w:t>
      </w:r>
      <w:proofErr w:type="spellEnd"/>
      <w:r w:rsidRPr="00933358">
        <w:rPr>
          <w:sz w:val="22"/>
          <w:szCs w:val="22"/>
          <w:lang w:val="es-ES_tradnl"/>
        </w:rPr>
        <w:t>: 104 cm +; pardo oscuro (7.5YR 4/4) en húmedo; arcillo-limoso; masivo;  friable en húmedo; caras de fricción ("</w:t>
      </w:r>
      <w:proofErr w:type="spellStart"/>
      <w:r w:rsidRPr="00933358">
        <w:rPr>
          <w:sz w:val="22"/>
          <w:szCs w:val="22"/>
          <w:lang w:val="es-ES_tradnl"/>
        </w:rPr>
        <w:t>slickensides</w:t>
      </w:r>
      <w:proofErr w:type="spellEnd"/>
      <w:r w:rsidRPr="00933358">
        <w:rPr>
          <w:sz w:val="22"/>
          <w:szCs w:val="22"/>
          <w:lang w:val="es-ES_tradnl"/>
        </w:rPr>
        <w:t>") comunes, gruesas y no intersectadas; abundantes carbonatos libres en la masa; concreciones calcáreas comunes; moteados de hierro-manganeso abundantes, medios y precisos.</w:t>
      </w:r>
    </w:p>
    <w:p w:rsidR="00933358" w:rsidRPr="00933358" w:rsidRDefault="00933358" w:rsidP="00933358">
      <w:pPr>
        <w:widowControl w:val="0"/>
        <w:autoSpaceDE w:val="0"/>
        <w:autoSpaceDN w:val="0"/>
        <w:adjustRightInd w:val="0"/>
        <w:jc w:val="both"/>
        <w:rPr>
          <w:b/>
          <w:sz w:val="22"/>
          <w:szCs w:val="22"/>
          <w:lang w:val="es-ES_tradnl"/>
        </w:rPr>
      </w:pPr>
      <w:r w:rsidRPr="00933358">
        <w:rPr>
          <w:b/>
          <w:sz w:val="22"/>
          <w:szCs w:val="22"/>
          <w:u w:val="single"/>
          <w:lang w:val="es-ES_tradnl"/>
        </w:rPr>
        <w:lastRenderedPageBreak/>
        <w:t>Variabilidad de rasgos</w:t>
      </w:r>
    </w:p>
    <w:p w:rsidR="00933358" w:rsidRPr="00933358" w:rsidRDefault="00933358" w:rsidP="00933358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933358" w:rsidRPr="00933358" w:rsidRDefault="00933358" w:rsidP="00933358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933358">
        <w:rPr>
          <w:sz w:val="22"/>
          <w:szCs w:val="22"/>
          <w:lang w:val="es-ES_tradnl"/>
        </w:rPr>
        <w:t xml:space="preserve">Como la mayoría de los </w:t>
      </w:r>
      <w:proofErr w:type="spellStart"/>
      <w:r w:rsidRPr="00933358">
        <w:rPr>
          <w:sz w:val="22"/>
          <w:szCs w:val="22"/>
          <w:lang w:val="es-ES_tradnl"/>
        </w:rPr>
        <w:t>Alfisoles</w:t>
      </w:r>
      <w:proofErr w:type="spellEnd"/>
      <w:r w:rsidRPr="00933358">
        <w:rPr>
          <w:sz w:val="22"/>
          <w:szCs w:val="22"/>
          <w:lang w:val="es-ES_tradnl"/>
        </w:rPr>
        <w:t xml:space="preserve">, esta serie posee variaciones a poca distancia; las </w:t>
      </w:r>
      <w:proofErr w:type="spellStart"/>
      <w:r w:rsidRPr="00933358">
        <w:rPr>
          <w:sz w:val="22"/>
          <w:szCs w:val="22"/>
          <w:lang w:val="es-ES_tradnl"/>
        </w:rPr>
        <w:t>microdepresiones</w:t>
      </w:r>
      <w:proofErr w:type="spellEnd"/>
      <w:r w:rsidRPr="00933358">
        <w:rPr>
          <w:sz w:val="22"/>
          <w:szCs w:val="22"/>
          <w:lang w:val="es-ES_tradnl"/>
        </w:rPr>
        <w:t xml:space="preserve"> y los hormigueros son los principales factores causantes de dicha heterogeneidad.</w:t>
      </w:r>
    </w:p>
    <w:p w:rsidR="00933358" w:rsidRPr="00933358" w:rsidRDefault="00933358" w:rsidP="00933358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933358" w:rsidRPr="00933358" w:rsidRDefault="00933358" w:rsidP="00933358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933358">
        <w:rPr>
          <w:sz w:val="22"/>
          <w:szCs w:val="22"/>
          <w:lang w:val="es-ES_tradnl"/>
        </w:rPr>
        <w:t xml:space="preserve">El </w:t>
      </w:r>
      <w:proofErr w:type="spellStart"/>
      <w:r w:rsidRPr="00933358">
        <w:rPr>
          <w:sz w:val="22"/>
          <w:szCs w:val="22"/>
          <w:lang w:val="es-ES_tradnl"/>
        </w:rPr>
        <w:t>epipedón</w:t>
      </w:r>
      <w:proofErr w:type="spellEnd"/>
      <w:r w:rsidRPr="00933358">
        <w:rPr>
          <w:sz w:val="22"/>
          <w:szCs w:val="22"/>
          <w:lang w:val="es-ES_tradnl"/>
        </w:rPr>
        <w:t xml:space="preserve"> </w:t>
      </w:r>
      <w:proofErr w:type="spellStart"/>
      <w:r w:rsidRPr="00933358">
        <w:rPr>
          <w:sz w:val="22"/>
          <w:szCs w:val="22"/>
          <w:lang w:val="es-ES_tradnl"/>
        </w:rPr>
        <w:t>ócrico</w:t>
      </w:r>
      <w:proofErr w:type="spellEnd"/>
      <w:r w:rsidRPr="00933358">
        <w:rPr>
          <w:sz w:val="22"/>
          <w:szCs w:val="22"/>
          <w:lang w:val="es-ES_tradnl"/>
        </w:rPr>
        <w:t xml:space="preserve"> (de color claro), compuesto de un horizonte A2 o A1 muy </w:t>
      </w:r>
      <w:proofErr w:type="spellStart"/>
      <w:r w:rsidRPr="00933358">
        <w:rPr>
          <w:sz w:val="22"/>
          <w:szCs w:val="22"/>
          <w:lang w:val="es-ES_tradnl"/>
        </w:rPr>
        <w:t>eluviado</w:t>
      </w:r>
      <w:proofErr w:type="spellEnd"/>
      <w:r w:rsidRPr="00933358">
        <w:rPr>
          <w:sz w:val="22"/>
          <w:szCs w:val="22"/>
          <w:lang w:val="es-ES_tradnl"/>
        </w:rPr>
        <w:t xml:space="preserve"> y con un cambio abrupto hacia un B2 textural.</w:t>
      </w:r>
    </w:p>
    <w:p w:rsidR="00933358" w:rsidRPr="00933358" w:rsidRDefault="00933358" w:rsidP="00933358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933358" w:rsidRPr="00933358" w:rsidRDefault="00933358" w:rsidP="00933358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933358">
        <w:rPr>
          <w:sz w:val="22"/>
          <w:szCs w:val="22"/>
          <w:lang w:val="es-ES_tradnl"/>
        </w:rPr>
        <w:t>El A2 o A1 es somero con tenores de arcilla que no superan el 30%. En el B2 textural esos valores oscilan entre 45-50%. Presenta una estructura prismática y grietas rellenas con material de horizontes superiores.</w:t>
      </w:r>
    </w:p>
    <w:p w:rsidR="00933358" w:rsidRPr="00933358" w:rsidRDefault="00933358" w:rsidP="00933358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933358" w:rsidRPr="00933358" w:rsidRDefault="00933358" w:rsidP="00933358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933358">
        <w:rPr>
          <w:sz w:val="22"/>
          <w:szCs w:val="22"/>
          <w:lang w:val="es-ES_tradnl"/>
        </w:rPr>
        <w:t>El calcáreo, libre en la masa y concreciones aparece a los 80 cm aproximadamente, aunque en algunos casos se lo ha encontrado a 30 cm de profundidad y en escasa cantidad.</w:t>
      </w:r>
    </w:p>
    <w:p w:rsidR="00933358" w:rsidRDefault="00933358" w:rsidP="00933358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933358" w:rsidRDefault="00933358" w:rsidP="00933358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933358" w:rsidRPr="00933358" w:rsidRDefault="00933358" w:rsidP="00933358">
      <w:pPr>
        <w:widowControl w:val="0"/>
        <w:autoSpaceDE w:val="0"/>
        <w:autoSpaceDN w:val="0"/>
        <w:adjustRightInd w:val="0"/>
        <w:jc w:val="both"/>
        <w:rPr>
          <w:b/>
          <w:sz w:val="22"/>
          <w:szCs w:val="22"/>
          <w:lang w:val="es-ES_tradnl"/>
        </w:rPr>
      </w:pPr>
      <w:r w:rsidRPr="00933358">
        <w:rPr>
          <w:b/>
          <w:sz w:val="22"/>
          <w:szCs w:val="22"/>
          <w:u w:val="single"/>
          <w:lang w:val="es-ES_tradnl"/>
        </w:rPr>
        <w:t>Fases</w:t>
      </w:r>
    </w:p>
    <w:p w:rsidR="00933358" w:rsidRPr="00933358" w:rsidRDefault="00933358" w:rsidP="00933358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933358" w:rsidRPr="00933358" w:rsidRDefault="00933358" w:rsidP="00933358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933358">
        <w:rPr>
          <w:sz w:val="22"/>
          <w:szCs w:val="22"/>
          <w:lang w:val="es-ES_tradnl"/>
        </w:rPr>
        <w:t>No se han descripto a nivel de reconocimiento.</w:t>
      </w:r>
    </w:p>
    <w:p w:rsidR="00933358" w:rsidRDefault="00933358" w:rsidP="00933358">
      <w:pPr>
        <w:widowControl w:val="0"/>
        <w:autoSpaceDE w:val="0"/>
        <w:autoSpaceDN w:val="0"/>
        <w:adjustRightInd w:val="0"/>
        <w:jc w:val="both"/>
        <w:rPr>
          <w:sz w:val="22"/>
          <w:szCs w:val="22"/>
          <w:u w:val="single"/>
          <w:lang w:val="es-ES_tradnl"/>
        </w:rPr>
      </w:pPr>
    </w:p>
    <w:p w:rsidR="00933358" w:rsidRPr="00933358" w:rsidRDefault="00933358" w:rsidP="00933358">
      <w:pPr>
        <w:widowControl w:val="0"/>
        <w:autoSpaceDE w:val="0"/>
        <w:autoSpaceDN w:val="0"/>
        <w:adjustRightInd w:val="0"/>
        <w:jc w:val="both"/>
        <w:rPr>
          <w:sz w:val="22"/>
          <w:szCs w:val="22"/>
          <w:u w:val="single"/>
          <w:lang w:val="es-ES_tradnl"/>
        </w:rPr>
      </w:pPr>
    </w:p>
    <w:p w:rsidR="00933358" w:rsidRPr="00933358" w:rsidRDefault="00933358" w:rsidP="00933358">
      <w:pPr>
        <w:widowControl w:val="0"/>
        <w:autoSpaceDE w:val="0"/>
        <w:autoSpaceDN w:val="0"/>
        <w:adjustRightInd w:val="0"/>
        <w:jc w:val="both"/>
        <w:rPr>
          <w:b/>
          <w:sz w:val="22"/>
          <w:szCs w:val="22"/>
          <w:lang w:val="es-ES_tradnl"/>
        </w:rPr>
      </w:pPr>
      <w:r w:rsidRPr="00933358">
        <w:rPr>
          <w:b/>
          <w:sz w:val="22"/>
          <w:szCs w:val="22"/>
          <w:u w:val="single"/>
          <w:lang w:val="es-ES_tradnl"/>
        </w:rPr>
        <w:t>Drenaje</w:t>
      </w:r>
    </w:p>
    <w:p w:rsidR="00933358" w:rsidRPr="00933358" w:rsidRDefault="00933358" w:rsidP="00933358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933358" w:rsidRPr="00933358" w:rsidRDefault="00933358" w:rsidP="00933358">
      <w:pPr>
        <w:widowControl w:val="0"/>
        <w:tabs>
          <w:tab w:val="left" w:pos="-1440"/>
          <w:tab w:val="left" w:pos="0"/>
        </w:tabs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933358">
        <w:rPr>
          <w:sz w:val="22"/>
          <w:szCs w:val="22"/>
          <w:lang w:val="es-ES_tradnl"/>
        </w:rPr>
        <w:t xml:space="preserve">Suelo imperfectamente drenado. Escurrimiento superficial muy lento </w:t>
      </w:r>
      <w:proofErr w:type="gramStart"/>
      <w:r w:rsidRPr="00933358">
        <w:rPr>
          <w:sz w:val="22"/>
          <w:szCs w:val="22"/>
          <w:lang w:val="es-ES_tradnl"/>
        </w:rPr>
        <w:t>a</w:t>
      </w:r>
      <w:proofErr w:type="gramEnd"/>
      <w:r w:rsidRPr="00933358">
        <w:rPr>
          <w:sz w:val="22"/>
          <w:szCs w:val="22"/>
          <w:lang w:val="es-ES_tradnl"/>
        </w:rPr>
        <w:t xml:space="preserve"> estancado. Permeabilidad muy lenta. Capa freática profunda. Grupo hidrológico D.</w:t>
      </w:r>
      <w:r w:rsidRPr="00933358">
        <w:rPr>
          <w:sz w:val="22"/>
          <w:szCs w:val="22"/>
          <w:lang w:val="es-ES_tradnl"/>
        </w:rPr>
        <w:tab/>
      </w:r>
    </w:p>
    <w:p w:rsidR="00933358" w:rsidRDefault="00933358" w:rsidP="00933358">
      <w:pPr>
        <w:widowControl w:val="0"/>
        <w:autoSpaceDE w:val="0"/>
        <w:autoSpaceDN w:val="0"/>
        <w:adjustRightInd w:val="0"/>
        <w:jc w:val="both"/>
        <w:rPr>
          <w:sz w:val="22"/>
          <w:szCs w:val="22"/>
          <w:u w:val="single"/>
          <w:lang w:val="es-ES_tradnl"/>
        </w:rPr>
      </w:pPr>
    </w:p>
    <w:p w:rsidR="00933358" w:rsidRPr="00933358" w:rsidRDefault="00933358" w:rsidP="00933358">
      <w:pPr>
        <w:widowControl w:val="0"/>
        <w:autoSpaceDE w:val="0"/>
        <w:autoSpaceDN w:val="0"/>
        <w:adjustRightInd w:val="0"/>
        <w:jc w:val="both"/>
        <w:rPr>
          <w:sz w:val="22"/>
          <w:szCs w:val="22"/>
          <w:u w:val="single"/>
          <w:lang w:val="es-ES_tradnl"/>
        </w:rPr>
      </w:pPr>
    </w:p>
    <w:p w:rsidR="00933358" w:rsidRPr="00933358" w:rsidRDefault="00933358" w:rsidP="00933358">
      <w:pPr>
        <w:widowControl w:val="0"/>
        <w:autoSpaceDE w:val="0"/>
        <w:autoSpaceDN w:val="0"/>
        <w:adjustRightInd w:val="0"/>
        <w:jc w:val="both"/>
        <w:rPr>
          <w:b/>
          <w:sz w:val="22"/>
          <w:szCs w:val="22"/>
          <w:lang w:val="es-ES_tradnl"/>
        </w:rPr>
      </w:pPr>
      <w:r w:rsidRPr="00933358">
        <w:rPr>
          <w:b/>
          <w:sz w:val="22"/>
          <w:szCs w:val="22"/>
          <w:u w:val="single"/>
          <w:lang w:val="es-ES_tradnl"/>
        </w:rPr>
        <w:t>Erosión</w:t>
      </w:r>
    </w:p>
    <w:p w:rsidR="00933358" w:rsidRPr="00933358" w:rsidRDefault="00933358" w:rsidP="00933358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933358" w:rsidRPr="00933358" w:rsidRDefault="00933358" w:rsidP="00933358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933358">
        <w:rPr>
          <w:sz w:val="22"/>
          <w:szCs w:val="22"/>
          <w:lang w:val="es-ES_tradnl"/>
        </w:rPr>
        <w:t>La serie El Pingo no presenta problemas de erosión, tampoco existe potencialidad a la misma.</w:t>
      </w:r>
    </w:p>
    <w:p w:rsidR="000F6B32" w:rsidRPr="00933358" w:rsidRDefault="000F6B32" w:rsidP="00933358">
      <w:pPr>
        <w:jc w:val="both"/>
        <w:rPr>
          <w:sz w:val="22"/>
          <w:szCs w:val="22"/>
        </w:rPr>
      </w:pPr>
      <w:r w:rsidRPr="00933358">
        <w:rPr>
          <w:sz w:val="22"/>
          <w:szCs w:val="22"/>
        </w:rPr>
        <w:br w:type="page"/>
      </w:r>
    </w:p>
    <w:p w:rsidR="005C2446" w:rsidRPr="000F6B32" w:rsidRDefault="005C2446" w:rsidP="000F6B32">
      <w:pPr>
        <w:widowControl w:val="0"/>
        <w:tabs>
          <w:tab w:val="left" w:pos="4535"/>
        </w:tabs>
        <w:autoSpaceDE w:val="0"/>
        <w:autoSpaceDN w:val="0"/>
        <w:adjustRightInd w:val="0"/>
        <w:rPr>
          <w:b/>
          <w:bCs/>
          <w:iCs/>
          <w:sz w:val="22"/>
          <w:szCs w:val="22"/>
          <w:u w:val="single"/>
          <w:lang w:val="es-ES_tradnl"/>
        </w:rPr>
      </w:pPr>
      <w:r w:rsidRPr="000F6B32">
        <w:rPr>
          <w:b/>
          <w:bCs/>
          <w:iCs/>
          <w:sz w:val="22"/>
          <w:szCs w:val="22"/>
          <w:u w:val="single"/>
          <w:lang w:val="es-ES_tradnl"/>
        </w:rPr>
        <w:lastRenderedPageBreak/>
        <w:t>DATOS ANALITICOS DEL PERFIL TIPICO</w:t>
      </w:r>
    </w:p>
    <w:p w:rsidR="005C2446" w:rsidRPr="000F6B32" w:rsidRDefault="005C2446" w:rsidP="000F6B32">
      <w:pPr>
        <w:widowControl w:val="0"/>
        <w:autoSpaceDE w:val="0"/>
        <w:autoSpaceDN w:val="0"/>
        <w:adjustRightInd w:val="0"/>
        <w:rPr>
          <w:sz w:val="22"/>
          <w:szCs w:val="22"/>
          <w:lang w:val="es-ES_tradnl"/>
        </w:rPr>
      </w:pPr>
    </w:p>
    <w:p w:rsidR="005C2446" w:rsidRPr="000F6B32" w:rsidRDefault="005C2446" w:rsidP="000F6B32">
      <w:pPr>
        <w:widowControl w:val="0"/>
        <w:autoSpaceDE w:val="0"/>
        <w:autoSpaceDN w:val="0"/>
        <w:adjustRightInd w:val="0"/>
        <w:rPr>
          <w:b/>
          <w:bCs/>
          <w:sz w:val="22"/>
          <w:szCs w:val="22"/>
          <w:u w:val="single"/>
          <w:lang w:val="es-ES_tradnl"/>
        </w:rPr>
      </w:pPr>
      <w:r w:rsidRPr="000F6B32">
        <w:rPr>
          <w:b/>
          <w:bCs/>
          <w:sz w:val="22"/>
          <w:szCs w:val="22"/>
          <w:u w:val="single"/>
          <w:lang w:val="es-ES_tradnl"/>
        </w:rPr>
        <w:t xml:space="preserve">Serie </w:t>
      </w:r>
      <w:r w:rsidR="00933358">
        <w:rPr>
          <w:b/>
          <w:bCs/>
          <w:sz w:val="22"/>
          <w:szCs w:val="22"/>
          <w:u w:val="single"/>
          <w:lang w:val="es-ES_tradnl"/>
        </w:rPr>
        <w:t>El Pingo</w:t>
      </w:r>
    </w:p>
    <w:p w:rsidR="005C2446" w:rsidRPr="000F6B32" w:rsidRDefault="005C2446" w:rsidP="000F6B32">
      <w:pPr>
        <w:widowControl w:val="0"/>
        <w:autoSpaceDE w:val="0"/>
        <w:autoSpaceDN w:val="0"/>
        <w:adjustRightInd w:val="0"/>
        <w:rPr>
          <w:sz w:val="22"/>
          <w:szCs w:val="22"/>
          <w:lang w:val="es-ES_tradnl"/>
        </w:rPr>
      </w:pPr>
    </w:p>
    <w:tbl>
      <w:tblPr>
        <w:tblW w:w="90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7"/>
        <w:gridCol w:w="1694"/>
        <w:gridCol w:w="992"/>
        <w:gridCol w:w="850"/>
        <w:gridCol w:w="851"/>
        <w:gridCol w:w="992"/>
        <w:gridCol w:w="992"/>
        <w:gridCol w:w="992"/>
      </w:tblGrid>
      <w:tr w:rsidR="000F6B32" w:rsidRPr="00933358" w:rsidTr="000F6B32">
        <w:tc>
          <w:tcPr>
            <w:tcW w:w="3331" w:type="dxa"/>
            <w:gridSpan w:val="2"/>
          </w:tcPr>
          <w:p w:rsidR="000F6B32" w:rsidRPr="00933358" w:rsidRDefault="00933358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  <w:lang w:val="es-ES_tradnl"/>
              </w:rPr>
              <w:t>ER7-114C</w:t>
            </w:r>
          </w:p>
        </w:tc>
        <w:tc>
          <w:tcPr>
            <w:tcW w:w="992" w:type="dxa"/>
          </w:tcPr>
          <w:p w:rsidR="000F6B32" w:rsidRPr="00933358" w:rsidRDefault="000F6B32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:rsidR="000F6B32" w:rsidRPr="00933358" w:rsidRDefault="000F6B32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0F6B32" w:rsidRPr="00933358" w:rsidRDefault="000F6B32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0F6B32" w:rsidRPr="00933358" w:rsidRDefault="000F6B32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0F6B32" w:rsidRPr="00933358" w:rsidRDefault="000F6B32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0F6B32" w:rsidRPr="00933358" w:rsidRDefault="000F6B32" w:rsidP="000F6B32">
            <w:pPr>
              <w:jc w:val="center"/>
              <w:rPr>
                <w:sz w:val="22"/>
                <w:szCs w:val="22"/>
              </w:rPr>
            </w:pPr>
          </w:p>
        </w:tc>
      </w:tr>
      <w:tr w:rsidR="000F6B32" w:rsidRPr="00933358" w:rsidTr="000F6B32">
        <w:tc>
          <w:tcPr>
            <w:tcW w:w="3331" w:type="dxa"/>
            <w:gridSpan w:val="2"/>
          </w:tcPr>
          <w:p w:rsidR="000F6B32" w:rsidRPr="00933358" w:rsidRDefault="000F6B32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>Nº de registro</w:t>
            </w:r>
          </w:p>
        </w:tc>
        <w:tc>
          <w:tcPr>
            <w:tcW w:w="992" w:type="dxa"/>
          </w:tcPr>
          <w:p w:rsidR="000F6B32" w:rsidRPr="00933358" w:rsidRDefault="00933358" w:rsidP="000F6B32">
            <w:pPr>
              <w:jc w:val="center"/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>1692</w:t>
            </w:r>
          </w:p>
        </w:tc>
        <w:tc>
          <w:tcPr>
            <w:tcW w:w="850" w:type="dxa"/>
          </w:tcPr>
          <w:p w:rsidR="000F6B32" w:rsidRPr="00933358" w:rsidRDefault="00933358" w:rsidP="000F6B32">
            <w:pPr>
              <w:jc w:val="center"/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>1693</w:t>
            </w:r>
          </w:p>
        </w:tc>
        <w:tc>
          <w:tcPr>
            <w:tcW w:w="851" w:type="dxa"/>
          </w:tcPr>
          <w:p w:rsidR="000F6B32" w:rsidRPr="00933358" w:rsidRDefault="00933358" w:rsidP="000F6B32">
            <w:pPr>
              <w:jc w:val="center"/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>1694</w:t>
            </w:r>
          </w:p>
        </w:tc>
        <w:tc>
          <w:tcPr>
            <w:tcW w:w="992" w:type="dxa"/>
          </w:tcPr>
          <w:p w:rsidR="000F6B32" w:rsidRPr="00933358" w:rsidRDefault="00933358" w:rsidP="000F6B32">
            <w:pPr>
              <w:jc w:val="center"/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>1695</w:t>
            </w:r>
          </w:p>
        </w:tc>
        <w:tc>
          <w:tcPr>
            <w:tcW w:w="992" w:type="dxa"/>
          </w:tcPr>
          <w:p w:rsidR="000F6B32" w:rsidRPr="00933358" w:rsidRDefault="00933358" w:rsidP="000F6B32">
            <w:pPr>
              <w:jc w:val="center"/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>1696</w:t>
            </w:r>
          </w:p>
        </w:tc>
        <w:tc>
          <w:tcPr>
            <w:tcW w:w="992" w:type="dxa"/>
          </w:tcPr>
          <w:p w:rsidR="000F6B32" w:rsidRPr="00933358" w:rsidRDefault="00933358" w:rsidP="000F6B32">
            <w:pPr>
              <w:jc w:val="center"/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>1697</w:t>
            </w:r>
          </w:p>
        </w:tc>
      </w:tr>
      <w:tr w:rsidR="000F6B32" w:rsidRPr="00933358" w:rsidTr="000F6B32">
        <w:tc>
          <w:tcPr>
            <w:tcW w:w="3331" w:type="dxa"/>
            <w:gridSpan w:val="2"/>
          </w:tcPr>
          <w:p w:rsidR="000F6B32" w:rsidRPr="00933358" w:rsidRDefault="000F6B32" w:rsidP="000F6B32">
            <w:pPr>
              <w:rPr>
                <w:sz w:val="22"/>
                <w:szCs w:val="22"/>
                <w:lang w:val="es-ES_tradnl"/>
              </w:rPr>
            </w:pPr>
            <w:r w:rsidRPr="00933358">
              <w:rPr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992" w:type="dxa"/>
          </w:tcPr>
          <w:p w:rsidR="000F6B32" w:rsidRPr="00933358" w:rsidRDefault="00933358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A1</w:t>
            </w:r>
          </w:p>
        </w:tc>
        <w:tc>
          <w:tcPr>
            <w:tcW w:w="850" w:type="dxa"/>
          </w:tcPr>
          <w:p w:rsidR="000F6B32" w:rsidRPr="00933358" w:rsidRDefault="00933358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B21t</w:t>
            </w:r>
          </w:p>
        </w:tc>
        <w:tc>
          <w:tcPr>
            <w:tcW w:w="851" w:type="dxa"/>
          </w:tcPr>
          <w:p w:rsidR="000F6B32" w:rsidRPr="00933358" w:rsidRDefault="00933358" w:rsidP="000F6B3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B22tca</w:t>
            </w:r>
          </w:p>
        </w:tc>
        <w:tc>
          <w:tcPr>
            <w:tcW w:w="992" w:type="dxa"/>
          </w:tcPr>
          <w:p w:rsidR="000F6B32" w:rsidRPr="00933358" w:rsidRDefault="00933358" w:rsidP="000F6B3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B31ca</w:t>
            </w:r>
          </w:p>
        </w:tc>
        <w:tc>
          <w:tcPr>
            <w:tcW w:w="992" w:type="dxa"/>
          </w:tcPr>
          <w:p w:rsidR="000F6B32" w:rsidRPr="00933358" w:rsidRDefault="00933358" w:rsidP="000F6B3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B32ca</w:t>
            </w:r>
          </w:p>
        </w:tc>
        <w:tc>
          <w:tcPr>
            <w:tcW w:w="992" w:type="dxa"/>
          </w:tcPr>
          <w:p w:rsidR="000F6B32" w:rsidRPr="00933358" w:rsidRDefault="00933358" w:rsidP="000F6B32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Cca</w:t>
            </w:r>
            <w:proofErr w:type="spellEnd"/>
          </w:p>
        </w:tc>
      </w:tr>
      <w:tr w:rsidR="000F6B32" w:rsidRPr="00933358" w:rsidTr="000F6B32">
        <w:tc>
          <w:tcPr>
            <w:tcW w:w="3331" w:type="dxa"/>
            <w:gridSpan w:val="2"/>
          </w:tcPr>
          <w:p w:rsidR="000F6B32" w:rsidRPr="00933358" w:rsidRDefault="000F6B32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>Profundidad (cm)</w:t>
            </w:r>
          </w:p>
        </w:tc>
        <w:tc>
          <w:tcPr>
            <w:tcW w:w="992" w:type="dxa"/>
          </w:tcPr>
          <w:p w:rsidR="000F6B32" w:rsidRPr="00933358" w:rsidRDefault="009B6117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03-12</w:t>
            </w:r>
          </w:p>
        </w:tc>
        <w:tc>
          <w:tcPr>
            <w:tcW w:w="850" w:type="dxa"/>
          </w:tcPr>
          <w:p w:rsidR="000F6B32" w:rsidRPr="00933358" w:rsidRDefault="009B6117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20-35</w:t>
            </w:r>
          </w:p>
        </w:tc>
        <w:tc>
          <w:tcPr>
            <w:tcW w:w="851" w:type="dxa"/>
          </w:tcPr>
          <w:p w:rsidR="000F6B32" w:rsidRPr="00933358" w:rsidRDefault="009B6117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40-55</w:t>
            </w:r>
          </w:p>
        </w:tc>
        <w:tc>
          <w:tcPr>
            <w:tcW w:w="992" w:type="dxa"/>
          </w:tcPr>
          <w:p w:rsidR="000F6B32" w:rsidRPr="00933358" w:rsidRDefault="009B6117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65-80</w:t>
            </w:r>
          </w:p>
        </w:tc>
        <w:tc>
          <w:tcPr>
            <w:tcW w:w="992" w:type="dxa"/>
          </w:tcPr>
          <w:p w:rsidR="000F6B32" w:rsidRPr="00933358" w:rsidRDefault="009B6117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90-100</w:t>
            </w:r>
          </w:p>
        </w:tc>
        <w:tc>
          <w:tcPr>
            <w:tcW w:w="992" w:type="dxa"/>
          </w:tcPr>
          <w:p w:rsidR="000F6B32" w:rsidRPr="00933358" w:rsidRDefault="009B6117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110-120</w:t>
            </w:r>
          </w:p>
        </w:tc>
      </w:tr>
      <w:tr w:rsidR="000F6B32" w:rsidRPr="00933358" w:rsidTr="000F6B32">
        <w:tc>
          <w:tcPr>
            <w:tcW w:w="3331" w:type="dxa"/>
            <w:gridSpan w:val="2"/>
          </w:tcPr>
          <w:p w:rsidR="000F6B32" w:rsidRPr="00933358" w:rsidRDefault="000F6B32" w:rsidP="000F6B32">
            <w:pPr>
              <w:rPr>
                <w:sz w:val="22"/>
                <w:szCs w:val="22"/>
              </w:rPr>
            </w:pPr>
            <w:proofErr w:type="spellStart"/>
            <w:r w:rsidRPr="00933358">
              <w:rPr>
                <w:sz w:val="22"/>
                <w:szCs w:val="22"/>
              </w:rPr>
              <w:t>Mat.orgánica</w:t>
            </w:r>
            <w:proofErr w:type="spellEnd"/>
            <w:r w:rsidRPr="00933358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992" w:type="dxa"/>
          </w:tcPr>
          <w:p w:rsidR="000F6B32" w:rsidRPr="00933358" w:rsidRDefault="009B6117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7.19</w:t>
            </w:r>
          </w:p>
        </w:tc>
        <w:tc>
          <w:tcPr>
            <w:tcW w:w="850" w:type="dxa"/>
          </w:tcPr>
          <w:p w:rsidR="000F6B32" w:rsidRPr="00933358" w:rsidRDefault="009B6117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2.82</w:t>
            </w:r>
          </w:p>
        </w:tc>
        <w:tc>
          <w:tcPr>
            <w:tcW w:w="851" w:type="dxa"/>
          </w:tcPr>
          <w:p w:rsidR="000F6B32" w:rsidRPr="00933358" w:rsidRDefault="009B6117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1.06</w:t>
            </w:r>
          </w:p>
        </w:tc>
        <w:tc>
          <w:tcPr>
            <w:tcW w:w="992" w:type="dxa"/>
          </w:tcPr>
          <w:p w:rsidR="000F6B32" w:rsidRPr="00933358" w:rsidRDefault="009B6117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0.63</w:t>
            </w:r>
          </w:p>
        </w:tc>
        <w:tc>
          <w:tcPr>
            <w:tcW w:w="992" w:type="dxa"/>
          </w:tcPr>
          <w:p w:rsidR="000F6B32" w:rsidRPr="00933358" w:rsidRDefault="009B6117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0.28</w:t>
            </w:r>
          </w:p>
        </w:tc>
        <w:tc>
          <w:tcPr>
            <w:tcW w:w="992" w:type="dxa"/>
          </w:tcPr>
          <w:p w:rsidR="000F6B32" w:rsidRPr="00933358" w:rsidRDefault="009B6117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0.07</w:t>
            </w:r>
          </w:p>
        </w:tc>
      </w:tr>
      <w:tr w:rsidR="000F6B32" w:rsidRPr="00933358" w:rsidTr="000F6B32">
        <w:tc>
          <w:tcPr>
            <w:tcW w:w="3331" w:type="dxa"/>
            <w:gridSpan w:val="2"/>
          </w:tcPr>
          <w:p w:rsidR="000F6B32" w:rsidRPr="00933358" w:rsidRDefault="000F6B32" w:rsidP="000F6B32">
            <w:pPr>
              <w:rPr>
                <w:sz w:val="22"/>
                <w:szCs w:val="22"/>
                <w:lang w:val="es-ES_tradnl"/>
              </w:rPr>
            </w:pPr>
            <w:r w:rsidRPr="00933358">
              <w:rPr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992" w:type="dxa"/>
          </w:tcPr>
          <w:p w:rsidR="000F6B32" w:rsidRPr="00933358" w:rsidRDefault="009B6117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0.34</w:t>
            </w:r>
          </w:p>
        </w:tc>
        <w:tc>
          <w:tcPr>
            <w:tcW w:w="850" w:type="dxa"/>
          </w:tcPr>
          <w:p w:rsidR="000F6B32" w:rsidRPr="00933358" w:rsidRDefault="009B6117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0.13</w:t>
            </w:r>
          </w:p>
        </w:tc>
        <w:tc>
          <w:tcPr>
            <w:tcW w:w="851" w:type="dxa"/>
          </w:tcPr>
          <w:p w:rsidR="000F6B32" w:rsidRPr="00933358" w:rsidRDefault="009B6117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0.05</w:t>
            </w:r>
          </w:p>
        </w:tc>
        <w:tc>
          <w:tcPr>
            <w:tcW w:w="992" w:type="dxa"/>
          </w:tcPr>
          <w:p w:rsidR="000F6B32" w:rsidRPr="00933358" w:rsidRDefault="009B6117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0.04</w:t>
            </w:r>
          </w:p>
        </w:tc>
        <w:tc>
          <w:tcPr>
            <w:tcW w:w="992" w:type="dxa"/>
          </w:tcPr>
          <w:p w:rsidR="000F6B32" w:rsidRPr="00933358" w:rsidRDefault="009B6117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0.03</w:t>
            </w:r>
          </w:p>
        </w:tc>
        <w:tc>
          <w:tcPr>
            <w:tcW w:w="992" w:type="dxa"/>
          </w:tcPr>
          <w:p w:rsidR="000F6B32" w:rsidRPr="00933358" w:rsidRDefault="009B6117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0.02</w:t>
            </w:r>
          </w:p>
        </w:tc>
      </w:tr>
      <w:tr w:rsidR="000F6B32" w:rsidRPr="00933358" w:rsidTr="000F6B32">
        <w:tc>
          <w:tcPr>
            <w:tcW w:w="3331" w:type="dxa"/>
            <w:gridSpan w:val="2"/>
            <w:tcBorders>
              <w:bottom w:val="single" w:sz="6" w:space="0" w:color="auto"/>
            </w:tcBorders>
          </w:tcPr>
          <w:p w:rsidR="000F6B32" w:rsidRPr="00933358" w:rsidRDefault="000F6B32" w:rsidP="000F6B32">
            <w:pPr>
              <w:rPr>
                <w:sz w:val="22"/>
                <w:szCs w:val="22"/>
                <w:lang w:val="es-ES_tradnl"/>
              </w:rPr>
            </w:pPr>
            <w:r w:rsidRPr="00933358">
              <w:rPr>
                <w:sz w:val="22"/>
                <w:szCs w:val="22"/>
                <w:lang w:val="es-ES_tradnl"/>
              </w:rPr>
              <w:t xml:space="preserve">C/N 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0F6B32" w:rsidRPr="00933358" w:rsidRDefault="009B6117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12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0F6B32" w:rsidRPr="00933358" w:rsidRDefault="009B6117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13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0F6B32" w:rsidRPr="00933358" w:rsidRDefault="009B6117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11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0F6B32" w:rsidRPr="00933358" w:rsidRDefault="009B6117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8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0F6B32" w:rsidRPr="00933358" w:rsidRDefault="009B6117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5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0F6B32" w:rsidRPr="00933358" w:rsidRDefault="009B6117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2</w:t>
            </w:r>
          </w:p>
        </w:tc>
      </w:tr>
      <w:tr w:rsidR="000F6B32" w:rsidRPr="00933358" w:rsidTr="000F6B32">
        <w:tc>
          <w:tcPr>
            <w:tcW w:w="1637" w:type="dxa"/>
          </w:tcPr>
          <w:p w:rsidR="000F6B32" w:rsidRPr="00933358" w:rsidRDefault="000F6B32" w:rsidP="000F6B32">
            <w:pPr>
              <w:rPr>
                <w:sz w:val="22"/>
                <w:szCs w:val="22"/>
                <w:lang w:val="es-ES_tradnl"/>
              </w:rPr>
            </w:pPr>
          </w:p>
          <w:p w:rsidR="000F6B32" w:rsidRPr="00933358" w:rsidRDefault="000F6B32" w:rsidP="000F6B32">
            <w:pPr>
              <w:rPr>
                <w:sz w:val="22"/>
                <w:szCs w:val="22"/>
                <w:lang w:val="es-ES_tradnl"/>
              </w:rPr>
            </w:pPr>
            <w:r w:rsidRPr="00933358">
              <w:rPr>
                <w:sz w:val="22"/>
                <w:szCs w:val="22"/>
                <w:lang w:val="es-ES_tradnl"/>
              </w:rPr>
              <w:t xml:space="preserve">T                              </w:t>
            </w:r>
          </w:p>
        </w:tc>
        <w:tc>
          <w:tcPr>
            <w:tcW w:w="1694" w:type="dxa"/>
          </w:tcPr>
          <w:p w:rsidR="000F6B32" w:rsidRPr="00933358" w:rsidRDefault="000F6B32" w:rsidP="000F6B32">
            <w:pPr>
              <w:jc w:val="right"/>
              <w:rPr>
                <w:sz w:val="22"/>
                <w:szCs w:val="22"/>
                <w:lang w:val="es-ES_tradnl"/>
              </w:rPr>
            </w:pPr>
          </w:p>
          <w:p w:rsidR="000F6B32" w:rsidRPr="00933358" w:rsidRDefault="000F6B32" w:rsidP="000F6B32">
            <w:pPr>
              <w:jc w:val="right"/>
              <w:rPr>
                <w:sz w:val="22"/>
                <w:szCs w:val="22"/>
                <w:lang w:val="es-ES_tradnl"/>
              </w:rPr>
            </w:pPr>
            <w:r w:rsidRPr="00933358">
              <w:rPr>
                <w:sz w:val="22"/>
                <w:szCs w:val="22"/>
                <w:lang w:val="es-ES_tradnl"/>
              </w:rPr>
              <w:t xml:space="preserve">&lt;2 </w:t>
            </w:r>
            <w:r w:rsidRPr="00933358">
              <w:rPr>
                <w:sz w:val="22"/>
                <w:szCs w:val="22"/>
              </w:rPr>
              <w:t>µ</w:t>
            </w:r>
          </w:p>
        </w:tc>
        <w:tc>
          <w:tcPr>
            <w:tcW w:w="992" w:type="dxa"/>
          </w:tcPr>
          <w:p w:rsidR="000F6B32" w:rsidRDefault="000F6B32" w:rsidP="000F6B32">
            <w:pPr>
              <w:jc w:val="center"/>
              <w:rPr>
                <w:sz w:val="22"/>
                <w:szCs w:val="22"/>
              </w:rPr>
            </w:pPr>
          </w:p>
          <w:p w:rsidR="009B6117" w:rsidRPr="00933358" w:rsidRDefault="009B6117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29.92</w:t>
            </w:r>
          </w:p>
        </w:tc>
        <w:tc>
          <w:tcPr>
            <w:tcW w:w="850" w:type="dxa"/>
          </w:tcPr>
          <w:p w:rsidR="000F6B32" w:rsidRDefault="000F6B32" w:rsidP="000F6B32">
            <w:pPr>
              <w:jc w:val="center"/>
              <w:rPr>
                <w:sz w:val="22"/>
                <w:szCs w:val="22"/>
              </w:rPr>
            </w:pPr>
          </w:p>
          <w:p w:rsidR="009B6117" w:rsidRPr="00933358" w:rsidRDefault="009B6117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49.08</w:t>
            </w:r>
          </w:p>
        </w:tc>
        <w:tc>
          <w:tcPr>
            <w:tcW w:w="851" w:type="dxa"/>
          </w:tcPr>
          <w:p w:rsidR="000F6B32" w:rsidRDefault="000F6B32" w:rsidP="000F6B32">
            <w:pPr>
              <w:jc w:val="center"/>
              <w:rPr>
                <w:sz w:val="22"/>
                <w:szCs w:val="22"/>
              </w:rPr>
            </w:pPr>
          </w:p>
          <w:p w:rsidR="009B6117" w:rsidRPr="00933358" w:rsidRDefault="009B6117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50.48</w:t>
            </w:r>
          </w:p>
        </w:tc>
        <w:tc>
          <w:tcPr>
            <w:tcW w:w="992" w:type="dxa"/>
          </w:tcPr>
          <w:p w:rsidR="000F6B32" w:rsidRDefault="000F6B32" w:rsidP="000F6B32">
            <w:pPr>
              <w:jc w:val="center"/>
              <w:rPr>
                <w:sz w:val="22"/>
                <w:szCs w:val="22"/>
              </w:rPr>
            </w:pPr>
          </w:p>
          <w:p w:rsidR="009B6117" w:rsidRPr="00933358" w:rsidRDefault="009B6117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49.98</w:t>
            </w:r>
          </w:p>
        </w:tc>
        <w:tc>
          <w:tcPr>
            <w:tcW w:w="992" w:type="dxa"/>
          </w:tcPr>
          <w:p w:rsidR="000F6B32" w:rsidRDefault="000F6B32" w:rsidP="000F6B32">
            <w:pPr>
              <w:jc w:val="center"/>
              <w:rPr>
                <w:sz w:val="22"/>
                <w:szCs w:val="22"/>
              </w:rPr>
            </w:pPr>
          </w:p>
          <w:p w:rsidR="009B6117" w:rsidRPr="00933358" w:rsidRDefault="009B6117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48.05</w:t>
            </w:r>
          </w:p>
        </w:tc>
        <w:tc>
          <w:tcPr>
            <w:tcW w:w="992" w:type="dxa"/>
          </w:tcPr>
          <w:p w:rsidR="000F6B32" w:rsidRDefault="000F6B32" w:rsidP="000F6B32">
            <w:pPr>
              <w:jc w:val="center"/>
              <w:rPr>
                <w:sz w:val="22"/>
                <w:szCs w:val="22"/>
              </w:rPr>
            </w:pPr>
          </w:p>
          <w:p w:rsidR="009B6117" w:rsidRPr="00933358" w:rsidRDefault="009B6117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45.30</w:t>
            </w:r>
          </w:p>
        </w:tc>
      </w:tr>
      <w:tr w:rsidR="000F6B32" w:rsidRPr="00933358" w:rsidTr="000F6B32">
        <w:tc>
          <w:tcPr>
            <w:tcW w:w="1637" w:type="dxa"/>
          </w:tcPr>
          <w:p w:rsidR="000F6B32" w:rsidRPr="00933358" w:rsidRDefault="000F6B32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 xml:space="preserve">E                           </w:t>
            </w:r>
          </w:p>
        </w:tc>
        <w:tc>
          <w:tcPr>
            <w:tcW w:w="1694" w:type="dxa"/>
          </w:tcPr>
          <w:p w:rsidR="000F6B32" w:rsidRPr="00933358" w:rsidRDefault="000F6B32" w:rsidP="000F6B32">
            <w:pPr>
              <w:jc w:val="right"/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>2-20 µ</w:t>
            </w:r>
          </w:p>
        </w:tc>
        <w:tc>
          <w:tcPr>
            <w:tcW w:w="992" w:type="dxa"/>
          </w:tcPr>
          <w:p w:rsidR="000F6B32" w:rsidRPr="00933358" w:rsidRDefault="00776A9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33.63</w:t>
            </w:r>
          </w:p>
        </w:tc>
        <w:tc>
          <w:tcPr>
            <w:tcW w:w="850" w:type="dxa"/>
          </w:tcPr>
          <w:p w:rsidR="000F6B32" w:rsidRPr="00933358" w:rsidRDefault="00776A9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21.01</w:t>
            </w:r>
          </w:p>
        </w:tc>
        <w:tc>
          <w:tcPr>
            <w:tcW w:w="851" w:type="dxa"/>
          </w:tcPr>
          <w:p w:rsidR="000F6B32" w:rsidRPr="00933358" w:rsidRDefault="00776A9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21.98</w:t>
            </w:r>
          </w:p>
        </w:tc>
        <w:tc>
          <w:tcPr>
            <w:tcW w:w="992" w:type="dxa"/>
          </w:tcPr>
          <w:p w:rsidR="000F6B32" w:rsidRPr="00933358" w:rsidRDefault="00776A9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22.31</w:t>
            </w:r>
          </w:p>
        </w:tc>
        <w:tc>
          <w:tcPr>
            <w:tcW w:w="992" w:type="dxa"/>
          </w:tcPr>
          <w:p w:rsidR="000F6B32" w:rsidRPr="00933358" w:rsidRDefault="00776A9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20.68</w:t>
            </w:r>
          </w:p>
        </w:tc>
        <w:tc>
          <w:tcPr>
            <w:tcW w:w="992" w:type="dxa"/>
          </w:tcPr>
          <w:p w:rsidR="000F6B32" w:rsidRPr="00933358" w:rsidRDefault="00776A9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21.99</w:t>
            </w:r>
          </w:p>
        </w:tc>
      </w:tr>
      <w:tr w:rsidR="000F6B32" w:rsidRPr="00933358" w:rsidTr="000F6B32">
        <w:tc>
          <w:tcPr>
            <w:tcW w:w="1637" w:type="dxa"/>
          </w:tcPr>
          <w:p w:rsidR="000F6B32" w:rsidRPr="00933358" w:rsidRDefault="000F6B32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 xml:space="preserve">X                           </w:t>
            </w:r>
          </w:p>
        </w:tc>
        <w:tc>
          <w:tcPr>
            <w:tcW w:w="1694" w:type="dxa"/>
          </w:tcPr>
          <w:p w:rsidR="000F6B32" w:rsidRPr="00933358" w:rsidRDefault="000F6B32" w:rsidP="000F6B32">
            <w:pPr>
              <w:jc w:val="right"/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>2-50 µ</w:t>
            </w:r>
          </w:p>
        </w:tc>
        <w:tc>
          <w:tcPr>
            <w:tcW w:w="992" w:type="dxa"/>
          </w:tcPr>
          <w:p w:rsidR="000F6B32" w:rsidRPr="00933358" w:rsidRDefault="00776A9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67.39</w:t>
            </w:r>
          </w:p>
        </w:tc>
        <w:tc>
          <w:tcPr>
            <w:tcW w:w="850" w:type="dxa"/>
          </w:tcPr>
          <w:p w:rsidR="000F6B32" w:rsidRPr="00933358" w:rsidRDefault="00776A9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49.62</w:t>
            </w:r>
          </w:p>
        </w:tc>
        <w:tc>
          <w:tcPr>
            <w:tcW w:w="851" w:type="dxa"/>
          </w:tcPr>
          <w:p w:rsidR="000F6B32" w:rsidRPr="00933358" w:rsidRDefault="00776A9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48.32</w:t>
            </w:r>
          </w:p>
        </w:tc>
        <w:tc>
          <w:tcPr>
            <w:tcW w:w="992" w:type="dxa"/>
          </w:tcPr>
          <w:p w:rsidR="000F6B32" w:rsidRPr="00933358" w:rsidRDefault="00776A9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48.95</w:t>
            </w:r>
          </w:p>
        </w:tc>
        <w:tc>
          <w:tcPr>
            <w:tcW w:w="992" w:type="dxa"/>
          </w:tcPr>
          <w:p w:rsidR="000F6B32" w:rsidRPr="00933358" w:rsidRDefault="00776A9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50.80</w:t>
            </w:r>
          </w:p>
        </w:tc>
        <w:tc>
          <w:tcPr>
            <w:tcW w:w="992" w:type="dxa"/>
          </w:tcPr>
          <w:p w:rsidR="000F6B32" w:rsidRPr="00933358" w:rsidRDefault="00776A9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54.17</w:t>
            </w:r>
          </w:p>
        </w:tc>
      </w:tr>
      <w:tr w:rsidR="000F6B32" w:rsidRPr="00933358" w:rsidTr="000F6B32">
        <w:tc>
          <w:tcPr>
            <w:tcW w:w="1637" w:type="dxa"/>
          </w:tcPr>
          <w:p w:rsidR="000F6B32" w:rsidRPr="00933358" w:rsidRDefault="000F6B32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 xml:space="preserve">T                       </w:t>
            </w:r>
          </w:p>
        </w:tc>
        <w:tc>
          <w:tcPr>
            <w:tcW w:w="1694" w:type="dxa"/>
          </w:tcPr>
          <w:p w:rsidR="000F6B32" w:rsidRPr="00933358" w:rsidRDefault="000F6B32" w:rsidP="000F6B32">
            <w:pPr>
              <w:jc w:val="right"/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>50-100 µ</w:t>
            </w:r>
          </w:p>
        </w:tc>
        <w:tc>
          <w:tcPr>
            <w:tcW w:w="992" w:type="dxa"/>
          </w:tcPr>
          <w:p w:rsidR="000F6B32" w:rsidRPr="00933358" w:rsidRDefault="00776A9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1.24</w:t>
            </w:r>
          </w:p>
        </w:tc>
        <w:tc>
          <w:tcPr>
            <w:tcW w:w="850" w:type="dxa"/>
          </w:tcPr>
          <w:p w:rsidR="000F6B32" w:rsidRPr="00933358" w:rsidRDefault="00776A9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0.71</w:t>
            </w:r>
          </w:p>
        </w:tc>
        <w:tc>
          <w:tcPr>
            <w:tcW w:w="851" w:type="dxa"/>
          </w:tcPr>
          <w:p w:rsidR="000F6B32" w:rsidRPr="00933358" w:rsidRDefault="00776A9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0.81</w:t>
            </w:r>
          </w:p>
        </w:tc>
        <w:tc>
          <w:tcPr>
            <w:tcW w:w="992" w:type="dxa"/>
          </w:tcPr>
          <w:p w:rsidR="000F6B32" w:rsidRPr="00933358" w:rsidRDefault="00776A9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0.71</w:t>
            </w:r>
          </w:p>
        </w:tc>
        <w:tc>
          <w:tcPr>
            <w:tcW w:w="992" w:type="dxa"/>
          </w:tcPr>
          <w:p w:rsidR="000F6B32" w:rsidRPr="00933358" w:rsidRDefault="00776A9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0.50</w:t>
            </w:r>
          </w:p>
        </w:tc>
        <w:tc>
          <w:tcPr>
            <w:tcW w:w="992" w:type="dxa"/>
          </w:tcPr>
          <w:p w:rsidR="000F6B32" w:rsidRPr="00933358" w:rsidRDefault="00776A9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0.15</w:t>
            </w:r>
          </w:p>
        </w:tc>
      </w:tr>
      <w:tr w:rsidR="000F6B32" w:rsidRPr="00933358" w:rsidTr="000F6B32">
        <w:tc>
          <w:tcPr>
            <w:tcW w:w="1637" w:type="dxa"/>
          </w:tcPr>
          <w:p w:rsidR="000F6B32" w:rsidRPr="00933358" w:rsidRDefault="000F6B32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 xml:space="preserve">U                     </w:t>
            </w:r>
          </w:p>
        </w:tc>
        <w:tc>
          <w:tcPr>
            <w:tcW w:w="1694" w:type="dxa"/>
          </w:tcPr>
          <w:p w:rsidR="000F6B32" w:rsidRPr="00933358" w:rsidRDefault="000F6B32" w:rsidP="000F6B32">
            <w:pPr>
              <w:jc w:val="right"/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>100-500 µ</w:t>
            </w:r>
          </w:p>
        </w:tc>
        <w:tc>
          <w:tcPr>
            <w:tcW w:w="992" w:type="dxa"/>
          </w:tcPr>
          <w:p w:rsidR="000F6B32" w:rsidRPr="00933358" w:rsidRDefault="00776A9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1.43</w:t>
            </w:r>
          </w:p>
        </w:tc>
        <w:tc>
          <w:tcPr>
            <w:tcW w:w="850" w:type="dxa"/>
          </w:tcPr>
          <w:p w:rsidR="000F6B32" w:rsidRPr="00933358" w:rsidRDefault="00776A9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0.57</w:t>
            </w:r>
          </w:p>
        </w:tc>
        <w:tc>
          <w:tcPr>
            <w:tcW w:w="851" w:type="dxa"/>
          </w:tcPr>
          <w:p w:rsidR="000F6B32" w:rsidRPr="00933358" w:rsidRDefault="00776A9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0.38</w:t>
            </w:r>
          </w:p>
        </w:tc>
        <w:tc>
          <w:tcPr>
            <w:tcW w:w="992" w:type="dxa"/>
          </w:tcPr>
          <w:p w:rsidR="000F6B32" w:rsidRPr="00933358" w:rsidRDefault="00776A9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0.35</w:t>
            </w:r>
          </w:p>
        </w:tc>
        <w:tc>
          <w:tcPr>
            <w:tcW w:w="992" w:type="dxa"/>
          </w:tcPr>
          <w:p w:rsidR="000F6B32" w:rsidRPr="00933358" w:rsidRDefault="00776A9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0.64</w:t>
            </w:r>
          </w:p>
        </w:tc>
        <w:tc>
          <w:tcPr>
            <w:tcW w:w="992" w:type="dxa"/>
          </w:tcPr>
          <w:p w:rsidR="000F6B32" w:rsidRPr="00933358" w:rsidRDefault="00776A9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0.37</w:t>
            </w:r>
          </w:p>
        </w:tc>
      </w:tr>
      <w:tr w:rsidR="000F6B32" w:rsidRPr="00933358" w:rsidTr="000F6B32">
        <w:tc>
          <w:tcPr>
            <w:tcW w:w="1637" w:type="dxa"/>
          </w:tcPr>
          <w:p w:rsidR="000F6B32" w:rsidRPr="00933358" w:rsidRDefault="000F6B32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 xml:space="preserve">R               </w:t>
            </w:r>
          </w:p>
        </w:tc>
        <w:tc>
          <w:tcPr>
            <w:tcW w:w="1694" w:type="dxa"/>
          </w:tcPr>
          <w:p w:rsidR="000F6B32" w:rsidRPr="00933358" w:rsidRDefault="000F6B32" w:rsidP="000F6B32">
            <w:pPr>
              <w:jc w:val="right"/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>500-1000 µ</w:t>
            </w:r>
          </w:p>
        </w:tc>
        <w:tc>
          <w:tcPr>
            <w:tcW w:w="992" w:type="dxa"/>
          </w:tcPr>
          <w:p w:rsidR="000F6B32" w:rsidRPr="00933358" w:rsidRDefault="00776A9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0.02</w:t>
            </w:r>
          </w:p>
        </w:tc>
        <w:tc>
          <w:tcPr>
            <w:tcW w:w="850" w:type="dxa"/>
          </w:tcPr>
          <w:p w:rsidR="000F6B32" w:rsidRPr="00933358" w:rsidRDefault="00776A9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0.02</w:t>
            </w:r>
          </w:p>
        </w:tc>
        <w:tc>
          <w:tcPr>
            <w:tcW w:w="851" w:type="dxa"/>
          </w:tcPr>
          <w:p w:rsidR="000F6B32" w:rsidRPr="00933358" w:rsidRDefault="00776A9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0.01</w:t>
            </w:r>
          </w:p>
        </w:tc>
        <w:tc>
          <w:tcPr>
            <w:tcW w:w="992" w:type="dxa"/>
          </w:tcPr>
          <w:p w:rsidR="000F6B32" w:rsidRPr="00933358" w:rsidRDefault="00776A9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0.01</w:t>
            </w:r>
          </w:p>
        </w:tc>
        <w:tc>
          <w:tcPr>
            <w:tcW w:w="992" w:type="dxa"/>
          </w:tcPr>
          <w:p w:rsidR="000F6B32" w:rsidRPr="00933358" w:rsidRDefault="00776A9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0.01</w:t>
            </w:r>
          </w:p>
        </w:tc>
        <w:tc>
          <w:tcPr>
            <w:tcW w:w="992" w:type="dxa"/>
          </w:tcPr>
          <w:p w:rsidR="000F6B32" w:rsidRPr="00933358" w:rsidRDefault="00776A9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0.01</w:t>
            </w:r>
          </w:p>
        </w:tc>
      </w:tr>
      <w:tr w:rsidR="000F6B32" w:rsidRPr="00933358" w:rsidTr="000F6B32">
        <w:trPr>
          <w:trHeight w:val="280"/>
        </w:trPr>
        <w:tc>
          <w:tcPr>
            <w:tcW w:w="1637" w:type="dxa"/>
            <w:tcBorders>
              <w:bottom w:val="single" w:sz="4" w:space="0" w:color="auto"/>
            </w:tcBorders>
          </w:tcPr>
          <w:p w:rsidR="000F6B32" w:rsidRPr="00933358" w:rsidRDefault="000F6B32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 xml:space="preserve">A                    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:rsidR="000F6B32" w:rsidRPr="00933358" w:rsidRDefault="000F6B32" w:rsidP="000F6B32">
            <w:pPr>
              <w:jc w:val="right"/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>1000-2000 µ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F6B32" w:rsidRPr="00933358" w:rsidRDefault="00776A9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0F6B32" w:rsidRPr="00933358" w:rsidRDefault="00776A9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0F6B32" w:rsidRPr="00933358" w:rsidRDefault="00776A9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F6B32" w:rsidRPr="00933358" w:rsidRDefault="00776A9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F6B32" w:rsidRPr="00933358" w:rsidRDefault="00776A9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F6B32" w:rsidRPr="00933358" w:rsidRDefault="00776A9F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0F6B32" w:rsidRPr="00933358" w:rsidTr="000F6B32">
        <w:trPr>
          <w:trHeight w:val="220"/>
        </w:trPr>
        <w:tc>
          <w:tcPr>
            <w:tcW w:w="3331" w:type="dxa"/>
            <w:gridSpan w:val="2"/>
            <w:tcBorders>
              <w:top w:val="single" w:sz="4" w:space="0" w:color="auto"/>
            </w:tcBorders>
          </w:tcPr>
          <w:p w:rsidR="000F6B32" w:rsidRPr="00933358" w:rsidRDefault="000F6B32" w:rsidP="000F6B32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0F6B32" w:rsidRPr="00933358" w:rsidRDefault="000F6B32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0F6B32" w:rsidRPr="00933358" w:rsidRDefault="000F6B32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0F6B32" w:rsidRPr="00933358" w:rsidRDefault="000F6B32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0F6B32" w:rsidRPr="00933358" w:rsidRDefault="000F6B32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0F6B32" w:rsidRPr="00933358" w:rsidRDefault="000F6B32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0F6B32" w:rsidRPr="00933358" w:rsidRDefault="000F6B32" w:rsidP="000F6B32">
            <w:pPr>
              <w:jc w:val="center"/>
              <w:rPr>
                <w:sz w:val="22"/>
                <w:szCs w:val="22"/>
              </w:rPr>
            </w:pPr>
          </w:p>
        </w:tc>
      </w:tr>
      <w:tr w:rsidR="000F6B32" w:rsidRPr="00933358" w:rsidTr="000F6B32">
        <w:trPr>
          <w:trHeight w:val="128"/>
        </w:trPr>
        <w:tc>
          <w:tcPr>
            <w:tcW w:w="3331" w:type="dxa"/>
            <w:gridSpan w:val="2"/>
          </w:tcPr>
          <w:p w:rsidR="000F6B32" w:rsidRPr="00933358" w:rsidRDefault="000F6B32" w:rsidP="000F6B32">
            <w:pPr>
              <w:rPr>
                <w:sz w:val="22"/>
                <w:szCs w:val="22"/>
                <w:lang w:val="es-ES_tradnl"/>
              </w:rPr>
            </w:pPr>
            <w:r w:rsidRPr="00933358">
              <w:rPr>
                <w:sz w:val="22"/>
                <w:szCs w:val="22"/>
                <w:lang w:val="es-ES_tradnl"/>
              </w:rPr>
              <w:t>CO3Ca (%)</w:t>
            </w:r>
          </w:p>
        </w:tc>
        <w:tc>
          <w:tcPr>
            <w:tcW w:w="992" w:type="dxa"/>
          </w:tcPr>
          <w:p w:rsidR="000F6B32" w:rsidRPr="00933358" w:rsidRDefault="00CF1AF4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850" w:type="dxa"/>
          </w:tcPr>
          <w:p w:rsidR="000F6B32" w:rsidRPr="00933358" w:rsidRDefault="00CF1AF4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851" w:type="dxa"/>
          </w:tcPr>
          <w:p w:rsidR="000F6B32" w:rsidRPr="00933358" w:rsidRDefault="00CF1AF4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0.51</w:t>
            </w:r>
          </w:p>
        </w:tc>
        <w:tc>
          <w:tcPr>
            <w:tcW w:w="992" w:type="dxa"/>
          </w:tcPr>
          <w:p w:rsidR="000F6B32" w:rsidRPr="00933358" w:rsidRDefault="00CF1AF4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3.60</w:t>
            </w:r>
          </w:p>
        </w:tc>
        <w:tc>
          <w:tcPr>
            <w:tcW w:w="992" w:type="dxa"/>
          </w:tcPr>
          <w:p w:rsidR="000F6B32" w:rsidRPr="00933358" w:rsidRDefault="00CF1AF4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10.20</w:t>
            </w:r>
          </w:p>
        </w:tc>
        <w:tc>
          <w:tcPr>
            <w:tcW w:w="992" w:type="dxa"/>
          </w:tcPr>
          <w:p w:rsidR="000F6B32" w:rsidRPr="00933358" w:rsidRDefault="00CF1AF4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10.05</w:t>
            </w:r>
          </w:p>
        </w:tc>
      </w:tr>
      <w:tr w:rsidR="000F6B32" w:rsidRPr="00933358" w:rsidTr="000F6B32">
        <w:tc>
          <w:tcPr>
            <w:tcW w:w="3331" w:type="dxa"/>
            <w:gridSpan w:val="2"/>
          </w:tcPr>
          <w:p w:rsidR="000F6B32" w:rsidRPr="00933358" w:rsidRDefault="000F6B32" w:rsidP="000F6B32">
            <w:pPr>
              <w:rPr>
                <w:sz w:val="22"/>
                <w:szCs w:val="22"/>
                <w:lang w:val="es-ES_tradnl"/>
              </w:rPr>
            </w:pPr>
            <w:r w:rsidRPr="00933358">
              <w:rPr>
                <w:sz w:val="22"/>
                <w:szCs w:val="22"/>
                <w:lang w:val="es-ES_tradnl"/>
              </w:rPr>
              <w:t>pH H</w:t>
            </w:r>
            <w:r w:rsidRPr="00933358">
              <w:rPr>
                <w:sz w:val="22"/>
                <w:szCs w:val="22"/>
                <w:vertAlign w:val="subscript"/>
                <w:lang w:val="es-ES_tradnl"/>
              </w:rPr>
              <w:t>2</w:t>
            </w:r>
            <w:r w:rsidRPr="00933358">
              <w:rPr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992" w:type="dxa"/>
          </w:tcPr>
          <w:p w:rsidR="000F6B32" w:rsidRPr="00933358" w:rsidRDefault="00CF1AF4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6.1</w:t>
            </w:r>
          </w:p>
        </w:tc>
        <w:tc>
          <w:tcPr>
            <w:tcW w:w="850" w:type="dxa"/>
          </w:tcPr>
          <w:p w:rsidR="000F6B32" w:rsidRPr="00933358" w:rsidRDefault="00CF1AF4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7.3</w:t>
            </w:r>
          </w:p>
        </w:tc>
        <w:tc>
          <w:tcPr>
            <w:tcW w:w="851" w:type="dxa"/>
          </w:tcPr>
          <w:p w:rsidR="000F6B32" w:rsidRPr="00933358" w:rsidRDefault="00CF1AF4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8.5</w:t>
            </w:r>
          </w:p>
        </w:tc>
        <w:tc>
          <w:tcPr>
            <w:tcW w:w="992" w:type="dxa"/>
          </w:tcPr>
          <w:p w:rsidR="000F6B32" w:rsidRPr="00933358" w:rsidRDefault="00CF1AF4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8.6</w:t>
            </w:r>
          </w:p>
        </w:tc>
        <w:tc>
          <w:tcPr>
            <w:tcW w:w="992" w:type="dxa"/>
          </w:tcPr>
          <w:p w:rsidR="000F6B32" w:rsidRPr="00933358" w:rsidRDefault="00CF1AF4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8.8</w:t>
            </w:r>
          </w:p>
        </w:tc>
        <w:tc>
          <w:tcPr>
            <w:tcW w:w="992" w:type="dxa"/>
          </w:tcPr>
          <w:p w:rsidR="000F6B32" w:rsidRPr="00933358" w:rsidRDefault="00CF1AF4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8.7</w:t>
            </w:r>
          </w:p>
        </w:tc>
      </w:tr>
      <w:tr w:rsidR="000F6B32" w:rsidRPr="00933358" w:rsidTr="000F6B32">
        <w:tc>
          <w:tcPr>
            <w:tcW w:w="3331" w:type="dxa"/>
            <w:gridSpan w:val="2"/>
            <w:tcBorders>
              <w:bottom w:val="single" w:sz="4" w:space="0" w:color="auto"/>
            </w:tcBorders>
          </w:tcPr>
          <w:p w:rsidR="000F6B32" w:rsidRPr="00933358" w:rsidRDefault="000F6B32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 xml:space="preserve">pH </w:t>
            </w:r>
            <w:proofErr w:type="spellStart"/>
            <w:r w:rsidRPr="00933358">
              <w:rPr>
                <w:sz w:val="22"/>
                <w:szCs w:val="22"/>
              </w:rPr>
              <w:t>ClK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F6B32" w:rsidRPr="00933358" w:rsidRDefault="00CF1AF4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5.2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0F6B32" w:rsidRPr="00933358" w:rsidRDefault="00CF1AF4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5.8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0F6B32" w:rsidRPr="00933358" w:rsidRDefault="00CF1AF4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6.9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F6B32" w:rsidRPr="00933358" w:rsidRDefault="00CF1AF4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7.0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F6B32" w:rsidRPr="00933358" w:rsidRDefault="00CF1AF4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7.1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F6B32" w:rsidRPr="00933358" w:rsidRDefault="00CF1AF4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7.1</w:t>
            </w:r>
          </w:p>
        </w:tc>
      </w:tr>
      <w:tr w:rsidR="000F6B32" w:rsidRPr="00933358" w:rsidTr="000F6B32">
        <w:tc>
          <w:tcPr>
            <w:tcW w:w="3331" w:type="dxa"/>
            <w:gridSpan w:val="2"/>
            <w:tcBorders>
              <w:top w:val="single" w:sz="4" w:space="0" w:color="auto"/>
            </w:tcBorders>
          </w:tcPr>
          <w:p w:rsidR="000F6B32" w:rsidRPr="00933358" w:rsidRDefault="000F6B32" w:rsidP="000F6B32">
            <w:pPr>
              <w:rPr>
                <w:sz w:val="22"/>
                <w:szCs w:val="22"/>
              </w:rPr>
            </w:pPr>
          </w:p>
          <w:p w:rsidR="000F6B32" w:rsidRPr="00933358" w:rsidRDefault="000F6B32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>Capacidad de intercambio catiónico (</w:t>
            </w:r>
            <w:proofErr w:type="spellStart"/>
            <w:r w:rsidRPr="00933358">
              <w:rPr>
                <w:sz w:val="22"/>
                <w:szCs w:val="22"/>
              </w:rPr>
              <w:t>m.e</w:t>
            </w:r>
            <w:proofErr w:type="spellEnd"/>
            <w:r w:rsidRPr="00933358">
              <w:rPr>
                <w:sz w:val="22"/>
                <w:szCs w:val="22"/>
              </w:rPr>
              <w:t>./100 g) =</w:t>
            </w:r>
          </w:p>
          <w:p w:rsidR="000F6B32" w:rsidRPr="00933358" w:rsidRDefault="000F6B32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>Valor T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4F7F06" w:rsidRDefault="004F7F06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CF1AF4" w:rsidRDefault="00CF1AF4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CF1AF4" w:rsidRPr="00933358" w:rsidRDefault="00CF1AF4" w:rsidP="000F6B3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31.0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4F7F06" w:rsidRDefault="004F7F06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CF1AF4" w:rsidRDefault="00CF1AF4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CF1AF4" w:rsidRPr="00933358" w:rsidRDefault="00CF1AF4" w:rsidP="000F6B3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46.2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4F7F06" w:rsidRDefault="004F7F06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CF1AF4" w:rsidRDefault="00CF1AF4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CF1AF4" w:rsidRPr="00933358" w:rsidRDefault="00CF1AF4" w:rsidP="000F6B3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43.2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4F7F06" w:rsidRDefault="004F7F06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CF1AF4" w:rsidRDefault="00CF1AF4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CF1AF4" w:rsidRPr="00933358" w:rsidRDefault="00CF1AF4" w:rsidP="000F6B3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4F7F06" w:rsidRDefault="004F7F06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CF1AF4" w:rsidRDefault="00CF1AF4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CF1AF4" w:rsidRPr="00933358" w:rsidRDefault="00CF1AF4" w:rsidP="000F6B3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38.6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4F7F06" w:rsidRDefault="004F7F06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CF1AF4" w:rsidRDefault="00CF1AF4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CF1AF4" w:rsidRPr="00933358" w:rsidRDefault="00CF1AF4" w:rsidP="000F6B3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36.1</w:t>
            </w:r>
          </w:p>
        </w:tc>
      </w:tr>
      <w:tr w:rsidR="000F6B32" w:rsidRPr="00933358" w:rsidTr="000F6B32">
        <w:tc>
          <w:tcPr>
            <w:tcW w:w="3331" w:type="dxa"/>
            <w:gridSpan w:val="2"/>
          </w:tcPr>
          <w:p w:rsidR="000F6B32" w:rsidRPr="00933358" w:rsidRDefault="000F6B32" w:rsidP="000F6B32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0F6B32" w:rsidRPr="00933358" w:rsidRDefault="000F6B32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:rsidR="000F6B32" w:rsidRPr="00933358" w:rsidRDefault="000F6B32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0F6B32" w:rsidRPr="00933358" w:rsidRDefault="000F6B32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0F6B32" w:rsidRPr="00933358" w:rsidRDefault="000F6B32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0F6B32" w:rsidRPr="00933358" w:rsidRDefault="000F6B32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0F6B32" w:rsidRPr="00933358" w:rsidRDefault="000F6B32" w:rsidP="000F6B32">
            <w:pPr>
              <w:jc w:val="center"/>
              <w:rPr>
                <w:sz w:val="22"/>
                <w:szCs w:val="22"/>
              </w:rPr>
            </w:pPr>
          </w:p>
        </w:tc>
      </w:tr>
      <w:tr w:rsidR="000F6B32" w:rsidRPr="00933358" w:rsidTr="000F6B32">
        <w:tc>
          <w:tcPr>
            <w:tcW w:w="3331" w:type="dxa"/>
            <w:gridSpan w:val="2"/>
          </w:tcPr>
          <w:p w:rsidR="000F6B32" w:rsidRPr="00933358" w:rsidRDefault="000F6B32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 xml:space="preserve">        d       Ca ++</w:t>
            </w:r>
          </w:p>
        </w:tc>
        <w:tc>
          <w:tcPr>
            <w:tcW w:w="992" w:type="dxa"/>
          </w:tcPr>
          <w:p w:rsidR="000F6B32" w:rsidRPr="00933358" w:rsidRDefault="00CF1AF4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17.8</w:t>
            </w:r>
          </w:p>
        </w:tc>
        <w:tc>
          <w:tcPr>
            <w:tcW w:w="850" w:type="dxa"/>
          </w:tcPr>
          <w:p w:rsidR="000F6B32" w:rsidRPr="00933358" w:rsidRDefault="00CF1AF4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26.7</w:t>
            </w:r>
          </w:p>
        </w:tc>
        <w:tc>
          <w:tcPr>
            <w:tcW w:w="851" w:type="dxa"/>
          </w:tcPr>
          <w:p w:rsidR="000F6B32" w:rsidRPr="00933358" w:rsidRDefault="00CF1AF4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31.5</w:t>
            </w:r>
          </w:p>
        </w:tc>
        <w:tc>
          <w:tcPr>
            <w:tcW w:w="992" w:type="dxa"/>
          </w:tcPr>
          <w:p w:rsidR="000F6B32" w:rsidRPr="00933358" w:rsidRDefault="00CF1AF4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35.5</w:t>
            </w:r>
          </w:p>
        </w:tc>
        <w:tc>
          <w:tcPr>
            <w:tcW w:w="992" w:type="dxa"/>
          </w:tcPr>
          <w:p w:rsidR="000F6B32" w:rsidRPr="00933358" w:rsidRDefault="00CF1AF4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992" w:type="dxa"/>
          </w:tcPr>
          <w:p w:rsidR="000F6B32" w:rsidRPr="00933358" w:rsidRDefault="00CF1AF4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N.D.</w:t>
            </w:r>
          </w:p>
        </w:tc>
      </w:tr>
      <w:tr w:rsidR="000F6B32" w:rsidRPr="00933358" w:rsidTr="000F6B32">
        <w:tc>
          <w:tcPr>
            <w:tcW w:w="3331" w:type="dxa"/>
            <w:gridSpan w:val="2"/>
          </w:tcPr>
          <w:p w:rsidR="000F6B32" w:rsidRPr="00933358" w:rsidRDefault="000F6B32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>C     e</w:t>
            </w:r>
          </w:p>
        </w:tc>
        <w:tc>
          <w:tcPr>
            <w:tcW w:w="992" w:type="dxa"/>
          </w:tcPr>
          <w:p w:rsidR="000F6B32" w:rsidRPr="00933358" w:rsidRDefault="000F6B32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:rsidR="000F6B32" w:rsidRPr="00933358" w:rsidRDefault="000F6B32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0F6B32" w:rsidRPr="00933358" w:rsidRDefault="000F6B32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0F6B32" w:rsidRPr="00933358" w:rsidRDefault="000F6B32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0F6B32" w:rsidRPr="00933358" w:rsidRDefault="000F6B32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0F6B32" w:rsidRPr="00933358" w:rsidRDefault="000F6B32" w:rsidP="000F6B32">
            <w:pPr>
              <w:jc w:val="center"/>
              <w:rPr>
                <w:sz w:val="22"/>
                <w:szCs w:val="22"/>
              </w:rPr>
            </w:pPr>
          </w:p>
        </w:tc>
      </w:tr>
      <w:tr w:rsidR="000F6B32" w:rsidRPr="00933358" w:rsidTr="000F6B32">
        <w:tc>
          <w:tcPr>
            <w:tcW w:w="3331" w:type="dxa"/>
            <w:gridSpan w:val="2"/>
          </w:tcPr>
          <w:p w:rsidR="000F6B32" w:rsidRPr="00933358" w:rsidRDefault="000F6B32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  <w:lang w:val="es-ES_tradnl"/>
              </w:rPr>
              <w:t>a              Mg++</w:t>
            </w:r>
          </w:p>
        </w:tc>
        <w:tc>
          <w:tcPr>
            <w:tcW w:w="992" w:type="dxa"/>
          </w:tcPr>
          <w:p w:rsidR="000F6B32" w:rsidRPr="00933358" w:rsidRDefault="00CF1AF4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3.4</w:t>
            </w:r>
          </w:p>
        </w:tc>
        <w:tc>
          <w:tcPr>
            <w:tcW w:w="850" w:type="dxa"/>
          </w:tcPr>
          <w:p w:rsidR="000F6B32" w:rsidRPr="00933358" w:rsidRDefault="00CF1AF4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8.4</w:t>
            </w:r>
          </w:p>
        </w:tc>
        <w:tc>
          <w:tcPr>
            <w:tcW w:w="851" w:type="dxa"/>
          </w:tcPr>
          <w:p w:rsidR="000F6B32" w:rsidRPr="00933358" w:rsidRDefault="00CF1AF4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8.0</w:t>
            </w:r>
          </w:p>
        </w:tc>
        <w:tc>
          <w:tcPr>
            <w:tcW w:w="992" w:type="dxa"/>
          </w:tcPr>
          <w:p w:rsidR="000F6B32" w:rsidRPr="00933358" w:rsidRDefault="00CF1AF4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8.6</w:t>
            </w:r>
          </w:p>
        </w:tc>
        <w:tc>
          <w:tcPr>
            <w:tcW w:w="992" w:type="dxa"/>
          </w:tcPr>
          <w:p w:rsidR="000F6B32" w:rsidRPr="00933358" w:rsidRDefault="00CF1AF4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992" w:type="dxa"/>
          </w:tcPr>
          <w:p w:rsidR="000F6B32" w:rsidRPr="00933358" w:rsidRDefault="00CF1AF4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N.D.</w:t>
            </w:r>
          </w:p>
        </w:tc>
      </w:tr>
      <w:tr w:rsidR="000F6B32" w:rsidRPr="00933358" w:rsidTr="000F6B32">
        <w:tc>
          <w:tcPr>
            <w:tcW w:w="3331" w:type="dxa"/>
            <w:gridSpan w:val="2"/>
          </w:tcPr>
          <w:p w:rsidR="000F6B32" w:rsidRPr="00933358" w:rsidRDefault="000F6B32" w:rsidP="000F6B32">
            <w:pPr>
              <w:rPr>
                <w:sz w:val="22"/>
                <w:szCs w:val="22"/>
                <w:lang w:val="es-ES_tradnl"/>
              </w:rPr>
            </w:pPr>
            <w:r w:rsidRPr="00933358">
              <w:rPr>
                <w:sz w:val="22"/>
                <w:szCs w:val="22"/>
                <w:lang w:val="es-ES_tradnl"/>
              </w:rPr>
              <w:t>t      C</w:t>
            </w:r>
          </w:p>
        </w:tc>
        <w:tc>
          <w:tcPr>
            <w:tcW w:w="992" w:type="dxa"/>
          </w:tcPr>
          <w:p w:rsidR="000F6B32" w:rsidRPr="00933358" w:rsidRDefault="000F6B32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</w:tcPr>
          <w:p w:rsidR="000F6B32" w:rsidRPr="00933358" w:rsidRDefault="000F6B32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</w:tcPr>
          <w:p w:rsidR="000F6B32" w:rsidRPr="00933358" w:rsidRDefault="000F6B32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0F6B32" w:rsidRPr="00933358" w:rsidRDefault="000F6B32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0F6B32" w:rsidRPr="00933358" w:rsidRDefault="000F6B32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0F6B32" w:rsidRPr="00933358" w:rsidRDefault="000F6B32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0F6B32" w:rsidRPr="00933358" w:rsidTr="000F6B32">
        <w:tc>
          <w:tcPr>
            <w:tcW w:w="3331" w:type="dxa"/>
            <w:gridSpan w:val="2"/>
          </w:tcPr>
          <w:p w:rsidR="000F6B32" w:rsidRPr="00933358" w:rsidRDefault="000F6B32" w:rsidP="000F6B32">
            <w:pPr>
              <w:rPr>
                <w:sz w:val="22"/>
                <w:szCs w:val="22"/>
                <w:lang w:val="es-ES_tradnl"/>
              </w:rPr>
            </w:pPr>
            <w:r w:rsidRPr="00933358">
              <w:rPr>
                <w:sz w:val="22"/>
                <w:szCs w:val="22"/>
                <w:lang w:val="es-ES_tradnl"/>
              </w:rPr>
              <w:t>i       a       K+</w:t>
            </w:r>
          </w:p>
        </w:tc>
        <w:tc>
          <w:tcPr>
            <w:tcW w:w="992" w:type="dxa"/>
          </w:tcPr>
          <w:p w:rsidR="000F6B32" w:rsidRPr="00933358" w:rsidRDefault="00CF1AF4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0.9</w:t>
            </w:r>
          </w:p>
        </w:tc>
        <w:tc>
          <w:tcPr>
            <w:tcW w:w="850" w:type="dxa"/>
          </w:tcPr>
          <w:p w:rsidR="000F6B32" w:rsidRPr="00933358" w:rsidRDefault="00CF1AF4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0.8</w:t>
            </w:r>
          </w:p>
        </w:tc>
        <w:tc>
          <w:tcPr>
            <w:tcW w:w="851" w:type="dxa"/>
          </w:tcPr>
          <w:p w:rsidR="000F6B32" w:rsidRPr="00933358" w:rsidRDefault="00CF1AF4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0.8</w:t>
            </w:r>
          </w:p>
        </w:tc>
        <w:tc>
          <w:tcPr>
            <w:tcW w:w="992" w:type="dxa"/>
          </w:tcPr>
          <w:p w:rsidR="000F6B32" w:rsidRPr="00933358" w:rsidRDefault="00CF1AF4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0.9</w:t>
            </w:r>
          </w:p>
        </w:tc>
        <w:tc>
          <w:tcPr>
            <w:tcW w:w="992" w:type="dxa"/>
          </w:tcPr>
          <w:p w:rsidR="000F6B32" w:rsidRPr="00933358" w:rsidRDefault="00CF1AF4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0.9</w:t>
            </w:r>
          </w:p>
        </w:tc>
        <w:tc>
          <w:tcPr>
            <w:tcW w:w="992" w:type="dxa"/>
          </w:tcPr>
          <w:p w:rsidR="000F6B32" w:rsidRPr="00933358" w:rsidRDefault="00CF1AF4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0.9</w:t>
            </w:r>
          </w:p>
        </w:tc>
      </w:tr>
      <w:tr w:rsidR="000F6B32" w:rsidRPr="00933358" w:rsidTr="000F6B32">
        <w:tc>
          <w:tcPr>
            <w:tcW w:w="3331" w:type="dxa"/>
            <w:gridSpan w:val="2"/>
          </w:tcPr>
          <w:p w:rsidR="000F6B32" w:rsidRPr="00933358" w:rsidRDefault="000F6B32" w:rsidP="000F6B32">
            <w:pPr>
              <w:rPr>
                <w:sz w:val="22"/>
                <w:szCs w:val="22"/>
                <w:lang w:val="es-ES_tradnl"/>
              </w:rPr>
            </w:pPr>
            <w:r w:rsidRPr="00933358">
              <w:rPr>
                <w:sz w:val="22"/>
                <w:szCs w:val="22"/>
              </w:rPr>
              <w:t>o     m</w:t>
            </w:r>
          </w:p>
        </w:tc>
        <w:tc>
          <w:tcPr>
            <w:tcW w:w="992" w:type="dxa"/>
          </w:tcPr>
          <w:p w:rsidR="000F6B32" w:rsidRPr="00933358" w:rsidRDefault="000F6B32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:rsidR="000F6B32" w:rsidRPr="00933358" w:rsidRDefault="000F6B32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0F6B32" w:rsidRPr="00933358" w:rsidRDefault="000F6B32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0F6B32" w:rsidRPr="00933358" w:rsidRDefault="000F6B32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0F6B32" w:rsidRPr="00933358" w:rsidRDefault="000F6B32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0F6B32" w:rsidRPr="00933358" w:rsidRDefault="000F6B32" w:rsidP="000F6B32">
            <w:pPr>
              <w:jc w:val="center"/>
              <w:rPr>
                <w:sz w:val="22"/>
                <w:szCs w:val="22"/>
              </w:rPr>
            </w:pPr>
          </w:p>
        </w:tc>
      </w:tr>
      <w:tr w:rsidR="000F6B32" w:rsidRPr="00933358" w:rsidTr="000F6B32">
        <w:tc>
          <w:tcPr>
            <w:tcW w:w="3331" w:type="dxa"/>
            <w:gridSpan w:val="2"/>
          </w:tcPr>
          <w:p w:rsidR="000F6B32" w:rsidRPr="00933358" w:rsidRDefault="000F6B32" w:rsidP="000F6B32">
            <w:pPr>
              <w:rPr>
                <w:sz w:val="22"/>
                <w:szCs w:val="22"/>
              </w:rPr>
            </w:pPr>
            <w:r w:rsidRPr="00933358">
              <w:rPr>
                <w:sz w:val="22"/>
                <w:szCs w:val="22"/>
              </w:rPr>
              <w:t xml:space="preserve">n     b       </w:t>
            </w:r>
            <w:proofErr w:type="spellStart"/>
            <w:r w:rsidRPr="00933358">
              <w:rPr>
                <w:sz w:val="22"/>
                <w:szCs w:val="22"/>
              </w:rPr>
              <w:t>Na</w:t>
            </w:r>
            <w:proofErr w:type="spellEnd"/>
            <w:r w:rsidRPr="00933358">
              <w:rPr>
                <w:sz w:val="22"/>
                <w:szCs w:val="22"/>
              </w:rPr>
              <w:t>+</w:t>
            </w:r>
          </w:p>
        </w:tc>
        <w:tc>
          <w:tcPr>
            <w:tcW w:w="992" w:type="dxa"/>
          </w:tcPr>
          <w:p w:rsidR="000F6B32" w:rsidRPr="00933358" w:rsidRDefault="00CF1AF4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</w:t>
            </w:r>
          </w:p>
        </w:tc>
        <w:tc>
          <w:tcPr>
            <w:tcW w:w="850" w:type="dxa"/>
          </w:tcPr>
          <w:p w:rsidR="000F6B32" w:rsidRPr="00933358" w:rsidRDefault="00CF1AF4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1.9</w:t>
            </w:r>
          </w:p>
        </w:tc>
        <w:tc>
          <w:tcPr>
            <w:tcW w:w="851" w:type="dxa"/>
          </w:tcPr>
          <w:p w:rsidR="000F6B32" w:rsidRPr="00933358" w:rsidRDefault="00CF1AF4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2.4</w:t>
            </w:r>
          </w:p>
        </w:tc>
        <w:tc>
          <w:tcPr>
            <w:tcW w:w="992" w:type="dxa"/>
          </w:tcPr>
          <w:p w:rsidR="000F6B32" w:rsidRPr="00933358" w:rsidRDefault="00CF1AF4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2.6</w:t>
            </w:r>
          </w:p>
        </w:tc>
        <w:tc>
          <w:tcPr>
            <w:tcW w:w="992" w:type="dxa"/>
          </w:tcPr>
          <w:p w:rsidR="000F6B32" w:rsidRPr="00933358" w:rsidRDefault="00CF1AF4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2.6</w:t>
            </w:r>
          </w:p>
        </w:tc>
        <w:tc>
          <w:tcPr>
            <w:tcW w:w="992" w:type="dxa"/>
          </w:tcPr>
          <w:p w:rsidR="000F6B32" w:rsidRPr="00933358" w:rsidRDefault="00CF1AF4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2.4</w:t>
            </w:r>
          </w:p>
        </w:tc>
      </w:tr>
      <w:tr w:rsidR="000F6B32" w:rsidRPr="00933358" w:rsidTr="000F6B32">
        <w:tc>
          <w:tcPr>
            <w:tcW w:w="3331" w:type="dxa"/>
            <w:gridSpan w:val="2"/>
          </w:tcPr>
          <w:p w:rsidR="000F6B32" w:rsidRPr="00933358" w:rsidRDefault="000F6B32" w:rsidP="000F6B32">
            <w:pPr>
              <w:rPr>
                <w:sz w:val="22"/>
                <w:szCs w:val="22"/>
              </w:rPr>
            </w:pPr>
            <w:proofErr w:type="spellStart"/>
            <w:r w:rsidRPr="00933358">
              <w:rPr>
                <w:sz w:val="22"/>
                <w:szCs w:val="22"/>
                <w:lang w:val="es-ES_tradnl"/>
              </w:rPr>
              <w:t>e</w:t>
            </w:r>
            <w:proofErr w:type="spellEnd"/>
            <w:r w:rsidRPr="00933358">
              <w:rPr>
                <w:sz w:val="22"/>
                <w:szCs w:val="22"/>
                <w:lang w:val="es-ES_tradnl"/>
              </w:rPr>
              <w:t xml:space="preserve">      i</w:t>
            </w:r>
          </w:p>
        </w:tc>
        <w:tc>
          <w:tcPr>
            <w:tcW w:w="992" w:type="dxa"/>
          </w:tcPr>
          <w:p w:rsidR="000F6B32" w:rsidRPr="00933358" w:rsidRDefault="000F6B32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</w:tcPr>
          <w:p w:rsidR="000F6B32" w:rsidRPr="00933358" w:rsidRDefault="000F6B32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</w:tcPr>
          <w:p w:rsidR="000F6B32" w:rsidRPr="00933358" w:rsidRDefault="000F6B32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0F6B32" w:rsidRPr="00933358" w:rsidRDefault="000F6B32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0F6B32" w:rsidRPr="00933358" w:rsidRDefault="000F6B32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0F6B32" w:rsidRPr="00933358" w:rsidRDefault="000F6B32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0F6B32" w:rsidRPr="00933358" w:rsidTr="000F6B32">
        <w:trPr>
          <w:trHeight w:val="95"/>
        </w:trPr>
        <w:tc>
          <w:tcPr>
            <w:tcW w:w="3331" w:type="dxa"/>
            <w:gridSpan w:val="2"/>
          </w:tcPr>
          <w:p w:rsidR="000F6B32" w:rsidRPr="00933358" w:rsidRDefault="000F6B32" w:rsidP="000F6B32">
            <w:pPr>
              <w:rPr>
                <w:sz w:val="22"/>
                <w:szCs w:val="22"/>
                <w:lang w:val="es-ES_tradnl"/>
              </w:rPr>
            </w:pPr>
            <w:r w:rsidRPr="00933358">
              <w:rPr>
                <w:sz w:val="22"/>
                <w:szCs w:val="22"/>
                <w:lang w:val="es-ES_tradnl"/>
              </w:rPr>
              <w:t>s      o       H+</w:t>
            </w:r>
          </w:p>
        </w:tc>
        <w:tc>
          <w:tcPr>
            <w:tcW w:w="992" w:type="dxa"/>
          </w:tcPr>
          <w:p w:rsidR="000F6B32" w:rsidRPr="00933358" w:rsidRDefault="00CF1AF4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50" w:type="dxa"/>
          </w:tcPr>
          <w:p w:rsidR="000F6B32" w:rsidRPr="00933358" w:rsidRDefault="00CF1AF4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51" w:type="dxa"/>
          </w:tcPr>
          <w:p w:rsidR="000F6B32" w:rsidRPr="00933358" w:rsidRDefault="00CF1AF4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0F6B32" w:rsidRPr="00933358" w:rsidRDefault="00CF1AF4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0F6B32" w:rsidRPr="00933358" w:rsidRDefault="00CF1AF4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0F6B32" w:rsidRPr="00933358" w:rsidRDefault="00CF1AF4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0F6B32" w:rsidRPr="00933358" w:rsidTr="000F6B32">
        <w:tc>
          <w:tcPr>
            <w:tcW w:w="3331" w:type="dxa"/>
            <w:gridSpan w:val="2"/>
            <w:tcBorders>
              <w:bottom w:val="single" w:sz="4" w:space="0" w:color="auto"/>
            </w:tcBorders>
          </w:tcPr>
          <w:p w:rsidR="000F6B32" w:rsidRPr="00933358" w:rsidRDefault="000F6B32" w:rsidP="000F6B32">
            <w:pPr>
              <w:rPr>
                <w:sz w:val="22"/>
                <w:szCs w:val="22"/>
                <w:lang w:val="es-ES_tradnl"/>
              </w:rPr>
            </w:pPr>
            <w:r w:rsidRPr="00933358">
              <w:rPr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933358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933358">
              <w:rPr>
                <w:sz w:val="22"/>
                <w:szCs w:val="22"/>
                <w:lang w:val="es-ES_tradnl"/>
              </w:rPr>
              <w:t>/T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F6B32" w:rsidRPr="00933358" w:rsidRDefault="00CF1AF4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2.9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0F6B32" w:rsidRPr="00933358" w:rsidRDefault="00CF1AF4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4.1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0F6B32" w:rsidRPr="00933358" w:rsidRDefault="00CF1AF4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5.6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F6B32" w:rsidRPr="00933358" w:rsidRDefault="00CF1AF4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F6B32" w:rsidRPr="00933358" w:rsidRDefault="00CF1AF4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6.7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F6B32" w:rsidRPr="00933358" w:rsidRDefault="00CF1AF4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6.7</w:t>
            </w:r>
          </w:p>
        </w:tc>
      </w:tr>
      <w:tr w:rsidR="000F6B32" w:rsidRPr="00933358" w:rsidTr="00CF1AF4">
        <w:tc>
          <w:tcPr>
            <w:tcW w:w="3331" w:type="dxa"/>
            <w:gridSpan w:val="2"/>
            <w:tcBorders>
              <w:top w:val="single" w:sz="4" w:space="0" w:color="auto"/>
            </w:tcBorders>
          </w:tcPr>
          <w:p w:rsidR="000F6B32" w:rsidRPr="00933358" w:rsidRDefault="000F6B32" w:rsidP="000F6B32">
            <w:pPr>
              <w:rPr>
                <w:sz w:val="22"/>
                <w:szCs w:val="22"/>
              </w:rPr>
            </w:pPr>
          </w:p>
          <w:p w:rsidR="000F6B32" w:rsidRPr="00933358" w:rsidRDefault="000F6B32" w:rsidP="000F6B32">
            <w:pPr>
              <w:rPr>
                <w:sz w:val="22"/>
                <w:szCs w:val="22"/>
                <w:lang w:val="es-ES_tradnl"/>
              </w:rPr>
            </w:pPr>
            <w:r w:rsidRPr="00933358">
              <w:rPr>
                <w:sz w:val="22"/>
                <w:szCs w:val="22"/>
              </w:rPr>
              <w:t>Equivalente de humedad (%)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4F7F06" w:rsidRDefault="004F7F06" w:rsidP="000F6B32">
            <w:pPr>
              <w:jc w:val="center"/>
              <w:rPr>
                <w:sz w:val="22"/>
                <w:szCs w:val="22"/>
              </w:rPr>
            </w:pPr>
          </w:p>
          <w:p w:rsidR="00CF1AF4" w:rsidRPr="00933358" w:rsidRDefault="00CF1AF4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32.00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4F7F06" w:rsidRDefault="004F7F06" w:rsidP="000F6B32">
            <w:pPr>
              <w:jc w:val="center"/>
              <w:rPr>
                <w:sz w:val="22"/>
                <w:szCs w:val="22"/>
              </w:rPr>
            </w:pPr>
          </w:p>
          <w:p w:rsidR="00CF1AF4" w:rsidRPr="00933358" w:rsidRDefault="00CF1AF4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53.00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4F7F06" w:rsidRDefault="004F7F06" w:rsidP="000F6B32">
            <w:pPr>
              <w:jc w:val="center"/>
              <w:rPr>
                <w:sz w:val="22"/>
                <w:szCs w:val="22"/>
              </w:rPr>
            </w:pPr>
          </w:p>
          <w:p w:rsidR="00CF1AF4" w:rsidRPr="00933358" w:rsidRDefault="00CF1AF4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53.04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4F7F06" w:rsidRDefault="004F7F06" w:rsidP="000F6B32">
            <w:pPr>
              <w:jc w:val="center"/>
              <w:rPr>
                <w:sz w:val="22"/>
                <w:szCs w:val="22"/>
              </w:rPr>
            </w:pPr>
          </w:p>
          <w:p w:rsidR="00CF1AF4" w:rsidRPr="00933358" w:rsidRDefault="00CF1AF4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52.74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4F7F06" w:rsidRDefault="004F7F06" w:rsidP="000F6B32">
            <w:pPr>
              <w:jc w:val="center"/>
              <w:rPr>
                <w:sz w:val="22"/>
                <w:szCs w:val="22"/>
              </w:rPr>
            </w:pPr>
          </w:p>
          <w:p w:rsidR="00CF1AF4" w:rsidRPr="00933358" w:rsidRDefault="00CF1AF4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48.90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4F7F06" w:rsidRDefault="004F7F06" w:rsidP="000F6B32">
            <w:pPr>
              <w:jc w:val="center"/>
              <w:rPr>
                <w:sz w:val="22"/>
                <w:szCs w:val="22"/>
              </w:rPr>
            </w:pPr>
          </w:p>
          <w:p w:rsidR="00CF1AF4" w:rsidRPr="00933358" w:rsidRDefault="00CF1AF4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43.59</w:t>
            </w:r>
          </w:p>
        </w:tc>
      </w:tr>
      <w:tr w:rsidR="00CF1AF4" w:rsidRPr="00933358" w:rsidTr="00CF1AF4">
        <w:tc>
          <w:tcPr>
            <w:tcW w:w="3331" w:type="dxa"/>
            <w:gridSpan w:val="2"/>
          </w:tcPr>
          <w:p w:rsidR="00CF1AF4" w:rsidRPr="00933358" w:rsidRDefault="00CF1AF4" w:rsidP="000F6B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 asimilable (ppm)</w:t>
            </w:r>
          </w:p>
        </w:tc>
        <w:tc>
          <w:tcPr>
            <w:tcW w:w="992" w:type="dxa"/>
          </w:tcPr>
          <w:p w:rsidR="00CF1AF4" w:rsidRDefault="00CF1AF4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9.17</w:t>
            </w:r>
          </w:p>
        </w:tc>
        <w:tc>
          <w:tcPr>
            <w:tcW w:w="850" w:type="dxa"/>
          </w:tcPr>
          <w:p w:rsidR="00CF1AF4" w:rsidRDefault="00CF1AF4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4.35</w:t>
            </w:r>
          </w:p>
        </w:tc>
        <w:tc>
          <w:tcPr>
            <w:tcW w:w="851" w:type="dxa"/>
          </w:tcPr>
          <w:p w:rsidR="00CF1AF4" w:rsidRDefault="00CF1AF4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3.69</w:t>
            </w:r>
          </w:p>
        </w:tc>
        <w:tc>
          <w:tcPr>
            <w:tcW w:w="992" w:type="dxa"/>
          </w:tcPr>
          <w:p w:rsidR="00CF1AF4" w:rsidRDefault="00CF1AF4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1.69</w:t>
            </w:r>
          </w:p>
        </w:tc>
        <w:tc>
          <w:tcPr>
            <w:tcW w:w="992" w:type="dxa"/>
          </w:tcPr>
          <w:p w:rsidR="00CF1AF4" w:rsidRDefault="00CF1AF4" w:rsidP="00CF1AF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1.69</w:t>
            </w:r>
          </w:p>
        </w:tc>
        <w:tc>
          <w:tcPr>
            <w:tcW w:w="992" w:type="dxa"/>
          </w:tcPr>
          <w:p w:rsidR="00CF1AF4" w:rsidRDefault="00CF1AF4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1.69</w:t>
            </w:r>
          </w:p>
        </w:tc>
      </w:tr>
    </w:tbl>
    <w:p w:rsidR="000F6B32" w:rsidRPr="005C2446" w:rsidRDefault="000F6B32" w:rsidP="00CF1AF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  <w:lang w:val="es-ES_tradnl"/>
        </w:rPr>
      </w:pPr>
      <w:bookmarkStart w:id="0" w:name="_GoBack"/>
      <w:bookmarkEnd w:id="0"/>
    </w:p>
    <w:sectPr w:rsidR="000F6B32" w:rsidRPr="005C2446" w:rsidSect="000F6B32">
      <w:pgSz w:w="12240" w:h="15840" w:code="119"/>
      <w:pgMar w:top="1418" w:right="1701" w:bottom="1418" w:left="1701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446"/>
    <w:rsid w:val="000F6B32"/>
    <w:rsid w:val="004F7F06"/>
    <w:rsid w:val="005C2446"/>
    <w:rsid w:val="005D4CD4"/>
    <w:rsid w:val="006D5955"/>
    <w:rsid w:val="00776A9F"/>
    <w:rsid w:val="007821CD"/>
    <w:rsid w:val="007C166F"/>
    <w:rsid w:val="00933358"/>
    <w:rsid w:val="009B6117"/>
    <w:rsid w:val="00CF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4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5C2446"/>
    <w:pPr>
      <w:widowControl w:val="0"/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5C2446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4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5C2446"/>
    <w:pPr>
      <w:widowControl w:val="0"/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5C2446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874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5</cp:revision>
  <cp:lastPrinted>2014-02-11T18:13:00Z</cp:lastPrinted>
  <dcterms:created xsi:type="dcterms:W3CDTF">2014-02-11T18:35:00Z</dcterms:created>
  <dcterms:modified xsi:type="dcterms:W3CDTF">2014-02-11T18:49:00Z</dcterms:modified>
</cp:coreProperties>
</file>