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39" w:rsidRPr="00942F39" w:rsidRDefault="00942F39" w:rsidP="00942F39">
      <w:pPr>
        <w:pStyle w:val="Textoindependiente"/>
        <w:jc w:val="both"/>
        <w:rPr>
          <w:color w:val="000000"/>
          <w:sz w:val="22"/>
          <w:szCs w:val="22"/>
        </w:rPr>
      </w:pPr>
    </w:p>
    <w:p w:rsidR="00942F39" w:rsidRPr="00942F39" w:rsidRDefault="00942F39" w:rsidP="00942F3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942F39">
        <w:rPr>
          <w:b/>
          <w:color w:val="000000"/>
          <w:szCs w:val="24"/>
        </w:rPr>
        <w:t>SERIE EL ROSEDAL</w:t>
      </w:r>
      <w:r>
        <w:rPr>
          <w:b/>
          <w:color w:val="000000"/>
          <w:szCs w:val="24"/>
        </w:rPr>
        <w:t xml:space="preserve"> </w:t>
      </w:r>
      <w:r w:rsidRPr="00942F39">
        <w:rPr>
          <w:color w:val="000000"/>
          <w:szCs w:val="24"/>
        </w:rPr>
        <w:t xml:space="preserve">                                                                                    Símbolo: </w:t>
      </w:r>
      <w:proofErr w:type="spellStart"/>
      <w:r w:rsidRPr="00942F39">
        <w:rPr>
          <w:b/>
          <w:color w:val="000000"/>
          <w:szCs w:val="24"/>
        </w:rPr>
        <w:t>ERo</w:t>
      </w:r>
      <w:proofErr w:type="spellEnd"/>
    </w:p>
    <w:p w:rsidR="00942F39" w:rsidRPr="00942F39" w:rsidRDefault="00942F39" w:rsidP="00942F39">
      <w:pPr>
        <w:pStyle w:val="Textoindependiente"/>
        <w:rPr>
          <w:color w:val="000000"/>
          <w:sz w:val="22"/>
          <w:szCs w:val="22"/>
        </w:rPr>
      </w:pPr>
    </w:p>
    <w:p w:rsidR="00942F39" w:rsidRPr="00942F39" w:rsidRDefault="00942F39" w:rsidP="00942F39">
      <w:pPr>
        <w:pStyle w:val="Textoindependiente"/>
        <w:rPr>
          <w:color w:val="000000"/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sz w:val="22"/>
          <w:szCs w:val="22"/>
        </w:rPr>
        <w:t xml:space="preserve">Pertenece a la familia “limosa fina, mixta, no calcárea, térmica” de los </w:t>
      </w:r>
      <w:proofErr w:type="spellStart"/>
      <w:r w:rsidRPr="00942F39">
        <w:rPr>
          <w:sz w:val="22"/>
          <w:szCs w:val="22"/>
          <w:u w:val="single"/>
        </w:rPr>
        <w:t>Haplacuoles</w:t>
      </w:r>
      <w:proofErr w:type="spellEnd"/>
      <w:r w:rsidRPr="00942F39">
        <w:rPr>
          <w:sz w:val="22"/>
          <w:szCs w:val="22"/>
          <w:u w:val="single"/>
        </w:rPr>
        <w:t xml:space="preserve"> típicos</w:t>
      </w:r>
      <w:r w:rsidRPr="00942F39">
        <w:rPr>
          <w:sz w:val="22"/>
          <w:szCs w:val="22"/>
        </w:rPr>
        <w:t xml:space="preserve">. 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sz w:val="22"/>
          <w:szCs w:val="22"/>
        </w:rPr>
        <w:t>Suelo aluvial no sódico ni salino. Se han desarrollado a partir de una sucesión de sedimentos marinos y continentales. Presenta vegetación hidrófila característica del pajonal.</w:t>
      </w:r>
    </w:p>
    <w:p w:rsidR="00942F39" w:rsidRPr="00942F39" w:rsidRDefault="00942F39" w:rsidP="00942F39">
      <w:pPr>
        <w:pStyle w:val="Textoindependiente"/>
        <w:rPr>
          <w:color w:val="000000"/>
          <w:sz w:val="22"/>
          <w:szCs w:val="22"/>
        </w:rPr>
      </w:pPr>
    </w:p>
    <w:p w:rsidR="00942F39" w:rsidRPr="00942F39" w:rsidRDefault="00942F39" w:rsidP="00942F39">
      <w:pPr>
        <w:pStyle w:val="Textoindependiente"/>
        <w:rPr>
          <w:color w:val="000000"/>
          <w:sz w:val="22"/>
          <w:szCs w:val="22"/>
        </w:rPr>
      </w:pPr>
    </w:p>
    <w:p w:rsidR="00942F39" w:rsidRPr="00942F39" w:rsidRDefault="00942F39" w:rsidP="00942F39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942F39">
        <w:rPr>
          <w:b/>
          <w:color w:val="000000"/>
          <w:sz w:val="22"/>
          <w:szCs w:val="22"/>
        </w:rPr>
        <w:t>Perfil tipo</w:t>
      </w:r>
      <w:r w:rsidRPr="00942F39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27C"/>
        </w:smartTagPr>
        <w:r w:rsidRPr="00942F39">
          <w:rPr>
            <w:color w:val="000000"/>
            <w:sz w:val="22"/>
            <w:szCs w:val="22"/>
          </w:rPr>
          <w:t>327C</w:t>
        </w:r>
      </w:smartTag>
      <w:r w:rsidRPr="00942F39">
        <w:rPr>
          <w:color w:val="000000"/>
          <w:sz w:val="22"/>
          <w:szCs w:val="22"/>
        </w:rPr>
        <w:t xml:space="preserve">  INTA Castelar</w:t>
      </w:r>
    </w:p>
    <w:p w:rsidR="00942F39" w:rsidRPr="00942F39" w:rsidRDefault="00942F39" w:rsidP="00942F39">
      <w:pPr>
        <w:pStyle w:val="Textoindependiente"/>
        <w:jc w:val="both"/>
        <w:rPr>
          <w:color w:val="000000"/>
          <w:sz w:val="22"/>
          <w:szCs w:val="22"/>
        </w:rPr>
      </w:pPr>
      <w:r w:rsidRPr="00942F39">
        <w:rPr>
          <w:b/>
          <w:color w:val="000000"/>
          <w:sz w:val="22"/>
          <w:szCs w:val="22"/>
        </w:rPr>
        <w:t>Fecha</w:t>
      </w:r>
      <w:r w:rsidRPr="00942F39">
        <w:rPr>
          <w:color w:val="000000"/>
          <w:sz w:val="22"/>
          <w:szCs w:val="22"/>
        </w:rPr>
        <w:t>: 22-III-1976</w:t>
      </w:r>
    </w:p>
    <w:p w:rsidR="00942F39" w:rsidRPr="00942F39" w:rsidRDefault="00942F39" w:rsidP="00942F39">
      <w:pPr>
        <w:pStyle w:val="Textoindependiente"/>
        <w:jc w:val="both"/>
        <w:rPr>
          <w:color w:val="000000"/>
          <w:sz w:val="22"/>
          <w:szCs w:val="22"/>
        </w:rPr>
      </w:pPr>
      <w:r w:rsidRPr="00942F39">
        <w:rPr>
          <w:b/>
          <w:color w:val="000000"/>
          <w:sz w:val="22"/>
          <w:szCs w:val="22"/>
        </w:rPr>
        <w:t>Ubicación</w:t>
      </w:r>
      <w:r w:rsidRPr="00942F39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8 km"/>
        </w:smartTagPr>
        <w:r w:rsidRPr="00942F39">
          <w:rPr>
            <w:sz w:val="22"/>
            <w:szCs w:val="22"/>
          </w:rPr>
          <w:t>18 km</w:t>
        </w:r>
      </w:smartTag>
      <w:r w:rsidRPr="00942F39">
        <w:rPr>
          <w:sz w:val="22"/>
          <w:szCs w:val="22"/>
        </w:rPr>
        <w:t xml:space="preserve"> al N de la localidad de Ibicuy</w:t>
      </w:r>
      <w:r w:rsidRPr="00942F39">
        <w:rPr>
          <w:color w:val="000000"/>
          <w:sz w:val="22"/>
          <w:szCs w:val="22"/>
        </w:rPr>
        <w:t xml:space="preserve"> (Hoja IGM 3360-29-4) – Dpto. Islas del Ibicuy</w:t>
      </w:r>
    </w:p>
    <w:p w:rsidR="00942F39" w:rsidRPr="00942F39" w:rsidRDefault="00942F39" w:rsidP="00942F39">
      <w:pPr>
        <w:pStyle w:val="Textoindependiente"/>
        <w:jc w:val="both"/>
        <w:rPr>
          <w:color w:val="000000"/>
          <w:sz w:val="22"/>
          <w:szCs w:val="22"/>
        </w:rPr>
      </w:pPr>
      <w:r w:rsidRPr="00942F39">
        <w:rPr>
          <w:b/>
          <w:color w:val="000000"/>
          <w:sz w:val="22"/>
          <w:szCs w:val="22"/>
        </w:rPr>
        <w:t>Reconocedores</w:t>
      </w:r>
      <w:r w:rsidRPr="00942F39">
        <w:rPr>
          <w:color w:val="000000"/>
          <w:sz w:val="22"/>
          <w:szCs w:val="22"/>
        </w:rPr>
        <w:t xml:space="preserve">: L.A. Gómez.; V. </w:t>
      </w:r>
      <w:proofErr w:type="spellStart"/>
      <w:r w:rsidRPr="00942F39">
        <w:rPr>
          <w:color w:val="000000"/>
          <w:sz w:val="22"/>
          <w:szCs w:val="22"/>
        </w:rPr>
        <w:t>Nakama</w:t>
      </w:r>
      <w:proofErr w:type="spellEnd"/>
    </w:p>
    <w:p w:rsidR="00942F39" w:rsidRPr="00942F39" w:rsidRDefault="00942F39" w:rsidP="00942F39">
      <w:pPr>
        <w:pStyle w:val="Textoindependiente"/>
        <w:jc w:val="both"/>
        <w:rPr>
          <w:sz w:val="22"/>
          <w:szCs w:val="22"/>
        </w:rPr>
      </w:pPr>
    </w:p>
    <w:p w:rsidR="00942F39" w:rsidRPr="00942F39" w:rsidRDefault="00942F39" w:rsidP="00942F39">
      <w:pPr>
        <w:pStyle w:val="Textoindependiente"/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b/>
          <w:sz w:val="22"/>
          <w:szCs w:val="22"/>
        </w:rPr>
        <w:t>A1</w:t>
      </w:r>
      <w:r w:rsidRPr="00942F3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42F39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40 cm"/>
        </w:smartTagPr>
        <w:r w:rsidRPr="00942F39">
          <w:rPr>
            <w:sz w:val="22"/>
            <w:szCs w:val="22"/>
          </w:rPr>
          <w:t>40 cm</w:t>
        </w:r>
      </w:smartTag>
      <w:r w:rsidRPr="00942F39">
        <w:rPr>
          <w:sz w:val="22"/>
          <w:szCs w:val="22"/>
        </w:rPr>
        <w:t xml:space="preserve">; negro (10YR 1,7/1) en húmedo; franco arcillo limoso; estructura en bloques </w:t>
      </w:r>
      <w:proofErr w:type="spellStart"/>
      <w:r w:rsidRPr="00942F39">
        <w:rPr>
          <w:sz w:val="22"/>
          <w:szCs w:val="22"/>
        </w:rPr>
        <w:t>subangulares</w:t>
      </w:r>
      <w:proofErr w:type="spellEnd"/>
      <w:r w:rsidRPr="00942F39">
        <w:rPr>
          <w:sz w:val="22"/>
          <w:szCs w:val="22"/>
        </w:rPr>
        <w:t xml:space="preserve"> medios débiles que rompen en bloques menores; friable; ligeramente plástico, ligeramente adhesivo; moteados escasos, finos, débiles; raíces abundantes; límite inferior gradual, suave.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b/>
          <w:sz w:val="22"/>
          <w:szCs w:val="22"/>
        </w:rPr>
        <w:t>IIC1</w:t>
      </w:r>
      <w:r w:rsidRPr="00942F3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42F39">
        <w:rPr>
          <w:sz w:val="22"/>
          <w:szCs w:val="22"/>
        </w:rPr>
        <w:t>40-</w:t>
      </w:r>
      <w:smartTag w:uri="urn:schemas-microsoft-com:office:smarttags" w:element="metricconverter">
        <w:smartTagPr>
          <w:attr w:name="ProductID" w:val="62 cm"/>
        </w:smartTagPr>
        <w:r w:rsidRPr="00942F39">
          <w:rPr>
            <w:sz w:val="22"/>
            <w:szCs w:val="22"/>
          </w:rPr>
          <w:t>62 cm</w:t>
        </w:r>
      </w:smartTag>
      <w:r w:rsidRPr="00942F39">
        <w:rPr>
          <w:sz w:val="22"/>
          <w:szCs w:val="22"/>
        </w:rPr>
        <w:t xml:space="preserve">; amarillo grisáceo oscuro (2,5Y 5/2) en húmedo; franco arcillo limoso; estructura en bloques angulares medios moderados que rompen en bloques menores; ligeramente firme; plástico, adhesivo; concreciones </w:t>
      </w:r>
      <w:proofErr w:type="spellStart"/>
      <w:r w:rsidRPr="00942F39">
        <w:rPr>
          <w:sz w:val="22"/>
          <w:szCs w:val="22"/>
        </w:rPr>
        <w:t>ferromanganésicas</w:t>
      </w:r>
      <w:proofErr w:type="spellEnd"/>
      <w:r w:rsidRPr="00942F39">
        <w:rPr>
          <w:sz w:val="22"/>
          <w:szCs w:val="22"/>
        </w:rPr>
        <w:t>; moteados comunes, medios, precisos; de color pardo (7,5YR 4/6); raíces escasas; límite inferior claro, suave.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b/>
          <w:sz w:val="22"/>
          <w:szCs w:val="22"/>
        </w:rPr>
        <w:t>IIIC2</w:t>
      </w:r>
      <w:r w:rsidRPr="00942F3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42F39">
        <w:rPr>
          <w:sz w:val="22"/>
          <w:szCs w:val="22"/>
        </w:rPr>
        <w:t>62-</w:t>
      </w:r>
      <w:smartTag w:uri="urn:schemas-microsoft-com:office:smarttags" w:element="metricconverter">
        <w:smartTagPr>
          <w:attr w:name="ProductID" w:val="96 cm"/>
        </w:smartTagPr>
        <w:r w:rsidRPr="00942F39">
          <w:rPr>
            <w:sz w:val="22"/>
            <w:szCs w:val="22"/>
          </w:rPr>
          <w:t>96 cm</w:t>
        </w:r>
      </w:smartTag>
      <w:r w:rsidRPr="00942F39">
        <w:rPr>
          <w:sz w:val="22"/>
          <w:szCs w:val="22"/>
        </w:rPr>
        <w:t xml:space="preserve">; pardo amarillento opaco (10YR 5/3) en húmedo; franco limoso; estructura en bloques angulares medios moderados que rompen en bloques menores; ligeramente firme; plástico, adhesivo; concreciones </w:t>
      </w:r>
      <w:proofErr w:type="spellStart"/>
      <w:r w:rsidRPr="00942F39">
        <w:rPr>
          <w:sz w:val="22"/>
          <w:szCs w:val="22"/>
        </w:rPr>
        <w:t>ferromanganésicas</w:t>
      </w:r>
      <w:proofErr w:type="spellEnd"/>
      <w:r w:rsidRPr="00942F39">
        <w:rPr>
          <w:sz w:val="22"/>
          <w:szCs w:val="22"/>
        </w:rPr>
        <w:t xml:space="preserve"> comunes; </w:t>
      </w:r>
      <w:proofErr w:type="spellStart"/>
      <w:r w:rsidRPr="00942F39">
        <w:rPr>
          <w:sz w:val="22"/>
          <w:szCs w:val="22"/>
        </w:rPr>
        <w:t>microconcreciones</w:t>
      </w:r>
      <w:proofErr w:type="spellEnd"/>
      <w:r w:rsidRPr="00942F39">
        <w:rPr>
          <w:sz w:val="22"/>
          <w:szCs w:val="22"/>
        </w:rPr>
        <w:t xml:space="preserve"> calcáreas escasas; moteados comunes, medios, precisos, de color pardo (7,5YR 4/6); raíces escasas.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b/>
          <w:sz w:val="22"/>
          <w:szCs w:val="22"/>
          <w:u w:val="single"/>
        </w:rPr>
      </w:pPr>
      <w:r w:rsidRPr="00942F39">
        <w:rPr>
          <w:b/>
          <w:sz w:val="22"/>
          <w:szCs w:val="22"/>
          <w:u w:val="single"/>
        </w:rPr>
        <w:t>Variabilidad de rasgos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sz w:val="22"/>
          <w:szCs w:val="22"/>
        </w:rPr>
        <w:t xml:space="preserve">El horizonte superficial es de 40cm de espesor, de color negro, muy bien provisto de materia orgánica, franco arcillo limoso y estructura en bloques </w:t>
      </w:r>
      <w:proofErr w:type="spellStart"/>
      <w:r w:rsidRPr="00942F39">
        <w:rPr>
          <w:sz w:val="22"/>
          <w:szCs w:val="22"/>
        </w:rPr>
        <w:t>subangulares</w:t>
      </w:r>
      <w:proofErr w:type="spellEnd"/>
      <w:r w:rsidRPr="00942F39">
        <w:rPr>
          <w:sz w:val="22"/>
          <w:szCs w:val="22"/>
        </w:rPr>
        <w:t xml:space="preserve"> medios débiles. Siguen capas de textura arcillo limosa y franco limosa en profundidad. Las concreciones </w:t>
      </w:r>
      <w:proofErr w:type="spellStart"/>
      <w:r w:rsidRPr="00942F39">
        <w:rPr>
          <w:sz w:val="22"/>
          <w:szCs w:val="22"/>
        </w:rPr>
        <w:t>ferromanganésicas</w:t>
      </w:r>
      <w:proofErr w:type="spellEnd"/>
      <w:r w:rsidRPr="00942F39">
        <w:rPr>
          <w:sz w:val="22"/>
          <w:szCs w:val="22"/>
        </w:rPr>
        <w:t xml:space="preserve"> se encuentran en los estratos inferiores, mientras que los moteados se observan en todo el perfil. </w:t>
      </w:r>
    </w:p>
    <w:p w:rsidR="00942F39" w:rsidRPr="00942F39" w:rsidRDefault="00942F39" w:rsidP="00942F39">
      <w:pPr>
        <w:jc w:val="both"/>
        <w:rPr>
          <w:b/>
          <w:sz w:val="22"/>
          <w:szCs w:val="22"/>
          <w:u w:val="single"/>
        </w:rPr>
      </w:pPr>
    </w:p>
    <w:p w:rsidR="00942F39" w:rsidRPr="00942F39" w:rsidRDefault="00942F39" w:rsidP="00942F39">
      <w:pPr>
        <w:jc w:val="both"/>
        <w:rPr>
          <w:b/>
          <w:sz w:val="22"/>
          <w:szCs w:val="22"/>
          <w:u w:val="single"/>
        </w:rPr>
      </w:pPr>
    </w:p>
    <w:p w:rsidR="00942F39" w:rsidRPr="00942F39" w:rsidRDefault="00942F39" w:rsidP="00942F39">
      <w:pPr>
        <w:jc w:val="both"/>
        <w:rPr>
          <w:b/>
          <w:sz w:val="22"/>
          <w:szCs w:val="22"/>
          <w:u w:val="single"/>
        </w:rPr>
      </w:pPr>
      <w:r w:rsidRPr="00942F39">
        <w:rPr>
          <w:b/>
          <w:sz w:val="22"/>
          <w:szCs w:val="22"/>
          <w:u w:val="single"/>
        </w:rPr>
        <w:t>Fases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sz w:val="22"/>
          <w:szCs w:val="22"/>
        </w:rPr>
        <w:t>No presenta a escala 1:100.000.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b/>
          <w:sz w:val="22"/>
          <w:szCs w:val="22"/>
          <w:u w:val="single"/>
        </w:rPr>
      </w:pPr>
      <w:r w:rsidRPr="00942F39">
        <w:rPr>
          <w:b/>
          <w:sz w:val="22"/>
          <w:szCs w:val="22"/>
          <w:u w:val="single"/>
        </w:rPr>
        <w:t>Drenaje</w:t>
      </w:r>
    </w:p>
    <w:p w:rsidR="00942F39" w:rsidRPr="00942F39" w:rsidRDefault="00942F39" w:rsidP="00942F39">
      <w:pPr>
        <w:jc w:val="both"/>
        <w:rPr>
          <w:sz w:val="22"/>
          <w:szCs w:val="22"/>
        </w:rPr>
      </w:pPr>
    </w:p>
    <w:p w:rsidR="00942F39" w:rsidRPr="00942F39" w:rsidRDefault="00942F39" w:rsidP="00942F39">
      <w:pPr>
        <w:jc w:val="both"/>
        <w:rPr>
          <w:sz w:val="22"/>
          <w:szCs w:val="22"/>
        </w:rPr>
      </w:pPr>
      <w:r w:rsidRPr="00942F39">
        <w:rPr>
          <w:sz w:val="22"/>
          <w:szCs w:val="22"/>
        </w:rPr>
        <w:t xml:space="preserve">Es un suelo de permeabilidad moderada y drenaje muy pobre. Por su posición relativamente baja dentro del relieve, en estos suelos, la </w:t>
      </w:r>
      <w:proofErr w:type="spellStart"/>
      <w:r w:rsidRPr="00942F39">
        <w:rPr>
          <w:sz w:val="22"/>
          <w:szCs w:val="22"/>
        </w:rPr>
        <w:t>napa</w:t>
      </w:r>
      <w:proofErr w:type="spellEnd"/>
      <w:r w:rsidRPr="00942F39">
        <w:rPr>
          <w:sz w:val="22"/>
          <w:szCs w:val="22"/>
        </w:rPr>
        <w:t xml:space="preserve"> freática se encuentra muy cerca de la superficie o por encima de ella. También presenta anegamiento prolongado.</w:t>
      </w:r>
    </w:p>
    <w:p w:rsidR="00942F39" w:rsidRPr="00942F39" w:rsidRDefault="00942F39" w:rsidP="00942F39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942F39">
        <w:rPr>
          <w:b/>
          <w:sz w:val="22"/>
          <w:szCs w:val="22"/>
          <w:u w:val="single"/>
        </w:rPr>
        <w:lastRenderedPageBreak/>
        <w:t>DATOS ANALITICOS DEL PERFIL TIPO</w:t>
      </w:r>
    </w:p>
    <w:p w:rsidR="00942F39" w:rsidRPr="00942F39" w:rsidRDefault="00942F39" w:rsidP="00942F39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942F39" w:rsidRPr="00942F39" w:rsidRDefault="00942F39" w:rsidP="00942F3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942F39">
        <w:rPr>
          <w:b/>
          <w:sz w:val="22"/>
          <w:szCs w:val="22"/>
          <w:u w:val="single"/>
        </w:rPr>
        <w:t>Serie El Rosedal</w:t>
      </w:r>
    </w:p>
    <w:p w:rsidR="00942F39" w:rsidRPr="00942F39" w:rsidRDefault="00942F39" w:rsidP="00942F39">
      <w:pPr>
        <w:pStyle w:val="Textoindependiente"/>
        <w:rPr>
          <w:sz w:val="22"/>
          <w:szCs w:val="22"/>
        </w:rPr>
      </w:pPr>
    </w:p>
    <w:tbl>
      <w:tblPr>
        <w:tblW w:w="315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577"/>
        <w:gridCol w:w="811"/>
        <w:gridCol w:w="834"/>
        <w:gridCol w:w="943"/>
      </w:tblGrid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27C"/>
              </w:smartTagPr>
              <w:r w:rsidRPr="00942F39">
                <w:rPr>
                  <w:color w:val="000000"/>
                  <w:sz w:val="22"/>
                  <w:szCs w:val="22"/>
                </w:rPr>
                <w:t>327C</w:t>
              </w:r>
            </w:smartTag>
            <w:r w:rsidRPr="00942F39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10-25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45-60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70-90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6.12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-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3.55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-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0.416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</w:p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28.4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27.1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17.9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49.3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57.4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55.6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63.3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70.7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80.1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4.7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1.4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3.3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42F39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42F3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942F3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42F3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n-US"/>
              </w:rPr>
            </w:pPr>
            <w:r w:rsidRPr="00942F39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42F39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42F39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43.5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29.3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28.7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942F39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942F3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1402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1402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1332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942F39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942F39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942F39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942F3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 w:val="restart"/>
            <w:textDirection w:val="btLr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 xml:space="preserve"> </w:t>
            </w:r>
          </w:p>
          <w:p w:rsidR="00942F39" w:rsidRPr="00942F39" w:rsidRDefault="00942F39" w:rsidP="00942F39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942F39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942F39">
              <w:rPr>
                <w:color w:val="000000"/>
                <w:sz w:val="22"/>
                <w:szCs w:val="22"/>
              </w:rPr>
              <w:t>./100 g)</w:t>
            </w:r>
          </w:p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Ca</w:t>
            </w:r>
            <w:r w:rsidRPr="00942F39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14.1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13.0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11.0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42F39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942F3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6.1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7.8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4.8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942F39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942F3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0.9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0.9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K</w:t>
            </w:r>
            <w:r w:rsidRPr="00942F3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  <w:tcBorders>
              <w:bottom w:val="single" w:sz="4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H</w:t>
            </w:r>
            <w:r w:rsidRPr="00942F3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15.9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4.1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3.6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942F39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942F3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942F39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5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  <w:lang w:val="pt-BR"/>
              </w:rPr>
            </w:pPr>
            <w:r w:rsidRPr="00942F39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942F39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942F39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942F39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942F39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942F39">
              <w:rPr>
                <w:color w:val="000000"/>
                <w:sz w:val="22"/>
                <w:szCs w:val="22"/>
                <w:lang w:val="pt-BR"/>
              </w:rPr>
              <w:t>21.7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942F39">
              <w:rPr>
                <w:color w:val="000000"/>
                <w:sz w:val="22"/>
                <w:szCs w:val="22"/>
                <w:lang w:val="pt-BR"/>
              </w:rPr>
              <w:t>21.8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942F39">
              <w:rPr>
                <w:color w:val="000000"/>
                <w:sz w:val="22"/>
                <w:szCs w:val="22"/>
                <w:lang w:val="pt-BR"/>
              </w:rPr>
              <w:t>16.9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942F39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942F39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29.7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21.7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17.6</w:t>
            </w:r>
          </w:p>
        </w:tc>
      </w:tr>
      <w:tr w:rsidR="00942F39" w:rsidRPr="00942F39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</w:tcPr>
          <w:p w:rsidR="00942F39" w:rsidRPr="00942F39" w:rsidRDefault="00942F39" w:rsidP="00942F39">
            <w:pPr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71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737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4" w:type="pct"/>
          </w:tcPr>
          <w:p w:rsidR="00942F39" w:rsidRPr="00942F39" w:rsidRDefault="00942F39" w:rsidP="00942F39">
            <w:pPr>
              <w:jc w:val="center"/>
              <w:rPr>
                <w:color w:val="000000"/>
                <w:sz w:val="22"/>
                <w:szCs w:val="22"/>
              </w:rPr>
            </w:pPr>
            <w:r w:rsidRPr="00942F39">
              <w:rPr>
                <w:color w:val="000000"/>
                <w:sz w:val="22"/>
                <w:szCs w:val="22"/>
              </w:rPr>
              <w:t>96</w:t>
            </w:r>
          </w:p>
        </w:tc>
      </w:tr>
    </w:tbl>
    <w:p w:rsidR="00F2345F" w:rsidRPr="00942F39" w:rsidRDefault="00F2345F" w:rsidP="00942F39">
      <w:pPr>
        <w:rPr>
          <w:sz w:val="22"/>
          <w:szCs w:val="22"/>
        </w:rPr>
      </w:pPr>
    </w:p>
    <w:sectPr w:rsidR="00F2345F" w:rsidRPr="00942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39"/>
    <w:rsid w:val="00942F39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42F3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42F3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42F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42F3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942F39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42F3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42F3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42F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42F3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942F39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2014-01-27T16:43:00Z</dcterms:created>
  <dcterms:modified xsi:type="dcterms:W3CDTF">2014-01-27T16:45:00Z</dcterms:modified>
</cp:coreProperties>
</file>