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D5" w:rsidRDefault="00B921D5" w:rsidP="00B921D5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B921D5">
        <w:rPr>
          <w:rFonts w:ascii="Times New Roman" w:hAnsi="Times New Roman" w:cs="Times New Roman"/>
          <w:b/>
          <w:sz w:val="24"/>
          <w:szCs w:val="24"/>
        </w:rPr>
        <w:t>ESTANCIA EL SAUCE</w:t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</w:t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</w:t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Pr="00B921D5">
        <w:rPr>
          <w:rFonts w:ascii="Times New Roman" w:hAnsi="Times New Roman" w:cs="Times New Roman"/>
          <w:sz w:val="24"/>
          <w:szCs w:val="24"/>
          <w:lang w:val="es-ES_tradnl"/>
        </w:rPr>
        <w:t xml:space="preserve">Símbolo: </w:t>
      </w:r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Es </w:t>
      </w:r>
      <w:proofErr w:type="spellStart"/>
      <w:r w:rsidRPr="00B921D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ES</w:t>
      </w:r>
      <w:proofErr w:type="spellEnd"/>
    </w:p>
    <w:p w:rsidR="00B921D5" w:rsidRDefault="00B921D5" w:rsidP="00B921D5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Default="00B921D5" w:rsidP="00B921D5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Pertenece a la familia fina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montmorillonítica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, neutra y térmica de los </w:t>
      </w:r>
      <w:proofErr w:type="spellStart"/>
      <w:r w:rsidRPr="00B921D5">
        <w:rPr>
          <w:rFonts w:ascii="Times New Roman" w:hAnsi="Times New Roman" w:cs="Times New Roman"/>
          <w:sz w:val="22"/>
          <w:szCs w:val="22"/>
          <w:u w:val="single"/>
        </w:rPr>
        <w:t>Peludertes</w:t>
      </w:r>
      <w:proofErr w:type="spellEnd"/>
      <w:r w:rsidRPr="00B921D5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  <w:u w:val="single"/>
        </w:rPr>
        <w:t>árgicos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. Muestra un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microrrelieve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lineal moderadamente desarrollado, con ciclos de 4-7 m y altibajos de hasta 20 cm, visibles en el campo.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Es negro hasta 50-90 cm en 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y desde 00-12 cm en la cresta. Está ligeramente erosionado y moderadamente bien drenado. Es neutro a moderadamente alcalino. En 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tiene un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no o poco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, arcillo-limoso, con concreciones de calcáreo que aparecen entre 45-50 cm.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Son suelos desarrollados en materiales lacustres ("liaros calcáreos) arcillo-limosos.</w:t>
      </w:r>
    </w:p>
    <w:p w:rsid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Perfil tipo:</w:t>
      </w:r>
      <w:r w:rsidRPr="00B921D5">
        <w:rPr>
          <w:rFonts w:ascii="Times New Roman" w:hAnsi="Times New Roman" w:cs="Times New Roman"/>
          <w:sz w:val="22"/>
          <w:szCs w:val="22"/>
        </w:rPr>
        <w:t xml:space="preserve"> ER2 - 18C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Fecha:</w:t>
      </w:r>
      <w:r w:rsidRPr="00B921D5">
        <w:rPr>
          <w:rFonts w:ascii="Times New Roman" w:hAnsi="Times New Roman" w:cs="Times New Roman"/>
          <w:sz w:val="22"/>
          <w:szCs w:val="22"/>
        </w:rPr>
        <w:t xml:space="preserve"> 29/IV/1971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  <w:lang w:val="it-IT"/>
        </w:rPr>
        <w:t>Estancia La Vigilancia</w:t>
      </w:r>
      <w:r w:rsidRPr="00B921D5">
        <w:rPr>
          <w:rFonts w:ascii="Times New Roman" w:hAnsi="Times New Roman" w:cs="Times New Roman"/>
          <w:sz w:val="22"/>
          <w:szCs w:val="22"/>
          <w:lang w:val="it-IT"/>
        </w:rPr>
        <w:t xml:space="preserve"> (foto 478-13) - Dpto. </w:t>
      </w:r>
      <w:r w:rsidRPr="00B921D5">
        <w:rPr>
          <w:rFonts w:ascii="Times New Roman" w:hAnsi="Times New Roman" w:cs="Times New Roman"/>
          <w:sz w:val="22"/>
          <w:szCs w:val="22"/>
        </w:rPr>
        <w:t>La Paz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C.J.J.Vesco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Al: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921D5">
        <w:rPr>
          <w:rFonts w:ascii="Times New Roman" w:hAnsi="Times New Roman" w:cs="Times New Roman"/>
          <w:sz w:val="22"/>
          <w:szCs w:val="22"/>
        </w:rPr>
        <w:t xml:space="preserve">00-21 cm; negro (10YR 2/1) en húmedo; gris muy oscuro (10 YR 3/1) en seco; arcillo-limoso; estructura granular y en bloques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finos a medios, moderados a fuertes; muy duro en seco; friable en húmedo; barnices ("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") escasos y finos; moteados de hierro-manganeso escasos, finos y precisos; límite claro, suave.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B21: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921D5">
        <w:rPr>
          <w:rFonts w:ascii="Times New Roman" w:hAnsi="Times New Roman" w:cs="Times New Roman"/>
          <w:sz w:val="22"/>
          <w:szCs w:val="22"/>
        </w:rPr>
        <w:t>21-41 cm; negro (10YH 2/1) en humado; gris muy oscuro (10YK 3/1) en seco; arcilloso; estructura en bloques angulares irregulares medios moderados; muy duro en seco; friable en húmedo; caras de fricción ("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") comunes y finas; moteados de hierro-manganeso escasos, finos y débiles; límite claro, suave.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B22: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921D5">
        <w:rPr>
          <w:rFonts w:ascii="Times New Roman" w:hAnsi="Times New Roman" w:cs="Times New Roman"/>
          <w:sz w:val="22"/>
          <w:szCs w:val="22"/>
        </w:rPr>
        <w:t>41-74 cm; negro (7.5YR 2/0) en húmedo; negro (7.5YR 2/0) en seco; arcilloso; estructura en prismas compuestos irregulares gruesos débiles que rompen en bloques angulares irregulares y bloques cuneiformes gruesos finos; extremadamente duro en seco; muy firme en húmedo; caras de fricción ("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") abundantes, medias y gruesas; moteados de hierro-manganeso comunes, finos y precisos; límite claro, ondulado.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b/>
          <w:sz w:val="22"/>
          <w:szCs w:val="22"/>
        </w:rPr>
        <w:t>B3ca: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921D5">
        <w:rPr>
          <w:rFonts w:ascii="Times New Roman" w:hAnsi="Times New Roman" w:cs="Times New Roman"/>
          <w:sz w:val="22"/>
          <w:szCs w:val="22"/>
        </w:rPr>
        <w:t>74-102 cm; pardo grisáceo muy oscuro (10YR 3/2) en húmedo; pardo grisáceo oscuro (1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B921D5">
        <w:rPr>
          <w:rFonts w:ascii="Times New Roman" w:hAnsi="Times New Roman" w:cs="Times New Roman"/>
          <w:sz w:val="22"/>
          <w:szCs w:val="22"/>
        </w:rPr>
        <w:t>YR 4/2) en seco; arcillo-limoso; estructura en bloques angulares irregulares y bloques cuneiformes muy gruesos y muy fuertes; muy firme en húmedo; moderada cantidad de carbonatos libres en la masa; comunes concreciones de calcáreo de hasta 2 cm; caras da fricción ("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") abundantes, muy gruesas; moteados de hierro-manganeso comunes, finos y precisos; límite difuso, ondulado. Horizonte con vetas de materia orgánica.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921D5">
        <w:rPr>
          <w:rFonts w:ascii="Times New Roman" w:hAnsi="Times New Roman" w:cs="Times New Roman"/>
          <w:b/>
          <w:sz w:val="22"/>
          <w:szCs w:val="22"/>
        </w:rPr>
        <w:t>Cca</w:t>
      </w:r>
      <w:proofErr w:type="spellEnd"/>
      <w:r w:rsidRPr="00B921D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921D5">
        <w:rPr>
          <w:rFonts w:ascii="Times New Roman" w:hAnsi="Times New Roman" w:cs="Times New Roman"/>
          <w:sz w:val="22"/>
          <w:szCs w:val="22"/>
        </w:rPr>
        <w:t>102 cm+; pardo grisáceo muy oscuro (10YR 3/2) en húmedo; pardo grisáceo oscuro (10YR 4/2) en seco</w:t>
      </w:r>
      <w:r w:rsidRPr="00B921D5">
        <w:rPr>
          <w:rFonts w:ascii="Times New Roman" w:hAnsi="Times New Roman" w:cs="Times New Roman"/>
          <w:b/>
          <w:sz w:val="22"/>
          <w:szCs w:val="22"/>
        </w:rPr>
        <w:t>;</w:t>
      </w:r>
      <w:r w:rsidRPr="00B921D5">
        <w:rPr>
          <w:rFonts w:ascii="Times New Roman" w:hAnsi="Times New Roman" w:cs="Times New Roman"/>
          <w:sz w:val="22"/>
          <w:szCs w:val="22"/>
        </w:rPr>
        <w:t xml:space="preserve"> arcillo-limoso; estructura masiva muy duro en seco; muy firme en húmedo; abundante cantidad de carbonatos libres en la masa; concreciones de calcáreo comunes, duros, de hasta 2 cm; caras de fricción ("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") comunes, medias y gruesas, concreciones de hierro-manganeso escasas; moteados de hierro-manganeso comunes, finos, precisos (sobre las caras de fricción son abundantes) de color pardo oscuro. 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Variabi1idad de rasgos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La variabilidad de rasgos está determinada principalmente por el proceso de expansión y contracción del material arcilloso que da lugar a la formación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microrrelieve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, y en menor grado a la erosión.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En 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varía de 100-110 cm. E1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tiene un espesor de 10-15 cm y normalmente consta de un horizonte Al (el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del perfil descripto como típico es muy profundo para la serie). Tiene 35-40 % de arcilla (cuando está erosionado tiene más del 42 %) y 6 % aproximadamente de materia orgánica (cuando hay erosión alcanza hasta un 4 %), Y 3-7 % de arena. En la cresta 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es más somero y menos oscuro y tiene menos materia orgánica y concreciones de calcáreo desde superficie.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El horizonte B2,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, solo existe en 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tiene 48-55 % de arcilla y 3-6 % de arena y una estructura generalmente prismática, aunque los prismas pueden ser muy débiles.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Las caras de fricción, medias a gruesas, se encuentran a partir del B21 y son más abundantes e intersectadas en el B22. Cuando el B2 está seco, presenta grietas de hasta 2 cm de ancho que se extienden hasta la base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, o hasta la superficie cuando el suelo está erosionado.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El calcáreo, en concreciones duras de hasta 2 cm, aparece entre 45-50 cm en 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y desde la superficie en la cresta. Es posible encontrar concreciones en 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del bajo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, debido a la erosión (calcáreo de arrastre). El calcáreo libre aparece más abajo (60-70 cm) y su porcentaje varía de 7-12 %. En algunos casos, puede haber además concreciones de yeso (SO</w:t>
      </w:r>
      <w:r w:rsidRPr="00B921D5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B921D5">
        <w:rPr>
          <w:rFonts w:ascii="Times New Roman" w:hAnsi="Times New Roman" w:cs="Times New Roman"/>
          <w:sz w:val="22"/>
          <w:szCs w:val="22"/>
        </w:rPr>
        <w:t xml:space="preserve">Ca), a veces en rosetas. Las concreciones ferro-manganesíferas son raras, y se dan en la parte inferior del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. Los moteados son comunes en la parte inferior del B2 y abundantes en el B3 y C.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Es un suelo ligeramente acido a neutro en superficie, y ligera a moderadamente alcalino en el subsuelo, con porcentajes variables do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+ intercambiable (de 1-2 %, en el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hasta 1.4 % en el B3 y C).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El color del C varía de 10YK 3/2 a 5/3, y tiene 52-55 % ce arcilla y menos del 4 % de arena.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Moderadamente erosionada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Severamente erosionada</w:t>
      </w:r>
    </w:p>
    <w:p w:rsidR="00B921D5" w:rsidRPr="00B921D5" w:rsidRDefault="00B921D5" w:rsidP="00B921D5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 xml:space="preserve">Se parece a la Serie San Gustavo (más liviano y con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mejor desarrollado). Otros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Vertisoles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no son tan arcillosos o tienen un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más profundo y más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o son más hidromórficos.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Moderadamente bien drenado; escurrimiento superficial moderado. Permeabilidad lenta. Napa freática profunda. Grupo hidrológico D.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La Serie Estancia El Sauce está levemente erosionada, en gran parte debido a la erosión natural, Existen fases por erosión moderada (laminar y en surcos) y severa (en surcos y cárcavas).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El suelo corre moderado peligro de erosión en surcos y cárcavas.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921D5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Vegetación típica</w:t>
      </w: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B921D5">
        <w:rPr>
          <w:rFonts w:ascii="Times New Roman" w:hAnsi="Times New Roman" w:cs="Times New Roman"/>
          <w:sz w:val="22"/>
          <w:szCs w:val="22"/>
        </w:rPr>
        <w:t>En su mayor parte ha desaparecido. En las zonas aún no desmontadas se aprecia un monte de espinillo (Acacia caven), algarrobo (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nigra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) y ñandubay (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algarrobillo), con algunas palmas (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Trithrinax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campestris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) y pencas (Opuntia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.) aisladas, y especies como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Baccharis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coridifolia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(mío-mío)</w:t>
      </w:r>
      <w:r w:rsidRPr="00B921D5">
        <w:rPr>
          <w:rFonts w:ascii="Times New Roman" w:hAnsi="Times New Roman" w:cs="Times New Roman"/>
          <w:b/>
          <w:sz w:val="22"/>
          <w:szCs w:val="22"/>
        </w:rPr>
        <w:t>.</w:t>
      </w:r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Baccharis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articulata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 xml:space="preserve"> (carqueja) y </w:t>
      </w:r>
      <w:proofErr w:type="spellStart"/>
      <w:r w:rsidRPr="00B921D5">
        <w:rPr>
          <w:rFonts w:ascii="Times New Roman" w:hAnsi="Times New Roman" w:cs="Times New Roman"/>
          <w:sz w:val="22"/>
          <w:szCs w:val="22"/>
        </w:rPr>
        <w:t>Stipas</w:t>
      </w:r>
      <w:proofErr w:type="spellEnd"/>
      <w:r w:rsidRPr="00B921D5">
        <w:rPr>
          <w:rFonts w:ascii="Times New Roman" w:hAnsi="Times New Roman" w:cs="Times New Roman"/>
          <w:sz w:val="22"/>
          <w:szCs w:val="22"/>
        </w:rPr>
        <w:t>.</w:t>
      </w:r>
    </w:p>
    <w:p w:rsidR="00B921D5" w:rsidRPr="00B921D5" w:rsidRDefault="00B921D5" w:rsidP="00B921D5">
      <w:pPr>
        <w:shd w:val="clear" w:color="auto" w:fill="FFFFFF"/>
        <w:rPr>
          <w:rFonts w:ascii="Times New Roman" w:hAnsi="Times New Roman" w:cs="Times New Roman"/>
          <w:b/>
          <w:color w:val="000000"/>
          <w:spacing w:val="-23"/>
          <w:sz w:val="22"/>
          <w:szCs w:val="22"/>
          <w:u w:val="single"/>
          <w:lang w:val="es-ES_tradnl"/>
        </w:rPr>
      </w:pPr>
      <w:r w:rsidRPr="00B921D5">
        <w:rPr>
          <w:rFonts w:ascii="Times New Roman" w:hAnsi="Times New Roman" w:cs="Times New Roman"/>
          <w:color w:val="000000"/>
          <w:spacing w:val="-23"/>
          <w:sz w:val="22"/>
          <w:szCs w:val="22"/>
          <w:lang w:val="es-ES_tradnl"/>
        </w:rPr>
        <w:br w:type="page"/>
      </w:r>
      <w:r w:rsidRPr="00B921D5">
        <w:rPr>
          <w:rFonts w:ascii="Times New Roman" w:hAnsi="Times New Roman" w:cs="Times New Roman"/>
          <w:b/>
          <w:color w:val="000000"/>
          <w:spacing w:val="-23"/>
          <w:sz w:val="22"/>
          <w:szCs w:val="22"/>
          <w:u w:val="single"/>
          <w:lang w:val="es-ES_tradnl"/>
        </w:rPr>
        <w:lastRenderedPageBreak/>
        <w:t>DATOS  ANALÍTICOS  DEL  PERFIL  TIPO</w:t>
      </w:r>
    </w:p>
    <w:p w:rsidR="00B921D5" w:rsidRPr="00B921D5" w:rsidRDefault="00B921D5" w:rsidP="00B921D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pacing w:val="-23"/>
          <w:sz w:val="22"/>
          <w:szCs w:val="22"/>
          <w:u w:val="single"/>
          <w:lang w:val="es-ES_tradnl"/>
        </w:rPr>
      </w:pPr>
    </w:p>
    <w:p w:rsidR="00B921D5" w:rsidRPr="00B921D5" w:rsidRDefault="00B921D5" w:rsidP="00B921D5">
      <w:p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s-ES_tradnl"/>
        </w:rPr>
      </w:pPr>
      <w:r w:rsidRPr="00B921D5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s-ES_tradnl"/>
        </w:rPr>
        <w:t>Serie Estancia El Sauce</w:t>
      </w:r>
    </w:p>
    <w:p w:rsidR="00B921D5" w:rsidRPr="00B921D5" w:rsidRDefault="00B921D5" w:rsidP="00B921D5">
      <w:pPr>
        <w:shd w:val="clear" w:color="auto" w:fill="FFFFFF"/>
        <w:rPr>
          <w:rFonts w:ascii="Times New Roman" w:hAnsi="Times New Roman" w:cs="Times New Roman"/>
          <w:b/>
          <w:color w:val="000000"/>
          <w:w w:val="82"/>
          <w:sz w:val="22"/>
          <w:szCs w:val="22"/>
          <w:u w:val="single"/>
          <w:lang w:val="es-ES_tradnl"/>
        </w:rPr>
      </w:pPr>
    </w:p>
    <w:tbl>
      <w:tblPr>
        <w:tblW w:w="404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780"/>
        <w:gridCol w:w="1379"/>
        <w:gridCol w:w="804"/>
        <w:gridCol w:w="939"/>
        <w:gridCol w:w="936"/>
        <w:gridCol w:w="936"/>
        <w:gridCol w:w="888"/>
      </w:tblGrid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ER2-18C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305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306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307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308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309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Al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B21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B22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B3ca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Cca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03-15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26-36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57-70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76-86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115-125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5.1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02" w:type="pct"/>
            <w:gridSpan w:val="3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44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644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11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38.3</w:t>
            </w:r>
          </w:p>
        </w:tc>
        <w:tc>
          <w:tcPr>
            <w:tcW w:w="646" w:type="pct"/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42.8</w:t>
            </w:r>
          </w:p>
        </w:tc>
        <w:tc>
          <w:tcPr>
            <w:tcW w:w="644" w:type="pct"/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48.2</w:t>
            </w:r>
          </w:p>
        </w:tc>
        <w:tc>
          <w:tcPr>
            <w:tcW w:w="644" w:type="pct"/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50.3</w:t>
            </w:r>
          </w:p>
        </w:tc>
        <w:tc>
          <w:tcPr>
            <w:tcW w:w="611" w:type="pct"/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45.0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31.2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30.5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24.4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17.5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24.5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54.9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50.8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45.8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44.7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50.5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2.4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R                   25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0-500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B921D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11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  <w:tcBorders>
              <w:top w:val="single" w:sz="4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553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10.9</w:t>
            </w:r>
          </w:p>
        </w:tc>
        <w:tc>
          <w:tcPr>
            <w:tcW w:w="611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12.1</w:t>
            </w:r>
          </w:p>
        </w:tc>
        <w:bookmarkStart w:id="0" w:name="_GoBack"/>
        <w:bookmarkEnd w:id="0"/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8.0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c>
          <w:tcPr>
            <w:tcW w:w="1902" w:type="pct"/>
            <w:gridSpan w:val="3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644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644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  <w:tc>
          <w:tcPr>
            <w:tcW w:w="611" w:type="pct"/>
            <w:tcBorders>
              <w:bottom w:val="single" w:sz="6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902" w:type="pct"/>
            <w:gridSpan w:val="3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Capacidad de intercambio catiónico (</w:t>
            </w:r>
            <w:proofErr w:type="spellStart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 xml:space="preserve"> Valor T</w:t>
            </w: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  <w:vAlign w:val="center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42.5</w:t>
            </w:r>
          </w:p>
        </w:tc>
        <w:tc>
          <w:tcPr>
            <w:tcW w:w="646" w:type="pct"/>
            <w:vAlign w:val="center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47,8</w:t>
            </w:r>
          </w:p>
        </w:tc>
        <w:tc>
          <w:tcPr>
            <w:tcW w:w="644" w:type="pct"/>
            <w:vAlign w:val="center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48.9</w:t>
            </w:r>
          </w:p>
        </w:tc>
        <w:tc>
          <w:tcPr>
            <w:tcW w:w="644" w:type="pct"/>
            <w:vAlign w:val="center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42.5</w:t>
            </w:r>
          </w:p>
        </w:tc>
        <w:tc>
          <w:tcPr>
            <w:tcW w:w="611" w:type="pct"/>
            <w:vAlign w:val="center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41.6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35.0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40.7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44.0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0,6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537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49" w:type="pct"/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553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5.3</w:t>
            </w:r>
          </w:p>
        </w:tc>
        <w:tc>
          <w:tcPr>
            <w:tcW w:w="646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644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1" w:type="pct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2" w:type="pct"/>
            <w:gridSpan w:val="3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B921D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611" w:type="pct"/>
            <w:tcBorders>
              <w:bottom w:val="single" w:sz="4" w:space="0" w:color="auto"/>
            </w:tcBorders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</w:tr>
      <w:tr w:rsidR="00B921D5" w:rsidRPr="00B921D5" w:rsidTr="00B92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2" w:type="pct"/>
            <w:gridSpan w:val="3"/>
            <w:tcBorders>
              <w:top w:val="single" w:sz="4" w:space="0" w:color="auto"/>
            </w:tcBorders>
          </w:tcPr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921D5" w:rsidRPr="00B921D5" w:rsidRDefault="00B921D5" w:rsidP="00B921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Equivalente de humedad  (%)</w:t>
            </w:r>
          </w:p>
        </w:tc>
        <w:tc>
          <w:tcPr>
            <w:tcW w:w="553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42.9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43.2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47.1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46.6</w:t>
            </w:r>
          </w:p>
        </w:tc>
        <w:tc>
          <w:tcPr>
            <w:tcW w:w="611" w:type="pct"/>
            <w:tcBorders>
              <w:top w:val="single" w:sz="4" w:space="0" w:color="auto"/>
            </w:tcBorders>
            <w:vAlign w:val="bottom"/>
          </w:tcPr>
          <w:p w:rsidR="00B921D5" w:rsidRPr="00B921D5" w:rsidRDefault="00B921D5" w:rsidP="00B921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21D5">
              <w:rPr>
                <w:rFonts w:ascii="Times New Roman" w:hAnsi="Times New Roman" w:cs="Times New Roman"/>
                <w:sz w:val="22"/>
                <w:szCs w:val="22"/>
              </w:rPr>
              <w:t>46.1</w:t>
            </w:r>
          </w:p>
        </w:tc>
      </w:tr>
    </w:tbl>
    <w:p w:rsidR="00B921D5" w:rsidRPr="00B921D5" w:rsidRDefault="00B921D5" w:rsidP="00B921D5">
      <w:pPr>
        <w:shd w:val="clear" w:color="auto" w:fill="FFFFFF"/>
        <w:rPr>
          <w:rFonts w:ascii="Times New Roman" w:hAnsi="Times New Roman" w:cs="Times New Roman"/>
          <w:b/>
          <w:color w:val="000000"/>
          <w:w w:val="82"/>
          <w:sz w:val="22"/>
          <w:szCs w:val="22"/>
          <w:u w:val="single"/>
          <w:lang w:val="es-ES_tradnl"/>
        </w:rPr>
      </w:pPr>
    </w:p>
    <w:p w:rsidR="00B921D5" w:rsidRPr="00B921D5" w:rsidRDefault="00B921D5" w:rsidP="00B921D5">
      <w:pPr>
        <w:rPr>
          <w:rFonts w:ascii="Times New Roman" w:hAnsi="Times New Roman" w:cs="Times New Roman"/>
          <w:sz w:val="22"/>
          <w:szCs w:val="22"/>
        </w:rPr>
      </w:pPr>
    </w:p>
    <w:p w:rsidR="00B921D5" w:rsidRPr="00B921D5" w:rsidRDefault="00B921D5" w:rsidP="00B921D5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8F1BC2" w:rsidRPr="00B921D5" w:rsidRDefault="008F1BC2" w:rsidP="00B921D5">
      <w:pPr>
        <w:rPr>
          <w:rFonts w:ascii="Times New Roman" w:hAnsi="Times New Roman" w:cs="Times New Roman"/>
          <w:sz w:val="22"/>
          <w:szCs w:val="22"/>
        </w:rPr>
      </w:pPr>
    </w:p>
    <w:sectPr w:rsidR="008F1BC2" w:rsidRPr="00B921D5" w:rsidSect="00B921D5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C89" w:rsidRDefault="00A47C89" w:rsidP="00B921D5">
      <w:r>
        <w:separator/>
      </w:r>
    </w:p>
  </w:endnote>
  <w:endnote w:type="continuationSeparator" w:id="0">
    <w:p w:rsidR="00A47C89" w:rsidRDefault="00A47C89" w:rsidP="00B9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C89" w:rsidRDefault="00A47C89" w:rsidP="00B921D5">
      <w:r>
        <w:separator/>
      </w:r>
    </w:p>
  </w:footnote>
  <w:footnote w:type="continuationSeparator" w:id="0">
    <w:p w:rsidR="00A47C89" w:rsidRDefault="00A47C89" w:rsidP="00B92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D5"/>
    <w:rsid w:val="008F1BC2"/>
    <w:rsid w:val="00A47C89"/>
    <w:rsid w:val="00B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921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921D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B921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921D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B92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921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921D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B921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921D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B9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2014-02-11T10:39:00Z</dcterms:created>
  <dcterms:modified xsi:type="dcterms:W3CDTF">2014-02-11T10:45:00Z</dcterms:modified>
</cp:coreProperties>
</file>