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F57C8" w:rsidRPr="00EF57C8" w:rsidRDefault="00EF57C8" w:rsidP="00EF57C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  <w:lang w:val="es-ES_tradnl"/>
        </w:rPr>
      </w:pPr>
      <w:r w:rsidRPr="00EF57C8">
        <w:rPr>
          <w:b/>
          <w:szCs w:val="24"/>
          <w:lang w:val="es-ES_tradnl"/>
        </w:rPr>
        <w:t xml:space="preserve">SERIE FEDERAL      </w:t>
      </w:r>
      <w:r w:rsidRPr="00EF57C8">
        <w:rPr>
          <w:szCs w:val="24"/>
          <w:lang w:val="es-ES_tradnl"/>
        </w:rPr>
        <w:t xml:space="preserve">       </w:t>
      </w:r>
      <w:r>
        <w:rPr>
          <w:szCs w:val="24"/>
          <w:lang w:val="es-ES_tradnl"/>
        </w:rPr>
        <w:t xml:space="preserve">                                                           </w:t>
      </w:r>
      <w:r w:rsidRPr="00EF57C8">
        <w:rPr>
          <w:szCs w:val="24"/>
          <w:lang w:val="es-ES_tradnl"/>
        </w:rPr>
        <w:t xml:space="preserve">                      Símbolo</w:t>
      </w:r>
      <w:r w:rsidRPr="00EF57C8">
        <w:rPr>
          <w:b/>
          <w:szCs w:val="24"/>
          <w:lang w:val="es-ES_tradnl"/>
        </w:rPr>
        <w:t>:</w:t>
      </w:r>
      <w:r w:rsidRPr="00EF57C8">
        <w:rPr>
          <w:spacing w:val="-1"/>
          <w:szCs w:val="24"/>
          <w:lang w:val="es-ES_tradnl"/>
        </w:rPr>
        <w:t xml:space="preserve"> </w:t>
      </w:r>
      <w:proofErr w:type="spellStart"/>
      <w:r w:rsidRPr="00EF57C8">
        <w:rPr>
          <w:b/>
          <w:spacing w:val="-1"/>
          <w:szCs w:val="24"/>
          <w:lang w:val="es-ES_tradnl"/>
        </w:rPr>
        <w:t>Fd</w:t>
      </w:r>
      <w:proofErr w:type="spellEnd"/>
    </w:p>
    <w:p w:rsidR="00EF57C8" w:rsidRPr="00EF57C8" w:rsidRDefault="00EF57C8" w:rsidP="00EF57C8">
      <w:pPr>
        <w:tabs>
          <w:tab w:val="right" w:pos="8956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right" w:pos="8956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right" w:pos="8956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Pertenece a la familia "fina, neutra, térmica" de los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>Peludertes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>argiudólicos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vertisol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con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gilgai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irregular,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epipedón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mólico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y B textural). Muestra un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microrrelieve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, con evidente movimiento en masa en el perfil, expresándose en superficie en forma irregular.</w:t>
      </w:r>
    </w:p>
    <w:p w:rsidR="00EF57C8" w:rsidRPr="00EF57C8" w:rsidRDefault="00EF57C8" w:rsidP="00EF57C8">
      <w:pPr>
        <w:tabs>
          <w:tab w:val="right" w:pos="8956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Suelos moderadamente bien drenados. Presenta un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epipedón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mólico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profundo, franco-limoso a franco-arcillo-limoso y un horizonte B2 textural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argílico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, arcillo limoso; concreciones calcáreas variables, por el movimiento en masa es frecuente encontrarlas a partir de los 65 cm de profundidad. Con gley fósil desde los 110 cm.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Perfil tipo</w:t>
      </w:r>
      <w:r w:rsidRPr="00EF57C8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>: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ER7-32C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b/>
          <w:spacing w:val="-1"/>
          <w:sz w:val="22"/>
          <w:szCs w:val="22"/>
          <w:lang w:val="es-ES_tradnl"/>
        </w:rPr>
        <w:t>Fecha: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23-IX-1982  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>
        <w:rPr>
          <w:rFonts w:ascii="Times New Roman" w:hAnsi="Times New Roman"/>
          <w:b/>
          <w:spacing w:val="-1"/>
          <w:sz w:val="22"/>
          <w:szCs w:val="22"/>
          <w:lang w:val="es-ES_tradnl"/>
        </w:rPr>
        <w:t>Ubicación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Ea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. "San Antonio Ñu" (foto H168-4) - Dpto. Federal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b/>
          <w:spacing w:val="-1"/>
          <w:sz w:val="22"/>
          <w:szCs w:val="22"/>
          <w:lang w:val="es-ES_tradnl"/>
        </w:rPr>
        <w:t>Reconocedores: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L.O. López; R.H. Fuentes; O.A.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Foti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.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b/>
          <w:spacing w:val="-1"/>
          <w:sz w:val="22"/>
          <w:szCs w:val="22"/>
          <w:lang w:val="es-ES_tradnl"/>
        </w:rPr>
        <w:t>A1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00-10 cm; gris muy oscuro a pardo grisáceo muy oscuro (10YR 2/1.5) en húmedo; franco-arcillo-limoso; estructura granular y de bloques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medios, moderados; ligeramente duro en seco; muy friable en húmedo; barnices ("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clay-humic-skins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") abundantes, medios; moteados de hierro-manganeso comunes, finos y débiles; concreciones de hierro-manganeso escasas; límite claro, suave.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b/>
          <w:spacing w:val="-1"/>
          <w:sz w:val="22"/>
          <w:szCs w:val="22"/>
          <w:lang w:val="es-ES_tradnl"/>
        </w:rPr>
        <w:t>B1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10-25 cm; negro a gris muy oscuro (10YR 2.5/1) en húmedo; franco limoso; estructura en prismas compuestos irregulares finos, débiles que rompen en bloques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medios, débiles; ligeramente duro en seco, muy friable en húmedo; barnices ("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clay-humic-skins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") abundantes, medios y gruesos; moteados de hierro-manganeso comunes, finos y débiles; concreciones de hierro-manganeso escasas; límite abrupto, suave.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  <w:tab w:val="left" w:pos="0"/>
          <w:tab w:val="left" w:pos="851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b/>
          <w:spacing w:val="-1"/>
          <w:sz w:val="22"/>
          <w:szCs w:val="22"/>
          <w:lang w:val="es-ES_tradnl"/>
        </w:rPr>
        <w:t>B21t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25-48 cm; negro a gris muy oscuro (10YR 2.5/1) en húmedo; arcillo-limoso; estructura en prismas compuestos irregulares medios, débiles que rompen en bloques angulares y cuneiformes medios, moderados; muy duro en seco, firme en húmedo; barnices ("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clay-humic-skins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") escasos, finos; caras de fricción ("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") abundantes y finas e intersectadas; moteados de hierro-manganeso comunes, finos y débiles; concreciones de hierro-manganeso abundantes de hasta 2 mm; límite claro, suave.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b/>
          <w:spacing w:val="-1"/>
          <w:sz w:val="22"/>
          <w:szCs w:val="22"/>
          <w:lang w:val="es-ES_tradnl"/>
        </w:rPr>
        <w:t>B22t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48-65 cm; pardo grisáceo muy oscuro (10YR 3/2) en húmedo; arcillo limoso; estructura en prismas compuestos irregulares medios, débiles, que rompen en bloques cuneiformes medios, finos; extremadamente duro en seco, firme en húmedo; caras de fricción ("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") abundantes; moteados de hierro-manganeso comunes, finos y precisos; límite claro, suave.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  <w:tab w:val="left" w:pos="-426"/>
          <w:tab w:val="left" w:pos="993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b/>
          <w:spacing w:val="-1"/>
          <w:sz w:val="22"/>
          <w:szCs w:val="22"/>
          <w:lang w:val="es-ES_tradnl"/>
        </w:rPr>
        <w:t>B23ca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: 65-86 cm; gris oscuro (10YR 4/1) en húmedo; arcillo-limoso; estructura en prismas compuestos irregulares gruesos, débiles; extremadamente duro en seco, muy firme en húmedo; caras de fricción ("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") abundantes, gruesas; moteados de hierro-manganeso comunes, finos y precisos; concreciones de hierro-manganeso abundantes y gruesas; concreciones calcáreas abundantes de aproximadamente 3 cm; límite gradual, ondulado.</w:t>
      </w:r>
    </w:p>
    <w:p w:rsidR="00EF57C8" w:rsidRPr="00EF57C8" w:rsidRDefault="00EF57C8" w:rsidP="00EF57C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b/>
          <w:spacing w:val="-1"/>
          <w:sz w:val="22"/>
          <w:szCs w:val="22"/>
          <w:lang w:val="es-ES_tradnl"/>
        </w:rPr>
        <w:lastRenderedPageBreak/>
        <w:t>B3ca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86-115 cm; pardo (7.5YR 5/2) en húmedo; arcillo limoso; estructura en bloques cuneiformes medios, moderados con tendencia a prismas compuestos irregulares finos, débiles; muy duro en seco, firme en húmedo; caras de fricción ("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") abundantes y gruesos; moteados de hierro-manganeso abundantes, medios y sobresalientes; concreciones de hierro-manganeso abundantes; concreciones calcáreas fósiles, abundantes; límite gradual ondulado.</w:t>
      </w:r>
    </w:p>
    <w:p w:rsidR="00EF57C8" w:rsidRPr="00EF57C8" w:rsidRDefault="00EF57C8" w:rsidP="00EF57C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proofErr w:type="spellStart"/>
      <w:r w:rsidRPr="00EF57C8">
        <w:rPr>
          <w:rFonts w:ascii="Times New Roman" w:hAnsi="Times New Roman"/>
          <w:b/>
          <w:spacing w:val="-1"/>
          <w:sz w:val="22"/>
          <w:szCs w:val="22"/>
          <w:lang w:val="es-ES_tradnl"/>
        </w:rPr>
        <w:t>Cca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115 cm +; pardo (7.5YR 5/4) en húmedo; arcillo-limoso; estructura en bloques angulares irregulares; ligeramente duro en seco, friable en húmedo; caras de fricción ("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") escasas, gruesas; moteados de hierro-manganeso abundantes, gruesos y sobresalientes; concreciones calcáreas abundantes; carbonatos libres en la masa abundantes; gley fósil y chorreaduras de material superior por grietas.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</w:pPr>
      <w:r w:rsidRPr="00EF57C8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Variabilidad de rasgos: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El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solum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tiene un espesor que varía entre 105 y 130 cm; el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epipedón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posee de 20 a 35 cm y está compuesto generalmente de A1 + B1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ó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A11; A12 + B1 con muy buena estructura compuesta de agregados granulares y bloques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débiles. Su textura oscila entre 25 y 30% de arcilla (franco </w:t>
      </w:r>
      <w:proofErr w:type="gram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limosa</w:t>
      </w:r>
      <w:proofErr w:type="gram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a franco-arcilla-limosa).</w:t>
      </w:r>
    </w:p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El horizonte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argílico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tiene un espesor que varía entre 50 y 70 cm y un tenor de arcilla que oscila entre 40 y 50% con abundantes caras de fricción ("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"); las características </w:t>
      </w:r>
      <w:proofErr w:type="spellStart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vérticas</w:t>
      </w:r>
      <w:proofErr w:type="spellEnd"/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están mejor expresadas en la parte inferior del B2t a partir de los 60 cm de profundidad. 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 xml:space="preserve">El calcáreo en concreciones abundantes aparece a partir de los 70-80 cm; son escasas como carbonatos libres en la masa a partir de 110 y 115 cm. 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Fases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No se ha descripto a nivel de reconocimiento.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</w:pPr>
      <w:r w:rsidRPr="00EF57C8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Series similares y sus diferencias.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EF57C8" w:rsidRPr="00EF57C8" w:rsidRDefault="00EF57C8" w:rsidP="00EF57C8">
      <w:pPr>
        <w:pStyle w:val="Textoindependiente"/>
        <w:tabs>
          <w:tab w:val="left" w:pos="-720"/>
        </w:tabs>
        <w:suppressAutoHyphens/>
        <w:rPr>
          <w:spacing w:val="-1"/>
          <w:sz w:val="22"/>
          <w:szCs w:val="22"/>
          <w:lang w:val="es-ES_tradnl"/>
        </w:rPr>
      </w:pPr>
      <w:r w:rsidRPr="00EF57C8">
        <w:rPr>
          <w:spacing w:val="-1"/>
          <w:sz w:val="22"/>
          <w:szCs w:val="22"/>
          <w:lang w:val="es-ES_tradnl"/>
        </w:rPr>
        <w:t xml:space="preserve">Se parece a la serie El Rancho, pero ésta se encuentra en un paisaje de pendientes con </w:t>
      </w:r>
      <w:proofErr w:type="spellStart"/>
      <w:r w:rsidRPr="00EF57C8">
        <w:rPr>
          <w:spacing w:val="-1"/>
          <w:sz w:val="22"/>
          <w:szCs w:val="22"/>
          <w:lang w:val="es-ES_tradnl"/>
        </w:rPr>
        <w:t>gilgai</w:t>
      </w:r>
      <w:proofErr w:type="spellEnd"/>
      <w:r w:rsidRPr="00EF57C8">
        <w:rPr>
          <w:spacing w:val="-1"/>
          <w:sz w:val="22"/>
          <w:szCs w:val="22"/>
          <w:lang w:val="es-ES_tradnl"/>
        </w:rPr>
        <w:t xml:space="preserve"> lineal, con la cual se encuentra generalmente asociada; también se asemeja a la serie </w:t>
      </w:r>
      <w:proofErr w:type="spellStart"/>
      <w:r w:rsidRPr="00EF57C8">
        <w:rPr>
          <w:spacing w:val="-1"/>
          <w:sz w:val="22"/>
          <w:szCs w:val="22"/>
          <w:lang w:val="es-ES_tradnl"/>
        </w:rPr>
        <w:t>Ramblones</w:t>
      </w:r>
      <w:proofErr w:type="spellEnd"/>
      <w:r w:rsidRPr="00EF57C8">
        <w:rPr>
          <w:spacing w:val="-1"/>
          <w:sz w:val="22"/>
          <w:szCs w:val="22"/>
          <w:lang w:val="es-ES_tradnl"/>
        </w:rPr>
        <w:t xml:space="preserve"> que es menos hidromórfica y se ubica en distinto paisaje y es más arcillosa a partir del B2t.</w:t>
      </w: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EF57C8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F57C8">
        <w:rPr>
          <w:rFonts w:ascii="Times New Roman" w:hAnsi="Times New Roman"/>
          <w:sz w:val="22"/>
          <w:szCs w:val="22"/>
          <w:lang w:val="es-ES_tradnl"/>
        </w:rPr>
        <w:t xml:space="preserve">Moderadamente bien drenado. Escurrimiento superficial lento. Capa </w:t>
      </w:r>
      <w:proofErr w:type="spellStart"/>
      <w:r w:rsidRPr="00EF57C8">
        <w:rPr>
          <w:rFonts w:ascii="Times New Roman" w:hAnsi="Times New Roman"/>
          <w:sz w:val="22"/>
          <w:szCs w:val="22"/>
          <w:lang w:val="es-ES_tradnl"/>
        </w:rPr>
        <w:t>frática</w:t>
      </w:r>
      <w:proofErr w:type="spellEnd"/>
      <w:r w:rsidRPr="00EF57C8">
        <w:rPr>
          <w:rFonts w:ascii="Times New Roman" w:hAnsi="Times New Roman"/>
          <w:sz w:val="22"/>
          <w:szCs w:val="22"/>
          <w:lang w:val="es-ES_tradnl"/>
        </w:rPr>
        <w:t xml:space="preserve"> profunda. Grupo hidrológico D.</w:t>
      </w:r>
    </w:p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EF57C8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F57C8">
        <w:rPr>
          <w:rFonts w:ascii="Times New Roman" w:hAnsi="Times New Roman"/>
          <w:sz w:val="22"/>
          <w:szCs w:val="22"/>
          <w:lang w:val="es-ES_tradnl"/>
        </w:rPr>
        <w:t>La serie Federal no presenta erosión, pero puede degradarse por el pisoteo de hacienda, formando “barreros de altura”.</w:t>
      </w:r>
    </w:p>
    <w:p w:rsidR="00EF57C8" w:rsidRDefault="00EF57C8">
      <w:pPr>
        <w:widowControl/>
        <w:spacing w:after="200" w:line="276" w:lineRule="auto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EF57C8" w:rsidRPr="00EF57C8" w:rsidRDefault="00EF57C8" w:rsidP="00EF57C8">
      <w:pPr>
        <w:pStyle w:val="Ttulo9"/>
        <w:tabs>
          <w:tab w:val="clear" w:pos="-1440"/>
          <w:tab w:val="center" w:pos="4478"/>
        </w:tabs>
        <w:suppressAutoHyphens/>
        <w:jc w:val="left"/>
        <w:rPr>
          <w:rFonts w:ascii="Times New Roman" w:hAnsi="Times New Roman"/>
          <w:b/>
          <w:spacing w:val="-1"/>
          <w:sz w:val="22"/>
          <w:szCs w:val="22"/>
        </w:rPr>
      </w:pPr>
      <w:r w:rsidRPr="00EF57C8">
        <w:rPr>
          <w:rFonts w:ascii="Times New Roman" w:hAnsi="Times New Roman"/>
          <w:b/>
          <w:spacing w:val="-1"/>
          <w:sz w:val="22"/>
          <w:szCs w:val="22"/>
        </w:rPr>
        <w:lastRenderedPageBreak/>
        <w:t>DATOS ANALITICOS DEL PERFIL TIPICO</w:t>
      </w:r>
    </w:p>
    <w:p w:rsidR="00EF57C8" w:rsidRPr="00EF57C8" w:rsidRDefault="00EF57C8" w:rsidP="00EF57C8">
      <w:pPr>
        <w:rPr>
          <w:rFonts w:ascii="Times New Roman" w:hAnsi="Times New Roman"/>
          <w:b/>
          <w:sz w:val="22"/>
          <w:szCs w:val="22"/>
          <w:lang w:val="es-ES_tradnl"/>
        </w:rPr>
      </w:pPr>
    </w:p>
    <w:p w:rsidR="00EF57C8" w:rsidRPr="00EF57C8" w:rsidRDefault="00EF57C8" w:rsidP="00EF57C8">
      <w:pPr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</w:pPr>
      <w:r w:rsidRPr="00EF57C8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Serie Federal</w:t>
      </w:r>
    </w:p>
    <w:p w:rsidR="00EF57C8" w:rsidRPr="00EF57C8" w:rsidRDefault="00EF57C8" w:rsidP="00EF57C8">
      <w:pPr>
        <w:rPr>
          <w:rFonts w:ascii="Times New Roman" w:hAnsi="Times New Roman"/>
          <w:sz w:val="22"/>
          <w:szCs w:val="22"/>
          <w:lang w:val="es-ES_tradnl"/>
        </w:rPr>
      </w:pPr>
    </w:p>
    <w:p w:rsidR="00EF57C8" w:rsidRPr="00EF57C8" w:rsidRDefault="00EF57C8" w:rsidP="00EF57C8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t>ER7</w:t>
      </w:r>
      <w:r w:rsidRPr="00EF57C8">
        <w:rPr>
          <w:rFonts w:ascii="Times New Roman" w:hAnsi="Times New Roman"/>
          <w:spacing w:val="-1"/>
          <w:sz w:val="22"/>
          <w:szCs w:val="22"/>
          <w:lang w:val="es-ES_tradnl"/>
        </w:rPr>
        <w:noBreakHyphen/>
        <w:t>32C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992"/>
        <w:gridCol w:w="1134"/>
        <w:gridCol w:w="993"/>
        <w:gridCol w:w="992"/>
        <w:gridCol w:w="992"/>
        <w:gridCol w:w="992"/>
      </w:tblGrid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3.582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3.583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3.584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3.585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3.586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3.587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3.588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62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fr-FR"/>
              </w:rPr>
              <w:t>B21t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fr-FR"/>
              </w:rPr>
              <w:t>B22t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fr-FR"/>
              </w:rPr>
              <w:t>B23ca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0.1-0.9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12-24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30-42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52-65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72-83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95-111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130-150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7.57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3.96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2.58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1.03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.69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0.52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17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F57C8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992"/>
        <w:gridCol w:w="1134"/>
        <w:gridCol w:w="993"/>
        <w:gridCol w:w="992"/>
        <w:gridCol w:w="992"/>
        <w:gridCol w:w="992"/>
      </w:tblGrid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28.80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24.90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42.40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46.40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50.20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51.50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42.60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212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40.70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43.10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33.60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31.90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29.10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28.90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30.60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12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69.90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62.80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56.50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52.10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48.50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47.20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56.40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1.90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100-250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9.50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0.20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250-500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0.70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0.70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1.00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0.90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0.80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0.70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212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1000-2000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F57C8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992"/>
        <w:gridCol w:w="1134"/>
        <w:gridCol w:w="993"/>
        <w:gridCol w:w="992"/>
        <w:gridCol w:w="992"/>
        <w:gridCol w:w="992"/>
      </w:tblGrid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3.0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9.4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7.7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6.1</w:t>
            </w:r>
          </w:p>
        </w:tc>
      </w:tr>
    </w:tbl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F57C8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F57C8">
        <w:rPr>
          <w:rFonts w:ascii="Times New Roman" w:hAnsi="Times New Roman"/>
          <w:sz w:val="22"/>
          <w:szCs w:val="22"/>
          <w:lang w:val="es-ES_tradnl"/>
        </w:rPr>
        <w:t>Capacidad de intercambio</w:t>
      </w:r>
    </w:p>
    <w:p w:rsidR="00EF57C8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EF57C8">
        <w:rPr>
          <w:rFonts w:ascii="Times New Roman" w:hAnsi="Times New Roman"/>
          <w:sz w:val="22"/>
          <w:szCs w:val="22"/>
          <w:lang w:val="es-ES_tradnl"/>
        </w:rPr>
        <w:t>catiónico</w:t>
      </w:r>
      <w:proofErr w:type="gramEnd"/>
      <w:r w:rsidRPr="00EF57C8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EF57C8">
        <w:rPr>
          <w:rFonts w:ascii="Times New Roman" w:hAnsi="Times New Roman"/>
          <w:sz w:val="22"/>
          <w:szCs w:val="22"/>
          <w:lang w:val="es-ES_tradnl"/>
        </w:rPr>
        <w:t>meq</w:t>
      </w:r>
      <w:proofErr w:type="spellEnd"/>
      <w:r w:rsidRPr="00EF57C8">
        <w:rPr>
          <w:rFonts w:ascii="Times New Roman" w:hAnsi="Times New Roman"/>
          <w:sz w:val="22"/>
          <w:szCs w:val="22"/>
          <w:lang w:val="es-ES_tradnl"/>
        </w:rPr>
        <w:t>/100 g)=</w:t>
      </w:r>
      <w:bookmarkStart w:id="0" w:name="_GoBack"/>
      <w:bookmarkEnd w:id="0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992"/>
        <w:gridCol w:w="1134"/>
        <w:gridCol w:w="993"/>
        <w:gridCol w:w="992"/>
        <w:gridCol w:w="992"/>
        <w:gridCol w:w="992"/>
      </w:tblGrid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30.1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23.5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43.1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45.1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44.9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45.0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44.3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18.8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17.8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35.1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36.6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57.7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fr-FR"/>
              </w:rPr>
              <w:t>Mg++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fr-FR"/>
              </w:rPr>
              <w:t>3.2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fr-FR"/>
              </w:rPr>
              <w:t>2.4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fr-FR"/>
              </w:rPr>
              <w:t>3.9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fr-FR"/>
              </w:rPr>
              <w:t>7.9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fr-FR"/>
              </w:rPr>
              <w:t>9.4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fr-FR"/>
              </w:rPr>
              <w:t>-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43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2.4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n-US"/>
              </w:rPr>
              <w:t>0.9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n-US"/>
              </w:rPr>
              <w:t>0.8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n-US"/>
              </w:rPr>
              <w:t>0.7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n-US"/>
              </w:rPr>
              <w:t>0.6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n-US"/>
              </w:rPr>
              <w:t>0.7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n-US"/>
              </w:rPr>
              <w:t>0.8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n-US"/>
              </w:rPr>
              <w:t>0.9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EF57C8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EF57C8" w:rsidRPr="00EF57C8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3.0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3.4</w:t>
            </w:r>
          </w:p>
        </w:tc>
        <w:tc>
          <w:tcPr>
            <w:tcW w:w="1134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993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992" w:type="dxa"/>
          </w:tcPr>
          <w:p w:rsidR="00EF57C8" w:rsidRPr="00EF57C8" w:rsidRDefault="00EF57C8" w:rsidP="00EF57C8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EF57C8">
              <w:rPr>
                <w:rFonts w:ascii="Times New Roman" w:hAnsi="Times New Roman"/>
                <w:sz w:val="22"/>
                <w:szCs w:val="22"/>
                <w:lang w:val="es-ES_tradnl"/>
              </w:rPr>
              <w:t>2.0</w:t>
            </w:r>
          </w:p>
        </w:tc>
      </w:tr>
    </w:tbl>
    <w:p w:rsidR="002902D4" w:rsidRPr="00EF57C8" w:rsidRDefault="00EF57C8" w:rsidP="00EF57C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</w:rPr>
      </w:pPr>
      <w:r w:rsidRPr="00EF57C8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sectPr w:rsidR="002902D4" w:rsidRPr="00EF5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8"/>
    <w:rsid w:val="002902D4"/>
    <w:rsid w:val="00E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C8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qFormat/>
    <w:rsid w:val="00EF57C8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EF57C8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EF57C8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F57C8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C8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qFormat/>
    <w:rsid w:val="00EF57C8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EF57C8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EF57C8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F57C8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1023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2014-02-07T15:35:00Z</dcterms:created>
  <dcterms:modified xsi:type="dcterms:W3CDTF">2014-02-07T15:40:00Z</dcterms:modified>
</cp:coreProperties>
</file>