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695" w:rsidRPr="00890695" w:rsidRDefault="00890695" w:rsidP="00890695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b/>
          <w:sz w:val="22"/>
          <w:szCs w:val="22"/>
          <w:lang w:val="es-ES_tradnl"/>
        </w:rPr>
      </w:pPr>
    </w:p>
    <w:p w:rsidR="00890695" w:rsidRPr="00890695" w:rsidRDefault="00890695" w:rsidP="00890695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</w:rPr>
      </w:pPr>
      <w:r w:rsidRPr="00890695">
        <w:rPr>
          <w:b/>
          <w:szCs w:val="24"/>
        </w:rPr>
        <w:t xml:space="preserve">SERIE GARAT                                                                          </w:t>
      </w:r>
      <w:r w:rsidRPr="00890695">
        <w:rPr>
          <w:b/>
          <w:szCs w:val="24"/>
        </w:rPr>
        <w:tab/>
      </w:r>
      <w:r w:rsidRPr="00890695">
        <w:rPr>
          <w:b/>
          <w:szCs w:val="24"/>
        </w:rPr>
        <w:tab/>
      </w:r>
      <w:r>
        <w:rPr>
          <w:b/>
          <w:szCs w:val="24"/>
        </w:rPr>
        <w:t xml:space="preserve">      </w:t>
      </w:r>
      <w:r w:rsidRPr="00890695">
        <w:rPr>
          <w:b/>
          <w:szCs w:val="24"/>
        </w:rPr>
        <w:t xml:space="preserve">  </w:t>
      </w:r>
      <w:r w:rsidRPr="00890695">
        <w:rPr>
          <w:szCs w:val="24"/>
        </w:rPr>
        <w:t xml:space="preserve">Símbolo: </w:t>
      </w:r>
      <w:r w:rsidRPr="00890695">
        <w:rPr>
          <w:b/>
          <w:szCs w:val="24"/>
        </w:rPr>
        <w:t>Ga</w:t>
      </w:r>
    </w:p>
    <w:p w:rsidR="00890695" w:rsidRPr="00890695" w:rsidRDefault="00890695" w:rsidP="00890695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b/>
          <w:sz w:val="22"/>
          <w:szCs w:val="22"/>
          <w:highlight w:val="yellow"/>
          <w:lang w:val="es-ES_tradnl"/>
        </w:rPr>
      </w:pPr>
    </w:p>
    <w:p w:rsidR="00890695" w:rsidRPr="00890695" w:rsidRDefault="00890695" w:rsidP="00890695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b/>
          <w:sz w:val="22"/>
          <w:szCs w:val="22"/>
          <w:highlight w:val="yellow"/>
          <w:lang w:val="es-ES_tradnl"/>
        </w:rPr>
      </w:pPr>
    </w:p>
    <w:p w:rsidR="00890695" w:rsidRPr="00890695" w:rsidRDefault="00890695" w:rsidP="00890695">
      <w:pPr>
        <w:tabs>
          <w:tab w:val="right" w:pos="8956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890695">
        <w:rPr>
          <w:spacing w:val="-1"/>
          <w:sz w:val="22"/>
          <w:szCs w:val="22"/>
          <w:lang w:val="es-ES_tradnl"/>
        </w:rPr>
        <w:t xml:space="preserve">Pertenece a la familia "arcillosa fina, </w:t>
      </w:r>
      <w:proofErr w:type="spellStart"/>
      <w:r w:rsidRPr="00890695">
        <w:rPr>
          <w:spacing w:val="-1"/>
          <w:sz w:val="22"/>
          <w:szCs w:val="22"/>
          <w:lang w:val="es-ES_tradnl"/>
        </w:rPr>
        <w:t>montmorillonítica</w:t>
      </w:r>
      <w:proofErr w:type="spellEnd"/>
      <w:r w:rsidRPr="00890695">
        <w:rPr>
          <w:spacing w:val="-1"/>
          <w:sz w:val="22"/>
          <w:szCs w:val="22"/>
          <w:lang w:val="es-ES_tradnl"/>
        </w:rPr>
        <w:t xml:space="preserve">, no calcárea, térmica" de los </w:t>
      </w:r>
      <w:proofErr w:type="spellStart"/>
      <w:r w:rsidRPr="00890695">
        <w:rPr>
          <w:spacing w:val="-1"/>
          <w:sz w:val="22"/>
          <w:szCs w:val="22"/>
          <w:u w:val="single"/>
          <w:lang w:val="es-ES_tradnl"/>
        </w:rPr>
        <w:t>Argiacuoles</w:t>
      </w:r>
      <w:proofErr w:type="spellEnd"/>
      <w:r w:rsidRPr="00890695">
        <w:rPr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890695">
        <w:rPr>
          <w:spacing w:val="-1"/>
          <w:sz w:val="22"/>
          <w:szCs w:val="22"/>
          <w:u w:val="single"/>
          <w:lang w:val="es-ES_tradnl"/>
        </w:rPr>
        <w:t>vérticos</w:t>
      </w:r>
      <w:proofErr w:type="spellEnd"/>
      <w:r w:rsidRPr="00890695">
        <w:rPr>
          <w:spacing w:val="-1"/>
          <w:sz w:val="22"/>
          <w:szCs w:val="22"/>
          <w:lang w:val="es-ES_tradnl"/>
        </w:rPr>
        <w:t xml:space="preserve"> (gley-</w:t>
      </w:r>
      <w:proofErr w:type="spellStart"/>
      <w:r w:rsidRPr="00890695">
        <w:rPr>
          <w:spacing w:val="-1"/>
          <w:sz w:val="22"/>
          <w:szCs w:val="22"/>
          <w:lang w:val="es-ES_tradnl"/>
        </w:rPr>
        <w:t>subhúmicos</w:t>
      </w:r>
      <w:proofErr w:type="spellEnd"/>
      <w:r w:rsidRPr="00890695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890695">
        <w:rPr>
          <w:spacing w:val="-1"/>
          <w:sz w:val="22"/>
          <w:szCs w:val="22"/>
          <w:lang w:val="es-ES_tradnl"/>
        </w:rPr>
        <w:t>vertisólicos</w:t>
      </w:r>
      <w:proofErr w:type="spellEnd"/>
      <w:r w:rsidRPr="00890695">
        <w:rPr>
          <w:spacing w:val="-1"/>
          <w:sz w:val="22"/>
          <w:szCs w:val="22"/>
          <w:lang w:val="es-ES_tradnl"/>
        </w:rPr>
        <w:t xml:space="preserve">), Son suelos profundos, imperfecta a pobremente drenados, con concreciones </w:t>
      </w:r>
      <w:proofErr w:type="spellStart"/>
      <w:r w:rsidRPr="00890695">
        <w:rPr>
          <w:spacing w:val="-1"/>
          <w:sz w:val="22"/>
          <w:szCs w:val="22"/>
          <w:lang w:val="es-ES_tradnl"/>
        </w:rPr>
        <w:t>ferromanganesíferas</w:t>
      </w:r>
      <w:proofErr w:type="spellEnd"/>
      <w:r w:rsidRPr="00890695">
        <w:rPr>
          <w:spacing w:val="-1"/>
          <w:sz w:val="22"/>
          <w:szCs w:val="22"/>
          <w:lang w:val="es-ES_tradnl"/>
        </w:rPr>
        <w:t xml:space="preserve"> en todo el perfil, hasta </w:t>
      </w:r>
      <w:smartTag w:uri="urn:schemas-microsoft-com:office:smarttags" w:element="metricconverter">
        <w:smartTagPr>
          <w:attr w:name="ProductID" w:val="3 mm"/>
        </w:smartTagPr>
        <w:r w:rsidRPr="00890695">
          <w:rPr>
            <w:spacing w:val="-1"/>
            <w:sz w:val="22"/>
            <w:szCs w:val="22"/>
            <w:lang w:val="es-ES_tradnl"/>
          </w:rPr>
          <w:t>3 mm</w:t>
        </w:r>
      </w:smartTag>
      <w:r w:rsidRPr="00890695">
        <w:rPr>
          <w:spacing w:val="-1"/>
          <w:sz w:val="22"/>
          <w:szCs w:val="22"/>
          <w:lang w:val="es-ES_tradnl"/>
        </w:rPr>
        <w:t xml:space="preserve"> de diámetro.  </w:t>
      </w: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890695">
        <w:rPr>
          <w:spacing w:val="-1"/>
          <w:sz w:val="22"/>
          <w:szCs w:val="22"/>
          <w:lang w:val="es-ES_tradnl"/>
        </w:rPr>
        <w:t xml:space="preserve">Tienen un </w:t>
      </w:r>
      <w:proofErr w:type="spellStart"/>
      <w:r w:rsidRPr="00890695">
        <w:rPr>
          <w:spacing w:val="-1"/>
          <w:sz w:val="22"/>
          <w:szCs w:val="22"/>
          <w:lang w:val="es-ES_tradnl"/>
        </w:rPr>
        <w:t>epipedón</w:t>
      </w:r>
      <w:proofErr w:type="spellEnd"/>
      <w:r w:rsidRPr="00890695">
        <w:rPr>
          <w:spacing w:val="-1"/>
          <w:sz w:val="22"/>
          <w:szCs w:val="22"/>
          <w:lang w:val="es-ES_tradnl"/>
        </w:rPr>
        <w:t xml:space="preserve"> profundo, oscuro, franco-arcillo-limoso y un horizonte </w:t>
      </w:r>
      <w:proofErr w:type="spellStart"/>
      <w:r w:rsidRPr="00890695">
        <w:rPr>
          <w:spacing w:val="-1"/>
          <w:sz w:val="22"/>
          <w:szCs w:val="22"/>
          <w:lang w:val="es-ES_tradnl"/>
        </w:rPr>
        <w:t>argílico</w:t>
      </w:r>
      <w:proofErr w:type="spellEnd"/>
      <w:r w:rsidRPr="00890695">
        <w:rPr>
          <w:spacing w:val="-1"/>
          <w:sz w:val="22"/>
          <w:szCs w:val="22"/>
          <w:lang w:val="es-ES_tradnl"/>
        </w:rPr>
        <w:t xml:space="preserve">, arcillo-limoso. Muestran un </w:t>
      </w:r>
      <w:proofErr w:type="spellStart"/>
      <w:r w:rsidRPr="00890695">
        <w:rPr>
          <w:spacing w:val="-1"/>
          <w:sz w:val="22"/>
          <w:szCs w:val="22"/>
          <w:lang w:val="es-ES_tradnl"/>
        </w:rPr>
        <w:t>microrrelieve</w:t>
      </w:r>
      <w:proofErr w:type="spellEnd"/>
      <w:r w:rsidRPr="00890695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890695">
        <w:rPr>
          <w:spacing w:val="-1"/>
          <w:sz w:val="22"/>
          <w:szCs w:val="22"/>
          <w:lang w:val="es-ES_tradnl"/>
        </w:rPr>
        <w:t>gilgai</w:t>
      </w:r>
      <w:proofErr w:type="spellEnd"/>
      <w:r w:rsidRPr="00890695">
        <w:rPr>
          <w:spacing w:val="-1"/>
          <w:sz w:val="22"/>
          <w:szCs w:val="22"/>
          <w:lang w:val="es-ES_tradnl"/>
        </w:rPr>
        <w:t xml:space="preserve"> irregular tenue a moderadamente desarrollado, con altibajos hasta </w:t>
      </w:r>
      <w:smartTag w:uri="urn:schemas-microsoft-com:office:smarttags" w:element="metricconverter">
        <w:smartTagPr>
          <w:attr w:name="ProductID" w:val="10 cm"/>
        </w:smartTagPr>
        <w:r w:rsidRPr="00890695">
          <w:rPr>
            <w:spacing w:val="-1"/>
            <w:sz w:val="22"/>
            <w:szCs w:val="22"/>
            <w:lang w:val="es-ES_tradnl"/>
          </w:rPr>
          <w:t>10 cm</w:t>
        </w:r>
      </w:smartTag>
      <w:r w:rsidRPr="00890695">
        <w:rPr>
          <w:spacing w:val="-1"/>
          <w:sz w:val="22"/>
          <w:szCs w:val="22"/>
          <w:lang w:val="es-ES_tradnl"/>
        </w:rPr>
        <w:t>.</w:t>
      </w: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890695">
        <w:rPr>
          <w:spacing w:val="-1"/>
          <w:sz w:val="22"/>
          <w:szCs w:val="22"/>
          <w:lang w:val="es-ES_tradnl"/>
        </w:rPr>
        <w:t xml:space="preserve">Suelos desarrollados en materiales </w:t>
      </w:r>
      <w:proofErr w:type="spellStart"/>
      <w:r w:rsidRPr="00890695">
        <w:rPr>
          <w:spacing w:val="-1"/>
          <w:sz w:val="22"/>
          <w:szCs w:val="22"/>
          <w:lang w:val="es-ES_tradnl"/>
        </w:rPr>
        <w:t>gleizados</w:t>
      </w:r>
      <w:proofErr w:type="spellEnd"/>
      <w:r w:rsidRPr="00890695">
        <w:rPr>
          <w:spacing w:val="-1"/>
          <w:sz w:val="22"/>
          <w:szCs w:val="22"/>
          <w:lang w:val="es-ES_tradnl"/>
        </w:rPr>
        <w:t xml:space="preserve">, </w:t>
      </w:r>
      <w:proofErr w:type="spellStart"/>
      <w:r w:rsidRPr="00890695">
        <w:rPr>
          <w:spacing w:val="-1"/>
          <w:sz w:val="22"/>
          <w:szCs w:val="22"/>
          <w:lang w:val="es-ES_tradnl"/>
        </w:rPr>
        <w:t>loessoides</w:t>
      </w:r>
      <w:proofErr w:type="spellEnd"/>
      <w:r w:rsidRPr="00890695">
        <w:rPr>
          <w:spacing w:val="-1"/>
          <w:sz w:val="22"/>
          <w:szCs w:val="22"/>
          <w:lang w:val="es-ES_tradnl"/>
        </w:rPr>
        <w:t>, probablemente mezclados con materiales lacustres y con una textura arcillo-limosa.</w:t>
      </w: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890695" w:rsidRPr="00890695" w:rsidRDefault="00890695" w:rsidP="00890695">
      <w:pPr>
        <w:jc w:val="both"/>
        <w:rPr>
          <w:sz w:val="22"/>
          <w:szCs w:val="22"/>
          <w:lang w:val="es-ES_tradnl"/>
        </w:rPr>
      </w:pPr>
      <w:r w:rsidRPr="00890695">
        <w:rPr>
          <w:b/>
          <w:sz w:val="22"/>
          <w:szCs w:val="22"/>
          <w:lang w:val="es-ES_tradnl"/>
        </w:rPr>
        <w:t>Perfil tipo:</w:t>
      </w:r>
      <w:r w:rsidRPr="00890695">
        <w:rPr>
          <w:sz w:val="22"/>
          <w:szCs w:val="22"/>
          <w:lang w:val="es-ES_tradnl"/>
        </w:rPr>
        <w:t xml:space="preserve"> ER3 – </w:t>
      </w:r>
      <w:smartTag w:uri="urn:schemas-microsoft-com:office:smarttags" w:element="metricconverter">
        <w:smartTagPr>
          <w:attr w:name="ProductID" w:val="33C"/>
        </w:smartTagPr>
        <w:r w:rsidRPr="00890695">
          <w:rPr>
            <w:sz w:val="22"/>
            <w:szCs w:val="22"/>
            <w:lang w:val="es-ES_tradnl"/>
          </w:rPr>
          <w:t>33C</w:t>
        </w:r>
      </w:smartTag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890695">
        <w:rPr>
          <w:b/>
          <w:spacing w:val="-1"/>
          <w:sz w:val="22"/>
          <w:szCs w:val="22"/>
          <w:lang w:val="es-ES_tradnl"/>
        </w:rPr>
        <w:t>Fecha:</w:t>
      </w:r>
      <w:r w:rsidRPr="00890695">
        <w:rPr>
          <w:spacing w:val="-1"/>
          <w:sz w:val="22"/>
          <w:szCs w:val="22"/>
          <w:lang w:val="es-ES_tradnl"/>
        </w:rPr>
        <w:t xml:space="preserve"> 23-III-1972</w:t>
      </w: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it-IT"/>
        </w:rPr>
      </w:pPr>
      <w:r w:rsidRPr="00890695">
        <w:rPr>
          <w:b/>
          <w:spacing w:val="-1"/>
          <w:sz w:val="22"/>
          <w:szCs w:val="22"/>
          <w:lang w:val="it-IT"/>
        </w:rPr>
        <w:t xml:space="preserve">Ubicación: </w:t>
      </w:r>
      <w:r w:rsidRPr="00890695">
        <w:rPr>
          <w:spacing w:val="-1"/>
          <w:sz w:val="22"/>
          <w:szCs w:val="22"/>
          <w:lang w:val="it-IT"/>
        </w:rPr>
        <w:t xml:space="preserve">Ea. Santa Jerónima (foto IR195-44). </w:t>
      </w:r>
      <w:smartTag w:uri="urn:schemas-microsoft-com:office:smarttags" w:element="metricconverter">
        <w:smartTagPr>
          <w:attr w:name="ProductID" w:val="18 km"/>
        </w:smartTagPr>
        <w:r w:rsidRPr="00890695">
          <w:rPr>
            <w:spacing w:val="-1"/>
            <w:sz w:val="22"/>
            <w:szCs w:val="22"/>
            <w:lang w:val="it-IT"/>
          </w:rPr>
          <w:t>18 km</w:t>
        </w:r>
      </w:smartTag>
      <w:r w:rsidRPr="00890695">
        <w:rPr>
          <w:spacing w:val="-1"/>
          <w:sz w:val="22"/>
          <w:szCs w:val="22"/>
          <w:lang w:val="it-IT"/>
        </w:rPr>
        <w:t xml:space="preserve"> al SE/E de Feliciano- Dpto. Feliciano. </w:t>
      </w:r>
    </w:p>
    <w:p w:rsidR="00890695" w:rsidRPr="00890695" w:rsidRDefault="00890695" w:rsidP="00890695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  <w:lang w:val="it-IT"/>
        </w:rPr>
      </w:pPr>
      <w:r w:rsidRPr="00890695">
        <w:rPr>
          <w:b/>
          <w:bCs/>
          <w:sz w:val="22"/>
          <w:szCs w:val="22"/>
          <w:lang w:val="it-IT"/>
        </w:rPr>
        <w:t>Reconocedores:</w:t>
      </w:r>
      <w:r w:rsidRPr="00890695">
        <w:rPr>
          <w:sz w:val="22"/>
          <w:szCs w:val="22"/>
          <w:lang w:val="it-IT"/>
        </w:rPr>
        <w:t xml:space="preserve"> </w:t>
      </w:r>
      <w:r w:rsidRPr="00890695">
        <w:rPr>
          <w:spacing w:val="-1"/>
          <w:sz w:val="22"/>
          <w:szCs w:val="22"/>
          <w:lang w:val="it-IT"/>
        </w:rPr>
        <w:t>R.E. Kleinerman</w:t>
      </w:r>
      <w:r w:rsidRPr="00890695">
        <w:rPr>
          <w:sz w:val="22"/>
          <w:szCs w:val="22"/>
          <w:lang w:val="it-IT"/>
        </w:rPr>
        <w:t>; L.O. López</w:t>
      </w:r>
    </w:p>
    <w:p w:rsidR="00890695" w:rsidRPr="00890695" w:rsidRDefault="00890695" w:rsidP="00890695">
      <w:pPr>
        <w:jc w:val="both"/>
        <w:rPr>
          <w:sz w:val="22"/>
          <w:szCs w:val="22"/>
          <w:u w:val="single"/>
          <w:lang w:val="it-IT"/>
        </w:rPr>
      </w:pPr>
    </w:p>
    <w:p w:rsidR="00890695" w:rsidRPr="00890695" w:rsidRDefault="00890695" w:rsidP="00890695">
      <w:pPr>
        <w:jc w:val="both"/>
        <w:rPr>
          <w:sz w:val="22"/>
          <w:szCs w:val="22"/>
          <w:u w:val="single"/>
          <w:lang w:val="it-IT"/>
        </w:rPr>
      </w:pPr>
    </w:p>
    <w:p w:rsidR="00890695" w:rsidRPr="00890695" w:rsidRDefault="00890695" w:rsidP="00890695">
      <w:pPr>
        <w:pStyle w:val="Textoindependiente2"/>
        <w:tabs>
          <w:tab w:val="left" w:pos="1440"/>
        </w:tabs>
        <w:spacing w:after="0" w:line="240" w:lineRule="auto"/>
        <w:jc w:val="both"/>
        <w:rPr>
          <w:sz w:val="22"/>
          <w:szCs w:val="22"/>
          <w:lang w:val="es-ES_tradnl"/>
        </w:rPr>
      </w:pPr>
      <w:r w:rsidRPr="00890695">
        <w:rPr>
          <w:b/>
          <w:sz w:val="22"/>
          <w:szCs w:val="22"/>
          <w:lang w:val="it-IT"/>
        </w:rPr>
        <w:t>A1</w:t>
      </w:r>
      <w:r w:rsidRPr="00890695">
        <w:rPr>
          <w:sz w:val="22"/>
          <w:szCs w:val="22"/>
          <w:lang w:val="it-IT"/>
        </w:rPr>
        <w:t>:</w:t>
      </w:r>
      <w:r>
        <w:rPr>
          <w:sz w:val="22"/>
          <w:szCs w:val="22"/>
          <w:lang w:val="it-IT"/>
        </w:rPr>
        <w:t xml:space="preserve"> </w:t>
      </w:r>
      <w:r w:rsidRPr="00890695">
        <w:rPr>
          <w:sz w:val="22"/>
          <w:szCs w:val="22"/>
          <w:lang w:val="it-IT"/>
        </w:rPr>
        <w:t>00-</w:t>
      </w:r>
      <w:smartTag w:uri="urn:schemas-microsoft-com:office:smarttags" w:element="metricconverter">
        <w:smartTagPr>
          <w:attr w:name="ProductID" w:val="12 cm"/>
        </w:smartTagPr>
        <w:r w:rsidRPr="00890695">
          <w:rPr>
            <w:sz w:val="22"/>
            <w:szCs w:val="22"/>
            <w:lang w:val="it-IT"/>
          </w:rPr>
          <w:t>12 cm</w:t>
        </w:r>
      </w:smartTag>
      <w:r w:rsidRPr="00890695">
        <w:rPr>
          <w:sz w:val="22"/>
          <w:szCs w:val="22"/>
          <w:lang w:val="it-IT"/>
        </w:rPr>
        <w:t>; gris oscuro (10 YR 4/1) en húmedo; gris (10 YR 5,5/1) e</w:t>
      </w:r>
      <w:r w:rsidRPr="00890695">
        <w:rPr>
          <w:sz w:val="22"/>
          <w:szCs w:val="22"/>
          <w:lang w:val="es-ES_tradnl"/>
        </w:rPr>
        <w:t>n seco; franco arcillo limoso; estructura en bloques angulares irregulares gruesos débiles; extremadamente duro en seco; friable en húmedo; plástico, ligeramente adhesivo; concreciones de hierro y manganeso escasas, finas; barnices (“</w:t>
      </w:r>
      <w:proofErr w:type="spellStart"/>
      <w:r w:rsidRPr="00890695">
        <w:rPr>
          <w:sz w:val="22"/>
          <w:szCs w:val="22"/>
          <w:lang w:val="es-ES_tradnl"/>
        </w:rPr>
        <w:t>humic</w:t>
      </w:r>
      <w:proofErr w:type="spellEnd"/>
      <w:r w:rsidRPr="00890695">
        <w:rPr>
          <w:sz w:val="22"/>
          <w:szCs w:val="22"/>
          <w:lang w:val="es-ES_tradnl"/>
        </w:rPr>
        <w:t xml:space="preserve"> </w:t>
      </w:r>
      <w:proofErr w:type="spellStart"/>
      <w:r w:rsidRPr="00890695">
        <w:rPr>
          <w:sz w:val="22"/>
          <w:szCs w:val="22"/>
          <w:lang w:val="es-ES_tradnl"/>
        </w:rPr>
        <w:t>skins</w:t>
      </w:r>
      <w:proofErr w:type="spellEnd"/>
      <w:r w:rsidRPr="00890695">
        <w:rPr>
          <w:sz w:val="22"/>
          <w:szCs w:val="22"/>
          <w:lang w:val="es-ES_tradnl"/>
        </w:rPr>
        <w:t>”) escasos; moteados comunes, precisos y finos; horizonte lixiviado; límite inferior claro suave.</w:t>
      </w:r>
    </w:p>
    <w:p w:rsidR="00890695" w:rsidRPr="00890695" w:rsidRDefault="00890695" w:rsidP="00890695">
      <w:pPr>
        <w:jc w:val="both"/>
        <w:rPr>
          <w:sz w:val="22"/>
          <w:szCs w:val="22"/>
          <w:lang w:val="es-ES_tradnl"/>
        </w:rPr>
      </w:pPr>
    </w:p>
    <w:p w:rsidR="00890695" w:rsidRPr="00890695" w:rsidRDefault="00890695" w:rsidP="00890695">
      <w:pPr>
        <w:tabs>
          <w:tab w:val="left" w:pos="1440"/>
        </w:tabs>
        <w:jc w:val="both"/>
        <w:rPr>
          <w:sz w:val="22"/>
          <w:szCs w:val="22"/>
          <w:lang w:val="es-ES_tradnl"/>
        </w:rPr>
      </w:pPr>
      <w:r w:rsidRPr="00890695">
        <w:rPr>
          <w:b/>
          <w:sz w:val="22"/>
          <w:szCs w:val="22"/>
          <w:lang w:val="es-ES_tradnl"/>
        </w:rPr>
        <w:t>B21t</w:t>
      </w:r>
      <w:r w:rsidRPr="00890695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890695">
        <w:rPr>
          <w:sz w:val="22"/>
          <w:szCs w:val="22"/>
          <w:lang w:val="es-ES_tradnl"/>
        </w:rPr>
        <w:t>12-</w:t>
      </w:r>
      <w:smartTag w:uri="urn:schemas-microsoft-com:office:smarttags" w:element="metricconverter">
        <w:smartTagPr>
          <w:attr w:name="ProductID" w:val="50 cm"/>
        </w:smartTagPr>
        <w:r w:rsidRPr="00890695">
          <w:rPr>
            <w:sz w:val="22"/>
            <w:szCs w:val="22"/>
            <w:lang w:val="es-ES_tradnl"/>
          </w:rPr>
          <w:t>50 cm</w:t>
        </w:r>
      </w:smartTag>
      <w:r w:rsidRPr="00890695">
        <w:rPr>
          <w:sz w:val="22"/>
          <w:szCs w:val="22"/>
          <w:lang w:val="es-ES_tradnl"/>
        </w:rPr>
        <w:t>; negro (10 YR 2,5/1) en húmedo; gris oscuro (10 YR 3,5/1) en seco; arcillo limoso; estructura en prismas compuestos irregulares gruesos, débiles, que rompen en bloques angulares irregulares medios moderados; firme en húmedo; muy plástico, adhesivo; escasas concreciones de hierro y manganeso finas; barnices (“</w:t>
      </w:r>
      <w:proofErr w:type="spellStart"/>
      <w:r w:rsidRPr="00890695">
        <w:rPr>
          <w:sz w:val="22"/>
          <w:szCs w:val="22"/>
          <w:lang w:val="es-ES_tradnl"/>
        </w:rPr>
        <w:t>humic</w:t>
      </w:r>
      <w:proofErr w:type="spellEnd"/>
      <w:r w:rsidRPr="00890695">
        <w:rPr>
          <w:sz w:val="22"/>
          <w:szCs w:val="22"/>
          <w:lang w:val="es-ES_tradnl"/>
        </w:rPr>
        <w:t xml:space="preserve"> </w:t>
      </w:r>
      <w:proofErr w:type="spellStart"/>
      <w:r w:rsidRPr="00890695">
        <w:rPr>
          <w:sz w:val="22"/>
          <w:szCs w:val="22"/>
          <w:lang w:val="es-ES_tradnl"/>
        </w:rPr>
        <w:t>skins</w:t>
      </w:r>
      <w:proofErr w:type="spellEnd"/>
      <w:r w:rsidRPr="00890695">
        <w:rPr>
          <w:sz w:val="22"/>
          <w:szCs w:val="22"/>
          <w:lang w:val="es-ES_tradnl"/>
        </w:rPr>
        <w:t>”) escasos; caras de fricción (“</w:t>
      </w:r>
      <w:proofErr w:type="spellStart"/>
      <w:r w:rsidRPr="00890695">
        <w:rPr>
          <w:sz w:val="22"/>
          <w:szCs w:val="22"/>
          <w:lang w:val="es-ES_tradnl"/>
        </w:rPr>
        <w:t>slickensides</w:t>
      </w:r>
      <w:proofErr w:type="spellEnd"/>
      <w:r w:rsidRPr="00890695">
        <w:rPr>
          <w:sz w:val="22"/>
          <w:szCs w:val="22"/>
          <w:lang w:val="es-ES_tradnl"/>
        </w:rPr>
        <w:t xml:space="preserve">”) comunes, poco intersectadas; límite inferior gradual ondulado. </w:t>
      </w:r>
    </w:p>
    <w:p w:rsidR="00890695" w:rsidRPr="00890695" w:rsidRDefault="00890695" w:rsidP="00890695">
      <w:pPr>
        <w:jc w:val="both"/>
        <w:rPr>
          <w:sz w:val="22"/>
          <w:szCs w:val="22"/>
          <w:lang w:val="es-ES_tradnl"/>
        </w:rPr>
      </w:pPr>
    </w:p>
    <w:p w:rsidR="00890695" w:rsidRPr="00890695" w:rsidRDefault="00890695" w:rsidP="00890695">
      <w:pPr>
        <w:tabs>
          <w:tab w:val="left" w:pos="1440"/>
        </w:tabs>
        <w:jc w:val="both"/>
        <w:rPr>
          <w:sz w:val="22"/>
          <w:szCs w:val="22"/>
          <w:lang w:val="es-ES_tradnl"/>
        </w:rPr>
      </w:pPr>
      <w:r w:rsidRPr="00890695">
        <w:rPr>
          <w:b/>
          <w:sz w:val="22"/>
          <w:szCs w:val="22"/>
          <w:lang w:val="es-ES_tradnl"/>
        </w:rPr>
        <w:t>B22t</w:t>
      </w:r>
      <w:r w:rsidRPr="00890695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890695">
        <w:rPr>
          <w:sz w:val="22"/>
          <w:szCs w:val="22"/>
          <w:lang w:val="es-ES_tradnl"/>
        </w:rPr>
        <w:t>50-</w:t>
      </w:r>
      <w:smartTag w:uri="urn:schemas-microsoft-com:office:smarttags" w:element="metricconverter">
        <w:smartTagPr>
          <w:attr w:name="ProductID" w:val="70 cm"/>
        </w:smartTagPr>
        <w:r w:rsidRPr="00890695">
          <w:rPr>
            <w:sz w:val="22"/>
            <w:szCs w:val="22"/>
            <w:lang w:val="es-ES_tradnl"/>
          </w:rPr>
          <w:t>70 cm</w:t>
        </w:r>
      </w:smartTag>
      <w:r w:rsidRPr="00890695">
        <w:rPr>
          <w:sz w:val="22"/>
          <w:szCs w:val="22"/>
          <w:lang w:val="es-ES_tradnl"/>
        </w:rPr>
        <w:t>; gris muy oscuro (10 YR 3/1) en húmedo; arcillo limoso; estructura en prismas  compuestos  irregulares gruesos  débiles,  que  rompen  en  bloques angulares irregulares y cuneiformes gruesos, moderados; firme en húmedo; muy plástico y adhesivo; escasas concreciones de hierro y manganeso; caras de fricción (“</w:t>
      </w:r>
      <w:proofErr w:type="spellStart"/>
      <w:r w:rsidRPr="00890695">
        <w:rPr>
          <w:sz w:val="22"/>
          <w:szCs w:val="22"/>
          <w:lang w:val="es-ES_tradnl"/>
        </w:rPr>
        <w:t>slickensides</w:t>
      </w:r>
      <w:proofErr w:type="spellEnd"/>
      <w:r w:rsidRPr="00890695">
        <w:rPr>
          <w:sz w:val="22"/>
          <w:szCs w:val="22"/>
          <w:lang w:val="es-ES_tradnl"/>
        </w:rPr>
        <w:t>”) comunes, finas, intersectadas; moteados comunes, precisos, finos; límite inferior gradual ondulado.</w:t>
      </w:r>
    </w:p>
    <w:p w:rsidR="00890695" w:rsidRPr="00890695" w:rsidRDefault="00890695" w:rsidP="00890695">
      <w:pPr>
        <w:jc w:val="both"/>
        <w:rPr>
          <w:sz w:val="22"/>
          <w:szCs w:val="22"/>
          <w:lang w:val="es-ES_tradnl"/>
        </w:rPr>
      </w:pPr>
    </w:p>
    <w:p w:rsidR="00890695" w:rsidRPr="00890695" w:rsidRDefault="00890695" w:rsidP="00890695">
      <w:pPr>
        <w:pStyle w:val="Textoindependiente2"/>
        <w:tabs>
          <w:tab w:val="left" w:pos="1440"/>
        </w:tabs>
        <w:spacing w:after="0" w:line="240" w:lineRule="auto"/>
        <w:jc w:val="both"/>
        <w:rPr>
          <w:sz w:val="22"/>
          <w:szCs w:val="22"/>
          <w:lang w:val="es-ES_tradnl"/>
        </w:rPr>
      </w:pPr>
      <w:r w:rsidRPr="00890695">
        <w:rPr>
          <w:b/>
          <w:sz w:val="22"/>
          <w:szCs w:val="22"/>
          <w:lang w:val="es-ES_tradnl"/>
        </w:rPr>
        <w:t>B3</w:t>
      </w:r>
      <w:r w:rsidRPr="00890695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890695">
        <w:rPr>
          <w:sz w:val="22"/>
          <w:szCs w:val="22"/>
          <w:lang w:val="es-ES_tradnl"/>
        </w:rPr>
        <w:t>70-</w:t>
      </w:r>
      <w:smartTag w:uri="urn:schemas-microsoft-com:office:smarttags" w:element="metricconverter">
        <w:smartTagPr>
          <w:attr w:name="ProductID" w:val="102 cm"/>
        </w:smartTagPr>
        <w:r w:rsidRPr="00890695">
          <w:rPr>
            <w:sz w:val="22"/>
            <w:szCs w:val="22"/>
            <w:lang w:val="es-ES_tradnl"/>
          </w:rPr>
          <w:t>102 cm</w:t>
        </w:r>
      </w:smartTag>
      <w:r w:rsidRPr="00890695">
        <w:rPr>
          <w:sz w:val="22"/>
          <w:szCs w:val="22"/>
          <w:lang w:val="es-ES_tradnl"/>
        </w:rPr>
        <w:t>; pardo grisáceo oscuro (10 YR 4/2) en húmedo; arcillo limoso; estructura en bloques angulares irregulares y cuneiformes con tendencia a estructura prismática, gruesos, débiles; firme en húmedo; muy plástico y adhesivo; escasas concreciones de hierro y manganeso medias; caras de fricción (“</w:t>
      </w:r>
      <w:proofErr w:type="spellStart"/>
      <w:r w:rsidRPr="00890695">
        <w:rPr>
          <w:sz w:val="22"/>
          <w:szCs w:val="22"/>
          <w:lang w:val="es-ES_tradnl"/>
        </w:rPr>
        <w:t>slickensides</w:t>
      </w:r>
      <w:proofErr w:type="spellEnd"/>
      <w:r w:rsidRPr="00890695">
        <w:rPr>
          <w:sz w:val="22"/>
          <w:szCs w:val="22"/>
          <w:lang w:val="es-ES_tradnl"/>
        </w:rPr>
        <w:t xml:space="preserve">”) comunes, finas, intersectadas; moteados comunes, precisos, finos; límite inferior gradual ondulado. </w:t>
      </w:r>
    </w:p>
    <w:p w:rsidR="00890695" w:rsidRPr="00890695" w:rsidRDefault="00890695" w:rsidP="00890695">
      <w:pPr>
        <w:pStyle w:val="Textoindependiente2"/>
        <w:spacing w:after="0" w:line="240" w:lineRule="auto"/>
        <w:ind w:hanging="720"/>
        <w:jc w:val="both"/>
        <w:rPr>
          <w:sz w:val="22"/>
          <w:szCs w:val="22"/>
          <w:lang w:val="es-ES_tradnl"/>
        </w:rPr>
      </w:pPr>
    </w:p>
    <w:p w:rsidR="00890695" w:rsidRPr="00890695" w:rsidRDefault="00890695" w:rsidP="00890695">
      <w:pPr>
        <w:pStyle w:val="Textoindependiente2"/>
        <w:tabs>
          <w:tab w:val="left" w:pos="1440"/>
        </w:tabs>
        <w:spacing w:after="0" w:line="240" w:lineRule="auto"/>
        <w:jc w:val="both"/>
        <w:rPr>
          <w:sz w:val="22"/>
          <w:szCs w:val="22"/>
          <w:lang w:val="es-ES_tradnl"/>
        </w:rPr>
      </w:pPr>
      <w:r w:rsidRPr="00890695">
        <w:rPr>
          <w:b/>
          <w:sz w:val="22"/>
          <w:szCs w:val="22"/>
          <w:lang w:val="es-ES_tradnl"/>
        </w:rPr>
        <w:t>C</w:t>
      </w:r>
      <w:r w:rsidRPr="00890695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890695">
        <w:rPr>
          <w:sz w:val="22"/>
          <w:szCs w:val="22"/>
          <w:lang w:val="es-ES_tradnl"/>
        </w:rPr>
        <w:t>102 cm + (130); pardo (7,5 YR 5/4) en húmedo; franco arcillo limoso; estructura en bloques angulares irregulares y cuneiformes gruesos, débiles, con tendencia a estructura masiva; friable en húmedo; muy plástico, adhesivo; concreciones de hierro y manganeso escasas, medias; caras de fricción (“</w:t>
      </w:r>
      <w:proofErr w:type="spellStart"/>
      <w:r w:rsidRPr="00890695">
        <w:rPr>
          <w:sz w:val="22"/>
          <w:szCs w:val="22"/>
          <w:lang w:val="es-ES_tradnl"/>
        </w:rPr>
        <w:t>slickensides</w:t>
      </w:r>
      <w:proofErr w:type="spellEnd"/>
      <w:r w:rsidRPr="00890695">
        <w:rPr>
          <w:sz w:val="22"/>
          <w:szCs w:val="22"/>
          <w:lang w:val="es-ES_tradnl"/>
        </w:rPr>
        <w:t>”) escasas, no intersectadas; moteados comunes, precisos, finos.</w:t>
      </w: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u w:val="single"/>
          <w:lang w:val="es-ES_tradnl"/>
        </w:rPr>
      </w:pPr>
      <w:r w:rsidRPr="00890695">
        <w:rPr>
          <w:b/>
          <w:spacing w:val="-1"/>
          <w:sz w:val="22"/>
          <w:szCs w:val="22"/>
          <w:u w:val="single"/>
          <w:lang w:val="es-ES_tradnl"/>
        </w:rPr>
        <w:lastRenderedPageBreak/>
        <w:t>Variabilidad de rasgos</w:t>
      </w: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890695">
        <w:rPr>
          <w:spacing w:val="-1"/>
          <w:sz w:val="22"/>
          <w:szCs w:val="22"/>
          <w:lang w:val="es-ES_tradnl"/>
        </w:rPr>
        <w:t xml:space="preserve">La variabilidad de rasgos está determinada principalmente por el proceso de expansión y contracción del material arcilloso, que da lugar a la formación de </w:t>
      </w:r>
      <w:proofErr w:type="spellStart"/>
      <w:r w:rsidRPr="00890695">
        <w:rPr>
          <w:spacing w:val="-1"/>
          <w:sz w:val="22"/>
          <w:szCs w:val="22"/>
          <w:lang w:val="es-ES_tradnl"/>
        </w:rPr>
        <w:t>microrrelieve</w:t>
      </w:r>
      <w:proofErr w:type="spellEnd"/>
      <w:r w:rsidRPr="00890695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890695">
        <w:rPr>
          <w:spacing w:val="-1"/>
          <w:sz w:val="22"/>
          <w:szCs w:val="22"/>
          <w:lang w:val="es-ES_tradnl"/>
        </w:rPr>
        <w:t>gilgai</w:t>
      </w:r>
      <w:proofErr w:type="spellEnd"/>
      <w:r w:rsidRPr="00890695">
        <w:rPr>
          <w:spacing w:val="-1"/>
          <w:sz w:val="22"/>
          <w:szCs w:val="22"/>
          <w:lang w:val="es-ES_tradnl"/>
        </w:rPr>
        <w:t xml:space="preserve"> irregular.</w:t>
      </w: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890695">
        <w:rPr>
          <w:spacing w:val="-1"/>
          <w:sz w:val="22"/>
          <w:szCs w:val="22"/>
          <w:lang w:val="es-ES_tradnl"/>
        </w:rPr>
        <w:t>Generalmente éste es muy tenue y poco visible en el terreno, aunque en algunos lugares con altibajos de hasta 10-</w:t>
      </w:r>
      <w:smartTag w:uri="urn:schemas-microsoft-com:office:smarttags" w:element="metricconverter">
        <w:smartTagPr>
          <w:attr w:name="ProductID" w:val="12 cm"/>
        </w:smartTagPr>
        <w:r w:rsidRPr="00890695">
          <w:rPr>
            <w:spacing w:val="-1"/>
            <w:sz w:val="22"/>
            <w:szCs w:val="22"/>
            <w:lang w:val="es-ES_tradnl"/>
          </w:rPr>
          <w:t>12 cm</w:t>
        </w:r>
      </w:smartTag>
      <w:r w:rsidRPr="00890695">
        <w:rPr>
          <w:spacing w:val="-1"/>
          <w:sz w:val="22"/>
          <w:szCs w:val="22"/>
          <w:lang w:val="es-ES_tradnl"/>
        </w:rPr>
        <w:t xml:space="preserve"> puede observarse mejor, particularmente en aquellos que nunca fueron arados. Salvo los límites ondulados que siguen los altibajos, no se notan mayores diferencias entre el perfil de la cresta y el del bajo del </w:t>
      </w:r>
      <w:proofErr w:type="spellStart"/>
      <w:r w:rsidRPr="00890695">
        <w:rPr>
          <w:spacing w:val="-1"/>
          <w:sz w:val="22"/>
          <w:szCs w:val="22"/>
          <w:lang w:val="es-ES_tradnl"/>
        </w:rPr>
        <w:t>gilgai</w:t>
      </w:r>
      <w:proofErr w:type="spellEnd"/>
      <w:r w:rsidRPr="00890695">
        <w:rPr>
          <w:spacing w:val="-1"/>
          <w:sz w:val="22"/>
          <w:szCs w:val="22"/>
          <w:lang w:val="es-ES_tradnl"/>
        </w:rPr>
        <w:t>.</w:t>
      </w: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890695">
        <w:rPr>
          <w:spacing w:val="-1"/>
          <w:sz w:val="22"/>
          <w:szCs w:val="22"/>
          <w:lang w:val="es-ES_tradnl"/>
        </w:rPr>
        <w:t>El horizonte superficial es franco limoso a franco arcillo limoso, ácido, lixiviado o muy lixiviado, con espesores que oscilan entre 12-</w:t>
      </w:r>
      <w:smartTag w:uri="urn:schemas-microsoft-com:office:smarttags" w:element="metricconverter">
        <w:smartTagPr>
          <w:attr w:name="ProductID" w:val="20 cm"/>
        </w:smartTagPr>
        <w:r w:rsidRPr="00890695">
          <w:rPr>
            <w:spacing w:val="-1"/>
            <w:sz w:val="22"/>
            <w:szCs w:val="22"/>
            <w:lang w:val="es-ES_tradnl"/>
          </w:rPr>
          <w:t>20 cm</w:t>
        </w:r>
      </w:smartTag>
      <w:r w:rsidRPr="00890695">
        <w:rPr>
          <w:spacing w:val="-1"/>
          <w:sz w:val="22"/>
          <w:szCs w:val="22"/>
          <w:lang w:val="es-ES_tradnl"/>
        </w:rPr>
        <w:t xml:space="preserve">, existiendo raramente perfiles con </w:t>
      </w:r>
      <w:proofErr w:type="spellStart"/>
      <w:r w:rsidRPr="00890695">
        <w:rPr>
          <w:spacing w:val="-1"/>
          <w:sz w:val="22"/>
          <w:szCs w:val="22"/>
          <w:lang w:val="es-ES_tradnl"/>
        </w:rPr>
        <w:t>epipedones</w:t>
      </w:r>
      <w:proofErr w:type="spellEnd"/>
      <w:r w:rsidRPr="00890695">
        <w:rPr>
          <w:spacing w:val="-1"/>
          <w:sz w:val="22"/>
          <w:szCs w:val="22"/>
          <w:lang w:val="es-ES_tradnl"/>
        </w:rPr>
        <w:t xml:space="preserve"> más profundos. La estructura del horizonte se expresa en bloques y es extremadamente duro en seco.</w:t>
      </w: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  <w:r w:rsidRPr="00890695">
        <w:rPr>
          <w:spacing w:val="-1"/>
          <w:sz w:val="22"/>
          <w:szCs w:val="22"/>
          <w:lang w:val="es-ES_tradnl"/>
        </w:rPr>
        <w:t xml:space="preserve">El horizonte B2 </w:t>
      </w:r>
      <w:proofErr w:type="spellStart"/>
      <w:r w:rsidRPr="00890695">
        <w:rPr>
          <w:spacing w:val="-1"/>
          <w:sz w:val="22"/>
          <w:szCs w:val="22"/>
          <w:lang w:val="es-ES_tradnl"/>
        </w:rPr>
        <w:t>argílico</w:t>
      </w:r>
      <w:proofErr w:type="spellEnd"/>
      <w:r w:rsidRPr="00890695">
        <w:rPr>
          <w:spacing w:val="-1"/>
          <w:sz w:val="22"/>
          <w:szCs w:val="22"/>
          <w:lang w:val="es-ES_tradnl"/>
        </w:rPr>
        <w:t xml:space="preserve"> generalmente tiene una estructura prismática, pero los prismas suelen ser muy débiles. Posee 44-53% de arcilla y es el horizonte con más características </w:t>
      </w:r>
      <w:proofErr w:type="spellStart"/>
      <w:r w:rsidRPr="00890695">
        <w:rPr>
          <w:spacing w:val="-1"/>
          <w:sz w:val="22"/>
          <w:szCs w:val="22"/>
          <w:lang w:val="es-ES_tradnl"/>
        </w:rPr>
        <w:t>vérticas</w:t>
      </w:r>
      <w:proofErr w:type="spellEnd"/>
      <w:r w:rsidRPr="00890695">
        <w:rPr>
          <w:spacing w:val="-1"/>
          <w:sz w:val="22"/>
          <w:szCs w:val="22"/>
          <w:lang w:val="es-ES_tradnl"/>
        </w:rPr>
        <w:t>, las cuales incluyen la presencia de caras de fricción poco intersectadas y grietas de hasta 2-</w:t>
      </w:r>
      <w:smartTag w:uri="urn:schemas-microsoft-com:office:smarttags" w:element="metricconverter">
        <w:smartTagPr>
          <w:attr w:name="ProductID" w:val="3 cm"/>
        </w:smartTagPr>
        <w:r w:rsidRPr="00890695">
          <w:rPr>
            <w:spacing w:val="-1"/>
            <w:sz w:val="22"/>
            <w:szCs w:val="22"/>
            <w:lang w:val="es-ES_tradnl"/>
          </w:rPr>
          <w:t>3 cm</w:t>
        </w:r>
      </w:smartTag>
      <w:r w:rsidRPr="00890695">
        <w:rPr>
          <w:spacing w:val="-1"/>
          <w:sz w:val="22"/>
          <w:szCs w:val="22"/>
          <w:lang w:val="es-ES_tradnl"/>
        </w:rPr>
        <w:t xml:space="preserve"> de ancho cuando está seco. </w:t>
      </w: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890695">
        <w:rPr>
          <w:spacing w:val="-1"/>
          <w:sz w:val="22"/>
          <w:szCs w:val="22"/>
          <w:lang w:val="es-ES_tradnl"/>
        </w:rPr>
        <w:t>Las concreciones de hierro-manganeso están en todo el perfil, aunque son más abundantes en el subsuelo; esta es una característica típica de la serie.</w:t>
      </w:r>
    </w:p>
    <w:p w:rsid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890695">
        <w:rPr>
          <w:b/>
          <w:spacing w:val="-1"/>
          <w:sz w:val="22"/>
          <w:szCs w:val="22"/>
          <w:u w:val="single"/>
          <w:lang w:val="es-ES_tradnl"/>
        </w:rPr>
        <w:t>Fases</w:t>
      </w: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890695">
        <w:rPr>
          <w:spacing w:val="-1"/>
          <w:sz w:val="22"/>
          <w:szCs w:val="22"/>
          <w:lang w:val="es-ES_tradnl"/>
        </w:rPr>
        <w:t>Muy suavemente ondulada (no utilizada a escala de reconocimiento)</w:t>
      </w:r>
    </w:p>
    <w:p w:rsid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890695">
        <w:rPr>
          <w:b/>
          <w:spacing w:val="-1"/>
          <w:sz w:val="22"/>
          <w:szCs w:val="22"/>
          <w:u w:val="single"/>
          <w:lang w:val="es-ES_tradnl"/>
        </w:rPr>
        <w:t>Series similares y sus diferencias</w:t>
      </w: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890695">
        <w:rPr>
          <w:spacing w:val="-1"/>
          <w:sz w:val="22"/>
          <w:szCs w:val="22"/>
          <w:lang w:val="es-ES_tradnl"/>
        </w:rPr>
        <w:t>Se parece a la serie Los Conquistadores (más hidromórfico, decalcificado hasta mayor profundidad y con más materia orgánica en superficie) y a la serie Lucas Norte (menos arcillosa y más hidromórfica); también se parece a la serie Feliciano (menos arcilloso, con calcáreo a 50-</w:t>
      </w:r>
      <w:smartTag w:uri="urn:schemas-microsoft-com:office:smarttags" w:element="metricconverter">
        <w:smartTagPr>
          <w:attr w:name="ProductID" w:val="65 cm"/>
        </w:smartTagPr>
        <w:r w:rsidRPr="00890695">
          <w:rPr>
            <w:spacing w:val="-1"/>
            <w:sz w:val="22"/>
            <w:szCs w:val="22"/>
            <w:lang w:val="es-ES_tradnl"/>
          </w:rPr>
          <w:t>65 cm</w:t>
        </w:r>
      </w:smartTag>
      <w:r w:rsidRPr="00890695">
        <w:rPr>
          <w:spacing w:val="-1"/>
          <w:sz w:val="22"/>
          <w:szCs w:val="22"/>
          <w:lang w:val="es-ES_tradnl"/>
        </w:rPr>
        <w:t xml:space="preserve"> y con algo de </w:t>
      </w:r>
      <w:proofErr w:type="spellStart"/>
      <w:r w:rsidRPr="00890695">
        <w:rPr>
          <w:spacing w:val="-1"/>
          <w:sz w:val="22"/>
          <w:szCs w:val="22"/>
          <w:lang w:val="es-ES_tradnl"/>
        </w:rPr>
        <w:t>Na</w:t>
      </w:r>
      <w:proofErr w:type="spellEnd"/>
      <w:r w:rsidRPr="00890695">
        <w:rPr>
          <w:spacing w:val="-1"/>
          <w:sz w:val="22"/>
          <w:szCs w:val="22"/>
          <w:lang w:val="es-ES_tradnl"/>
        </w:rPr>
        <w:t>+ intercambiable en el subsuelo) del departamento homónimo.</w:t>
      </w: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u w:val="single"/>
          <w:lang w:val="es-ES_tradnl"/>
        </w:rPr>
      </w:pP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890695">
        <w:rPr>
          <w:b/>
          <w:spacing w:val="-1"/>
          <w:sz w:val="22"/>
          <w:szCs w:val="22"/>
          <w:u w:val="single"/>
          <w:lang w:val="es-ES_tradnl"/>
        </w:rPr>
        <w:t>Drenaje</w:t>
      </w: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  <w:r w:rsidRPr="00890695">
        <w:rPr>
          <w:spacing w:val="-1"/>
          <w:sz w:val="22"/>
          <w:szCs w:val="22"/>
          <w:lang w:val="es-ES_tradnl"/>
        </w:rPr>
        <w:t>Imperfectamente drenado; encharcamiento con 30-50% de la superficie cubierta con agua después cada lluvia importante; escurrimiento superficial muy lento. Permeabilidad lenta. Napa freática moderadamente profunda. Grupo hidrológico C.</w:t>
      </w:r>
    </w:p>
    <w:p w:rsid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890695">
        <w:rPr>
          <w:b/>
          <w:spacing w:val="-1"/>
          <w:sz w:val="22"/>
          <w:szCs w:val="22"/>
          <w:u w:val="single"/>
          <w:lang w:val="es-ES_tradnl"/>
        </w:rPr>
        <w:t>Erosión</w:t>
      </w: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890695">
        <w:rPr>
          <w:spacing w:val="-1"/>
          <w:sz w:val="22"/>
          <w:szCs w:val="22"/>
          <w:lang w:val="es-ES_tradnl"/>
        </w:rPr>
        <w:t xml:space="preserve">La serie </w:t>
      </w:r>
      <w:proofErr w:type="spellStart"/>
      <w:r w:rsidRPr="00890695">
        <w:rPr>
          <w:spacing w:val="-1"/>
          <w:sz w:val="22"/>
          <w:szCs w:val="22"/>
          <w:lang w:val="es-ES_tradnl"/>
        </w:rPr>
        <w:t>Garat</w:t>
      </w:r>
      <w:proofErr w:type="spellEnd"/>
      <w:r w:rsidRPr="00890695">
        <w:rPr>
          <w:spacing w:val="-1"/>
          <w:sz w:val="22"/>
          <w:szCs w:val="22"/>
          <w:lang w:val="es-ES_tradnl"/>
        </w:rPr>
        <w:t xml:space="preserve"> no está erosionada y no existe ningún peligro a la misma.</w:t>
      </w:r>
    </w:p>
    <w:p w:rsidR="00890695" w:rsidRPr="00890695" w:rsidRDefault="00890695" w:rsidP="00890695">
      <w:pPr>
        <w:tabs>
          <w:tab w:val="center" w:pos="4478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890695">
        <w:rPr>
          <w:spacing w:val="-1"/>
          <w:sz w:val="22"/>
          <w:szCs w:val="22"/>
          <w:highlight w:val="yellow"/>
          <w:lang w:val="es-ES_tradnl"/>
        </w:rPr>
        <w:br w:type="page"/>
      </w:r>
      <w:r w:rsidRPr="00890695">
        <w:rPr>
          <w:spacing w:val="-1"/>
          <w:sz w:val="22"/>
          <w:szCs w:val="22"/>
          <w:lang w:val="es-ES_tradnl"/>
        </w:rPr>
        <w:lastRenderedPageBreak/>
        <w:tab/>
      </w:r>
    </w:p>
    <w:p w:rsidR="00890695" w:rsidRPr="00890695" w:rsidRDefault="00890695" w:rsidP="00890695">
      <w:pPr>
        <w:tabs>
          <w:tab w:val="center" w:pos="4478"/>
        </w:tabs>
        <w:suppressAutoHyphens/>
        <w:rPr>
          <w:b/>
          <w:spacing w:val="-1"/>
          <w:sz w:val="22"/>
          <w:szCs w:val="22"/>
          <w:lang w:val="es-ES_tradnl"/>
        </w:rPr>
      </w:pPr>
      <w:r w:rsidRPr="00890695">
        <w:rPr>
          <w:b/>
          <w:spacing w:val="-1"/>
          <w:sz w:val="22"/>
          <w:szCs w:val="22"/>
          <w:u w:val="single"/>
          <w:lang w:val="es-ES_tradnl"/>
        </w:rPr>
        <w:t>DATOS ANALITICOS DEL PERFIL TIPO</w:t>
      </w: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u w:val="single"/>
          <w:lang w:val="es-ES_tradnl"/>
        </w:rPr>
      </w:pPr>
      <w:r w:rsidRPr="00890695">
        <w:rPr>
          <w:b/>
          <w:spacing w:val="-1"/>
          <w:sz w:val="22"/>
          <w:szCs w:val="22"/>
          <w:u w:val="single"/>
          <w:lang w:val="es-ES_tradnl"/>
        </w:rPr>
        <w:t xml:space="preserve">Serie </w:t>
      </w:r>
      <w:proofErr w:type="spellStart"/>
      <w:r w:rsidRPr="00890695">
        <w:rPr>
          <w:b/>
          <w:spacing w:val="-1"/>
          <w:sz w:val="22"/>
          <w:szCs w:val="22"/>
          <w:u w:val="single"/>
          <w:lang w:val="es-ES_tradnl"/>
        </w:rPr>
        <w:t>Garat</w:t>
      </w:r>
      <w:proofErr w:type="spellEnd"/>
    </w:p>
    <w:p w:rsidR="00890695" w:rsidRPr="00890695" w:rsidRDefault="00890695" w:rsidP="00890695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tbl>
      <w:tblPr>
        <w:tblW w:w="0" w:type="auto"/>
        <w:tblInd w:w="6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8"/>
        <w:gridCol w:w="1362"/>
        <w:gridCol w:w="35"/>
        <w:gridCol w:w="1042"/>
        <w:gridCol w:w="35"/>
        <w:gridCol w:w="1029"/>
        <w:gridCol w:w="35"/>
        <w:gridCol w:w="1055"/>
        <w:gridCol w:w="35"/>
        <w:gridCol w:w="1042"/>
        <w:gridCol w:w="35"/>
        <w:gridCol w:w="1042"/>
        <w:gridCol w:w="35"/>
      </w:tblGrid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282"/>
        </w:trPr>
        <w:tc>
          <w:tcPr>
            <w:tcW w:w="2690" w:type="dxa"/>
            <w:gridSpan w:val="2"/>
          </w:tcPr>
          <w:p w:rsidR="00890695" w:rsidRPr="00890695" w:rsidRDefault="00890695" w:rsidP="00890695">
            <w:pPr>
              <w:pStyle w:val="Ttulo3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Horizontes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064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1090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C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216"/>
        </w:trPr>
        <w:tc>
          <w:tcPr>
            <w:tcW w:w="2690" w:type="dxa"/>
            <w:gridSpan w:val="2"/>
          </w:tcPr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0-10</w:t>
            </w:r>
          </w:p>
        </w:tc>
        <w:tc>
          <w:tcPr>
            <w:tcW w:w="1064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20-40</w:t>
            </w:r>
          </w:p>
        </w:tc>
        <w:tc>
          <w:tcPr>
            <w:tcW w:w="1090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50-70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80-100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110-120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167"/>
        </w:trPr>
        <w:tc>
          <w:tcPr>
            <w:tcW w:w="2690" w:type="dxa"/>
            <w:gridSpan w:val="2"/>
            <w:shd w:val="clear" w:color="auto" w:fill="auto"/>
          </w:tcPr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M.O. (%)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4,52</w:t>
            </w:r>
          </w:p>
        </w:tc>
        <w:tc>
          <w:tcPr>
            <w:tcW w:w="1064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1,87</w:t>
            </w:r>
          </w:p>
        </w:tc>
        <w:tc>
          <w:tcPr>
            <w:tcW w:w="1090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1,30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0,63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0,32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171"/>
        </w:trPr>
        <w:tc>
          <w:tcPr>
            <w:tcW w:w="2690" w:type="dxa"/>
            <w:gridSpan w:val="2"/>
            <w:shd w:val="clear" w:color="auto" w:fill="auto"/>
          </w:tcPr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C (%)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2,63</w:t>
            </w:r>
          </w:p>
        </w:tc>
        <w:tc>
          <w:tcPr>
            <w:tcW w:w="1064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1,09</w:t>
            </w:r>
          </w:p>
        </w:tc>
        <w:tc>
          <w:tcPr>
            <w:tcW w:w="1090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0,76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0,37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0,19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275"/>
        </w:trPr>
        <w:tc>
          <w:tcPr>
            <w:tcW w:w="2690" w:type="dxa"/>
            <w:gridSpan w:val="2"/>
            <w:shd w:val="clear" w:color="auto" w:fill="auto"/>
          </w:tcPr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0,234</w:t>
            </w:r>
          </w:p>
        </w:tc>
        <w:tc>
          <w:tcPr>
            <w:tcW w:w="1064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0,110</w:t>
            </w:r>
          </w:p>
        </w:tc>
        <w:tc>
          <w:tcPr>
            <w:tcW w:w="1090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0,073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0,052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0,030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137"/>
        </w:trPr>
        <w:tc>
          <w:tcPr>
            <w:tcW w:w="26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C/N</w:t>
            </w:r>
          </w:p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1090" w:type="dxa"/>
            <w:gridSpan w:val="2"/>
            <w:tcBorders>
              <w:bottom w:val="single" w:sz="4" w:space="0" w:color="auto"/>
            </w:tcBorders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6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137"/>
        </w:trPr>
        <w:tc>
          <w:tcPr>
            <w:tcW w:w="1328" w:type="dxa"/>
            <w:tcBorders>
              <w:top w:val="single" w:sz="4" w:space="0" w:color="auto"/>
            </w:tcBorders>
            <w:shd w:val="clear" w:color="auto" w:fill="auto"/>
          </w:tcPr>
          <w:p w:rsidR="00890695" w:rsidRPr="00890695" w:rsidRDefault="00890695" w:rsidP="00890695">
            <w:pPr>
              <w:suppressAutoHyphens/>
              <w:rPr>
                <w:spacing w:val="-1"/>
                <w:sz w:val="22"/>
                <w:szCs w:val="22"/>
                <w:lang w:val="fr-FR"/>
              </w:rPr>
            </w:pPr>
            <w:r w:rsidRPr="00890695">
              <w:rPr>
                <w:spacing w:val="-1"/>
                <w:sz w:val="22"/>
                <w:szCs w:val="22"/>
                <w:lang w:val="fr-FR"/>
              </w:rPr>
              <w:t>T</w:t>
            </w:r>
          </w:p>
        </w:tc>
        <w:tc>
          <w:tcPr>
            <w:tcW w:w="1362" w:type="dxa"/>
            <w:tcBorders>
              <w:top w:val="single" w:sz="4" w:space="0" w:color="auto"/>
            </w:tcBorders>
            <w:shd w:val="clear" w:color="auto" w:fill="auto"/>
          </w:tcPr>
          <w:p w:rsidR="00890695" w:rsidRPr="00890695" w:rsidRDefault="00890695" w:rsidP="00890695">
            <w:pPr>
              <w:suppressAutoHyphens/>
              <w:jc w:val="right"/>
              <w:rPr>
                <w:spacing w:val="-1"/>
                <w:sz w:val="22"/>
                <w:szCs w:val="22"/>
                <w:lang w:val="fr-FR"/>
              </w:rPr>
            </w:pPr>
            <w:r w:rsidRPr="00890695">
              <w:rPr>
                <w:spacing w:val="-1"/>
                <w:sz w:val="22"/>
                <w:szCs w:val="22"/>
                <w:lang w:val="fr-FR"/>
              </w:rPr>
              <w:t xml:space="preserve">&lt; 2 </w:t>
            </w:r>
            <w:r w:rsidRPr="00890695">
              <w:rPr>
                <w:sz w:val="22"/>
                <w:szCs w:val="22"/>
              </w:rPr>
              <w:t>µ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</w:tcBorders>
            <w:vAlign w:val="bottom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35,1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</w:tcBorders>
            <w:vAlign w:val="bottom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44,1</w:t>
            </w:r>
          </w:p>
        </w:tc>
        <w:tc>
          <w:tcPr>
            <w:tcW w:w="1090" w:type="dxa"/>
            <w:gridSpan w:val="2"/>
            <w:tcBorders>
              <w:top w:val="single" w:sz="4" w:space="0" w:color="auto"/>
            </w:tcBorders>
            <w:vAlign w:val="bottom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52,4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</w:tcBorders>
            <w:vAlign w:val="bottom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46,7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</w:tcBorders>
            <w:vAlign w:val="bottom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37,6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137"/>
        </w:trPr>
        <w:tc>
          <w:tcPr>
            <w:tcW w:w="1328" w:type="dxa"/>
            <w:shd w:val="clear" w:color="auto" w:fill="auto"/>
          </w:tcPr>
          <w:p w:rsidR="00890695" w:rsidRPr="00890695" w:rsidRDefault="00890695" w:rsidP="00890695">
            <w:pPr>
              <w:suppressAutoHyphens/>
              <w:jc w:val="both"/>
              <w:rPr>
                <w:spacing w:val="-1"/>
                <w:sz w:val="22"/>
                <w:szCs w:val="22"/>
              </w:rPr>
            </w:pPr>
            <w:r w:rsidRPr="00890695">
              <w:rPr>
                <w:spacing w:val="-1"/>
                <w:sz w:val="22"/>
                <w:szCs w:val="22"/>
              </w:rPr>
              <w:t>E</w:t>
            </w:r>
          </w:p>
        </w:tc>
        <w:tc>
          <w:tcPr>
            <w:tcW w:w="1362" w:type="dxa"/>
            <w:shd w:val="clear" w:color="auto" w:fill="auto"/>
          </w:tcPr>
          <w:p w:rsidR="00890695" w:rsidRPr="00890695" w:rsidRDefault="00890695" w:rsidP="00890695">
            <w:pPr>
              <w:suppressAutoHyphens/>
              <w:jc w:val="right"/>
              <w:rPr>
                <w:spacing w:val="-1"/>
                <w:sz w:val="22"/>
                <w:szCs w:val="22"/>
              </w:rPr>
            </w:pPr>
            <w:r w:rsidRPr="00890695">
              <w:rPr>
                <w:spacing w:val="-1"/>
                <w:sz w:val="22"/>
                <w:szCs w:val="22"/>
              </w:rPr>
              <w:t xml:space="preserve">2- 20 </w:t>
            </w:r>
            <w:r w:rsidRPr="00890695">
              <w:rPr>
                <w:sz w:val="22"/>
                <w:szCs w:val="22"/>
              </w:rPr>
              <w:t>µ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64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90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137"/>
        </w:trPr>
        <w:tc>
          <w:tcPr>
            <w:tcW w:w="1328" w:type="dxa"/>
            <w:shd w:val="clear" w:color="auto" w:fill="auto"/>
          </w:tcPr>
          <w:p w:rsidR="00890695" w:rsidRPr="00890695" w:rsidRDefault="00890695" w:rsidP="00890695">
            <w:pPr>
              <w:suppressAutoHyphens/>
              <w:jc w:val="both"/>
              <w:rPr>
                <w:spacing w:val="-1"/>
                <w:sz w:val="22"/>
                <w:szCs w:val="22"/>
              </w:rPr>
            </w:pPr>
            <w:r w:rsidRPr="00890695">
              <w:rPr>
                <w:spacing w:val="-1"/>
                <w:sz w:val="22"/>
                <w:szCs w:val="22"/>
              </w:rPr>
              <w:t xml:space="preserve">X             </w:t>
            </w:r>
          </w:p>
        </w:tc>
        <w:tc>
          <w:tcPr>
            <w:tcW w:w="1362" w:type="dxa"/>
            <w:shd w:val="clear" w:color="auto" w:fill="auto"/>
          </w:tcPr>
          <w:p w:rsidR="00890695" w:rsidRPr="00890695" w:rsidRDefault="00890695" w:rsidP="00890695">
            <w:pPr>
              <w:suppressAutoHyphens/>
              <w:jc w:val="right"/>
              <w:rPr>
                <w:spacing w:val="-1"/>
                <w:sz w:val="22"/>
                <w:szCs w:val="22"/>
              </w:rPr>
            </w:pPr>
            <w:r w:rsidRPr="00890695">
              <w:rPr>
                <w:spacing w:val="-1"/>
                <w:sz w:val="22"/>
                <w:szCs w:val="22"/>
              </w:rPr>
              <w:t xml:space="preserve">2- 50 </w:t>
            </w:r>
            <w:r w:rsidRPr="00890695">
              <w:rPr>
                <w:sz w:val="22"/>
                <w:szCs w:val="22"/>
              </w:rPr>
              <w:t>µ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63,7</w:t>
            </w:r>
          </w:p>
        </w:tc>
        <w:tc>
          <w:tcPr>
            <w:tcW w:w="1064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54,6</w:t>
            </w:r>
          </w:p>
        </w:tc>
        <w:tc>
          <w:tcPr>
            <w:tcW w:w="1090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46,7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52,3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61,2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137"/>
        </w:trPr>
        <w:tc>
          <w:tcPr>
            <w:tcW w:w="1328" w:type="dxa"/>
            <w:shd w:val="clear" w:color="auto" w:fill="auto"/>
          </w:tcPr>
          <w:p w:rsidR="00890695" w:rsidRPr="00890695" w:rsidRDefault="00890695" w:rsidP="00890695">
            <w:pPr>
              <w:suppressAutoHyphens/>
              <w:jc w:val="both"/>
              <w:rPr>
                <w:spacing w:val="-1"/>
                <w:sz w:val="22"/>
                <w:szCs w:val="22"/>
              </w:rPr>
            </w:pPr>
            <w:r w:rsidRPr="00890695">
              <w:rPr>
                <w:spacing w:val="-1"/>
                <w:sz w:val="22"/>
                <w:szCs w:val="22"/>
              </w:rPr>
              <w:t xml:space="preserve">T          </w:t>
            </w:r>
          </w:p>
        </w:tc>
        <w:tc>
          <w:tcPr>
            <w:tcW w:w="1362" w:type="dxa"/>
            <w:shd w:val="clear" w:color="auto" w:fill="auto"/>
          </w:tcPr>
          <w:p w:rsidR="00890695" w:rsidRPr="00890695" w:rsidRDefault="00890695" w:rsidP="00890695">
            <w:pPr>
              <w:suppressAutoHyphens/>
              <w:jc w:val="right"/>
              <w:rPr>
                <w:spacing w:val="-1"/>
                <w:sz w:val="22"/>
                <w:szCs w:val="22"/>
              </w:rPr>
            </w:pPr>
            <w:r w:rsidRPr="00890695">
              <w:rPr>
                <w:spacing w:val="-1"/>
                <w:sz w:val="22"/>
                <w:szCs w:val="22"/>
              </w:rPr>
              <w:t xml:space="preserve">50-100 </w:t>
            </w:r>
            <w:r w:rsidRPr="00890695">
              <w:rPr>
                <w:sz w:val="22"/>
                <w:szCs w:val="22"/>
              </w:rPr>
              <w:t>µ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0,3</w:t>
            </w:r>
          </w:p>
        </w:tc>
        <w:tc>
          <w:tcPr>
            <w:tcW w:w="1064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0,3</w:t>
            </w:r>
          </w:p>
        </w:tc>
        <w:tc>
          <w:tcPr>
            <w:tcW w:w="1090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0,3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0,3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0,4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137"/>
        </w:trPr>
        <w:tc>
          <w:tcPr>
            <w:tcW w:w="1328" w:type="dxa"/>
            <w:shd w:val="clear" w:color="auto" w:fill="auto"/>
          </w:tcPr>
          <w:p w:rsidR="00890695" w:rsidRPr="00890695" w:rsidRDefault="00890695" w:rsidP="00890695">
            <w:pPr>
              <w:suppressAutoHyphens/>
              <w:jc w:val="both"/>
              <w:rPr>
                <w:spacing w:val="-1"/>
                <w:sz w:val="22"/>
                <w:szCs w:val="22"/>
              </w:rPr>
            </w:pPr>
            <w:r w:rsidRPr="00890695">
              <w:rPr>
                <w:spacing w:val="-1"/>
                <w:sz w:val="22"/>
                <w:szCs w:val="22"/>
              </w:rPr>
              <w:t xml:space="preserve">U        </w:t>
            </w:r>
          </w:p>
        </w:tc>
        <w:tc>
          <w:tcPr>
            <w:tcW w:w="1362" w:type="dxa"/>
            <w:shd w:val="clear" w:color="auto" w:fill="auto"/>
          </w:tcPr>
          <w:p w:rsidR="00890695" w:rsidRPr="00890695" w:rsidRDefault="00890695" w:rsidP="00890695">
            <w:pPr>
              <w:suppressAutoHyphens/>
              <w:jc w:val="right"/>
              <w:rPr>
                <w:spacing w:val="-1"/>
                <w:sz w:val="22"/>
                <w:szCs w:val="22"/>
              </w:rPr>
            </w:pPr>
            <w:r w:rsidRPr="00890695">
              <w:rPr>
                <w:spacing w:val="-1"/>
                <w:sz w:val="22"/>
                <w:szCs w:val="22"/>
              </w:rPr>
              <w:t xml:space="preserve">100-250 </w:t>
            </w:r>
            <w:r w:rsidRPr="00890695">
              <w:rPr>
                <w:sz w:val="22"/>
                <w:szCs w:val="22"/>
              </w:rPr>
              <w:t>µ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0,5</w:t>
            </w:r>
          </w:p>
        </w:tc>
        <w:tc>
          <w:tcPr>
            <w:tcW w:w="1064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0,6</w:t>
            </w:r>
          </w:p>
        </w:tc>
        <w:tc>
          <w:tcPr>
            <w:tcW w:w="1090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0,4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0,6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0,5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137"/>
        </w:trPr>
        <w:tc>
          <w:tcPr>
            <w:tcW w:w="1328" w:type="dxa"/>
            <w:shd w:val="clear" w:color="auto" w:fill="auto"/>
          </w:tcPr>
          <w:p w:rsidR="00890695" w:rsidRPr="00890695" w:rsidRDefault="00890695" w:rsidP="00890695">
            <w:pPr>
              <w:suppressAutoHyphens/>
              <w:jc w:val="both"/>
              <w:rPr>
                <w:spacing w:val="-1"/>
                <w:sz w:val="22"/>
                <w:szCs w:val="22"/>
              </w:rPr>
            </w:pPr>
            <w:r w:rsidRPr="00890695">
              <w:rPr>
                <w:spacing w:val="-1"/>
                <w:sz w:val="22"/>
                <w:szCs w:val="22"/>
              </w:rPr>
              <w:t xml:space="preserve">R        </w:t>
            </w:r>
          </w:p>
        </w:tc>
        <w:tc>
          <w:tcPr>
            <w:tcW w:w="1362" w:type="dxa"/>
            <w:shd w:val="clear" w:color="auto" w:fill="auto"/>
          </w:tcPr>
          <w:p w:rsidR="00890695" w:rsidRPr="00890695" w:rsidRDefault="00890695" w:rsidP="00890695">
            <w:pPr>
              <w:suppressAutoHyphens/>
              <w:jc w:val="right"/>
              <w:rPr>
                <w:spacing w:val="-1"/>
                <w:sz w:val="22"/>
                <w:szCs w:val="22"/>
              </w:rPr>
            </w:pPr>
            <w:r w:rsidRPr="00890695">
              <w:rPr>
                <w:spacing w:val="-1"/>
                <w:sz w:val="22"/>
                <w:szCs w:val="22"/>
              </w:rPr>
              <w:t xml:space="preserve">250-500 </w:t>
            </w:r>
            <w:r w:rsidRPr="00890695">
              <w:rPr>
                <w:sz w:val="22"/>
                <w:szCs w:val="22"/>
              </w:rPr>
              <w:t>µ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0,4</w:t>
            </w:r>
          </w:p>
        </w:tc>
        <w:tc>
          <w:tcPr>
            <w:tcW w:w="1064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0,4</w:t>
            </w:r>
          </w:p>
        </w:tc>
        <w:tc>
          <w:tcPr>
            <w:tcW w:w="1090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0,2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0,1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0,3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137"/>
        </w:trPr>
        <w:tc>
          <w:tcPr>
            <w:tcW w:w="1328" w:type="dxa"/>
            <w:shd w:val="clear" w:color="auto" w:fill="auto"/>
          </w:tcPr>
          <w:p w:rsidR="00890695" w:rsidRPr="00890695" w:rsidRDefault="00890695" w:rsidP="00890695">
            <w:pPr>
              <w:suppressAutoHyphens/>
              <w:rPr>
                <w:spacing w:val="-1"/>
                <w:sz w:val="22"/>
                <w:szCs w:val="22"/>
              </w:rPr>
            </w:pPr>
            <w:r w:rsidRPr="00890695">
              <w:rPr>
                <w:spacing w:val="-1"/>
                <w:sz w:val="22"/>
                <w:szCs w:val="22"/>
              </w:rPr>
              <w:t xml:space="preserve">A      </w:t>
            </w:r>
          </w:p>
        </w:tc>
        <w:tc>
          <w:tcPr>
            <w:tcW w:w="1362" w:type="dxa"/>
            <w:shd w:val="clear" w:color="auto" w:fill="auto"/>
          </w:tcPr>
          <w:p w:rsidR="00890695" w:rsidRPr="00890695" w:rsidRDefault="00890695" w:rsidP="00890695">
            <w:pPr>
              <w:suppressAutoHyphens/>
              <w:jc w:val="right"/>
              <w:rPr>
                <w:spacing w:val="-1"/>
                <w:sz w:val="22"/>
                <w:szCs w:val="22"/>
              </w:rPr>
            </w:pPr>
            <w:r w:rsidRPr="00890695">
              <w:rPr>
                <w:spacing w:val="-1"/>
                <w:sz w:val="22"/>
                <w:szCs w:val="22"/>
              </w:rPr>
              <w:t xml:space="preserve">500-1000 </w:t>
            </w:r>
            <w:r w:rsidRPr="00890695">
              <w:rPr>
                <w:sz w:val="22"/>
                <w:szCs w:val="22"/>
              </w:rPr>
              <w:t>µ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064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090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0,0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137"/>
        </w:trPr>
        <w:tc>
          <w:tcPr>
            <w:tcW w:w="26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90695" w:rsidRPr="00890695" w:rsidRDefault="00890695" w:rsidP="00890695">
            <w:pPr>
              <w:suppressAutoHyphens/>
              <w:jc w:val="right"/>
              <w:rPr>
                <w:sz w:val="22"/>
                <w:szCs w:val="22"/>
              </w:rPr>
            </w:pPr>
            <w:r w:rsidRPr="00890695">
              <w:rPr>
                <w:spacing w:val="-1"/>
                <w:sz w:val="22"/>
                <w:szCs w:val="22"/>
              </w:rPr>
              <w:t xml:space="preserve">1000-2000 </w:t>
            </w:r>
            <w:r w:rsidRPr="00890695">
              <w:rPr>
                <w:sz w:val="22"/>
                <w:szCs w:val="22"/>
              </w:rPr>
              <w:t>µ</w:t>
            </w:r>
            <w:bookmarkStart w:id="0" w:name="_GoBack"/>
            <w:bookmarkEnd w:id="0"/>
          </w:p>
          <w:p w:rsidR="00890695" w:rsidRPr="00890695" w:rsidRDefault="00890695" w:rsidP="00890695">
            <w:pPr>
              <w:suppressAutoHyphens/>
              <w:rPr>
                <w:spacing w:val="-1"/>
                <w:sz w:val="22"/>
                <w:szCs w:val="22"/>
              </w:rPr>
            </w:pP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090" w:type="dxa"/>
            <w:gridSpan w:val="2"/>
            <w:tcBorders>
              <w:bottom w:val="single" w:sz="4" w:space="0" w:color="auto"/>
            </w:tcBorders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0,0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285"/>
        </w:trPr>
        <w:tc>
          <w:tcPr>
            <w:tcW w:w="2690" w:type="dxa"/>
            <w:gridSpan w:val="2"/>
          </w:tcPr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CaCO3 (%) V.</w:t>
            </w:r>
          </w:p>
        </w:tc>
        <w:tc>
          <w:tcPr>
            <w:tcW w:w="1077" w:type="dxa"/>
            <w:gridSpan w:val="2"/>
            <w:vAlign w:val="bottom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064" w:type="dxa"/>
            <w:gridSpan w:val="2"/>
            <w:vAlign w:val="bottom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090" w:type="dxa"/>
            <w:gridSpan w:val="2"/>
            <w:vAlign w:val="bottom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077" w:type="dxa"/>
            <w:gridSpan w:val="2"/>
            <w:vAlign w:val="bottom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077" w:type="dxa"/>
            <w:gridSpan w:val="2"/>
            <w:vAlign w:val="bottom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0,0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255"/>
        </w:trPr>
        <w:tc>
          <w:tcPr>
            <w:tcW w:w="2690" w:type="dxa"/>
            <w:gridSpan w:val="2"/>
          </w:tcPr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5,1</w:t>
            </w:r>
          </w:p>
        </w:tc>
        <w:tc>
          <w:tcPr>
            <w:tcW w:w="1064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5,9</w:t>
            </w:r>
          </w:p>
        </w:tc>
        <w:tc>
          <w:tcPr>
            <w:tcW w:w="1090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6,1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6,5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6,6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117"/>
        </w:trPr>
        <w:tc>
          <w:tcPr>
            <w:tcW w:w="2690" w:type="dxa"/>
            <w:gridSpan w:val="2"/>
            <w:tcBorders>
              <w:bottom w:val="single" w:sz="4" w:space="0" w:color="auto"/>
            </w:tcBorders>
          </w:tcPr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pH en H2O (1:2,5)</w:t>
            </w: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5,4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6,1</w:t>
            </w:r>
          </w:p>
        </w:tc>
        <w:tc>
          <w:tcPr>
            <w:tcW w:w="1090" w:type="dxa"/>
            <w:gridSpan w:val="2"/>
            <w:tcBorders>
              <w:bottom w:val="single" w:sz="4" w:space="0" w:color="auto"/>
            </w:tcBorders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6,5</w:t>
            </w: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7,0</w:t>
            </w: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7,2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1328" w:type="dxa"/>
            <w:vMerge w:val="restart"/>
            <w:tcBorders>
              <w:top w:val="single" w:sz="4" w:space="0" w:color="auto"/>
            </w:tcBorders>
          </w:tcPr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</w:p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Cationes, de</w:t>
            </w:r>
          </w:p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Cambio</w:t>
            </w:r>
          </w:p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(</w:t>
            </w:r>
            <w:proofErr w:type="spellStart"/>
            <w:r w:rsidRPr="00890695">
              <w:rPr>
                <w:sz w:val="22"/>
                <w:szCs w:val="22"/>
                <w:lang w:val="es-ES_tradnl"/>
              </w:rPr>
              <w:t>m.e</w:t>
            </w:r>
            <w:proofErr w:type="spellEnd"/>
            <w:r w:rsidRPr="00890695">
              <w:rPr>
                <w:sz w:val="22"/>
                <w:szCs w:val="22"/>
                <w:lang w:val="es-ES_tradnl"/>
              </w:rPr>
              <w:t>./100g)</w:t>
            </w:r>
          </w:p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397" w:type="dxa"/>
            <w:gridSpan w:val="2"/>
            <w:tcBorders>
              <w:top w:val="single" w:sz="4" w:space="0" w:color="auto"/>
            </w:tcBorders>
          </w:tcPr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</w:p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Ca + +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</w:tcBorders>
            <w:vAlign w:val="bottom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20,1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</w:tcBorders>
            <w:vAlign w:val="bottom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30,1</w:t>
            </w:r>
          </w:p>
        </w:tc>
        <w:tc>
          <w:tcPr>
            <w:tcW w:w="1090" w:type="dxa"/>
            <w:gridSpan w:val="2"/>
            <w:tcBorders>
              <w:top w:val="single" w:sz="4" w:space="0" w:color="auto"/>
            </w:tcBorders>
            <w:vAlign w:val="bottom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31,5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</w:tcBorders>
            <w:vAlign w:val="bottom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31,8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</w:tcBorders>
            <w:vAlign w:val="bottom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28,1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328" w:type="dxa"/>
            <w:vMerge/>
          </w:tcPr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397" w:type="dxa"/>
            <w:gridSpan w:val="2"/>
          </w:tcPr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Mg + +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6,1</w:t>
            </w:r>
          </w:p>
        </w:tc>
        <w:tc>
          <w:tcPr>
            <w:tcW w:w="1064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3,4</w:t>
            </w:r>
          </w:p>
        </w:tc>
        <w:tc>
          <w:tcPr>
            <w:tcW w:w="1090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5,1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5,6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4,3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1328" w:type="dxa"/>
            <w:vMerge/>
          </w:tcPr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397" w:type="dxa"/>
            <w:gridSpan w:val="2"/>
          </w:tcPr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  <w:proofErr w:type="spellStart"/>
            <w:r w:rsidRPr="00890695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890695">
              <w:rPr>
                <w:sz w:val="22"/>
                <w:szCs w:val="22"/>
                <w:lang w:val="es-ES_tradnl"/>
              </w:rPr>
              <w:t xml:space="preserve"> + +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0,4</w:t>
            </w:r>
          </w:p>
        </w:tc>
        <w:tc>
          <w:tcPr>
            <w:tcW w:w="1064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0,6</w:t>
            </w:r>
          </w:p>
        </w:tc>
        <w:tc>
          <w:tcPr>
            <w:tcW w:w="1090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0,7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0,9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0,8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328" w:type="dxa"/>
            <w:vMerge/>
          </w:tcPr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397" w:type="dxa"/>
            <w:gridSpan w:val="2"/>
          </w:tcPr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K + +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0,8</w:t>
            </w:r>
          </w:p>
        </w:tc>
        <w:tc>
          <w:tcPr>
            <w:tcW w:w="1064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1,0</w:t>
            </w:r>
          </w:p>
        </w:tc>
        <w:tc>
          <w:tcPr>
            <w:tcW w:w="1090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1,0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1,1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1,1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328" w:type="dxa"/>
            <w:vMerge/>
          </w:tcPr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397" w:type="dxa"/>
            <w:gridSpan w:val="2"/>
          </w:tcPr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Mn + +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4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90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239"/>
        </w:trPr>
        <w:tc>
          <w:tcPr>
            <w:tcW w:w="2690" w:type="dxa"/>
            <w:gridSpan w:val="2"/>
          </w:tcPr>
          <w:p w:rsidR="00890695" w:rsidRPr="00890695" w:rsidRDefault="00890695" w:rsidP="00890695">
            <w:pPr>
              <w:rPr>
                <w:sz w:val="22"/>
                <w:szCs w:val="22"/>
                <w:lang w:val="pt-BR"/>
              </w:rPr>
            </w:pPr>
            <w:r w:rsidRPr="00890695">
              <w:rPr>
                <w:sz w:val="22"/>
                <w:szCs w:val="22"/>
                <w:lang w:val="pt-BR"/>
              </w:rPr>
              <w:t>Valor S (</w:t>
            </w:r>
            <w:proofErr w:type="spellStart"/>
            <w:r w:rsidRPr="00890695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890695">
              <w:rPr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890695">
              <w:rPr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890695">
              <w:rPr>
                <w:sz w:val="22"/>
                <w:szCs w:val="22"/>
                <w:lang w:val="pt-BR"/>
              </w:rPr>
              <w:t>)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27,4</w:t>
            </w:r>
          </w:p>
        </w:tc>
        <w:tc>
          <w:tcPr>
            <w:tcW w:w="1064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35,1</w:t>
            </w:r>
          </w:p>
        </w:tc>
        <w:tc>
          <w:tcPr>
            <w:tcW w:w="1090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38,3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39,4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34,3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243"/>
        </w:trPr>
        <w:tc>
          <w:tcPr>
            <w:tcW w:w="2690" w:type="dxa"/>
            <w:gridSpan w:val="2"/>
          </w:tcPr>
          <w:p w:rsidR="00890695" w:rsidRPr="00890695" w:rsidRDefault="00890695" w:rsidP="00890695">
            <w:pPr>
              <w:rPr>
                <w:sz w:val="22"/>
                <w:szCs w:val="22"/>
                <w:lang w:val="pt-BR"/>
              </w:rPr>
            </w:pPr>
            <w:r w:rsidRPr="00890695">
              <w:rPr>
                <w:sz w:val="22"/>
                <w:szCs w:val="22"/>
                <w:lang w:val="pt-BR"/>
              </w:rPr>
              <w:t>H cambio (</w:t>
            </w:r>
            <w:proofErr w:type="spellStart"/>
            <w:r w:rsidRPr="00890695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890695">
              <w:rPr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890695">
              <w:rPr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890695">
              <w:rPr>
                <w:sz w:val="22"/>
                <w:szCs w:val="22"/>
                <w:lang w:val="pt-BR"/>
              </w:rPr>
              <w:t>)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7,2</w:t>
            </w:r>
          </w:p>
        </w:tc>
        <w:tc>
          <w:tcPr>
            <w:tcW w:w="1064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6,3</w:t>
            </w:r>
          </w:p>
        </w:tc>
        <w:tc>
          <w:tcPr>
            <w:tcW w:w="1090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3,2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2,1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1,5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247"/>
        </w:trPr>
        <w:tc>
          <w:tcPr>
            <w:tcW w:w="2690" w:type="dxa"/>
            <w:gridSpan w:val="2"/>
          </w:tcPr>
          <w:p w:rsidR="00890695" w:rsidRPr="00890695" w:rsidRDefault="00890695" w:rsidP="00890695">
            <w:pPr>
              <w:rPr>
                <w:sz w:val="22"/>
                <w:szCs w:val="22"/>
                <w:lang w:val="pt-BR"/>
              </w:rPr>
            </w:pPr>
            <w:r w:rsidRPr="00890695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890695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890695">
              <w:rPr>
                <w:sz w:val="22"/>
                <w:szCs w:val="22"/>
                <w:lang w:val="pt-BR"/>
              </w:rPr>
              <w:t>./100) NH4 Na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34,0</w:t>
            </w:r>
          </w:p>
        </w:tc>
        <w:tc>
          <w:tcPr>
            <w:tcW w:w="1064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39,3</w:t>
            </w:r>
          </w:p>
        </w:tc>
        <w:tc>
          <w:tcPr>
            <w:tcW w:w="1090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40,9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40,6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34,5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223"/>
        </w:trPr>
        <w:tc>
          <w:tcPr>
            <w:tcW w:w="2690" w:type="dxa"/>
            <w:gridSpan w:val="2"/>
          </w:tcPr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% de saturación de T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81</w:t>
            </w:r>
          </w:p>
        </w:tc>
        <w:tc>
          <w:tcPr>
            <w:tcW w:w="1064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89</w:t>
            </w:r>
          </w:p>
        </w:tc>
        <w:tc>
          <w:tcPr>
            <w:tcW w:w="1090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94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97</w:t>
            </w:r>
          </w:p>
        </w:tc>
        <w:tc>
          <w:tcPr>
            <w:tcW w:w="1077" w:type="dxa"/>
            <w:gridSpan w:val="2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99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223"/>
        </w:trPr>
        <w:tc>
          <w:tcPr>
            <w:tcW w:w="2690" w:type="dxa"/>
            <w:gridSpan w:val="2"/>
            <w:tcBorders>
              <w:bottom w:val="single" w:sz="4" w:space="0" w:color="auto"/>
            </w:tcBorders>
          </w:tcPr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</w:rPr>
              <w:t xml:space="preserve">% </w:t>
            </w:r>
            <w:proofErr w:type="spellStart"/>
            <w:r w:rsidRPr="00890695">
              <w:rPr>
                <w:sz w:val="22"/>
                <w:szCs w:val="22"/>
              </w:rPr>
              <w:t>Na</w:t>
            </w:r>
            <w:proofErr w:type="spellEnd"/>
            <w:r w:rsidRPr="00890695">
              <w:rPr>
                <w:sz w:val="22"/>
                <w:szCs w:val="22"/>
              </w:rPr>
              <w:t>/T</w:t>
            </w: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  <w:vAlign w:val="bottom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</w:rPr>
            </w:pPr>
            <w:r w:rsidRPr="00890695">
              <w:rPr>
                <w:sz w:val="22"/>
                <w:szCs w:val="22"/>
              </w:rPr>
              <w:t>1,2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bottom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</w:rPr>
            </w:pPr>
            <w:r w:rsidRPr="00890695">
              <w:rPr>
                <w:sz w:val="22"/>
                <w:szCs w:val="22"/>
              </w:rPr>
              <w:t>1,5</w:t>
            </w:r>
          </w:p>
        </w:tc>
        <w:tc>
          <w:tcPr>
            <w:tcW w:w="1090" w:type="dxa"/>
            <w:gridSpan w:val="2"/>
            <w:tcBorders>
              <w:bottom w:val="single" w:sz="4" w:space="0" w:color="auto"/>
            </w:tcBorders>
            <w:vAlign w:val="bottom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</w:rPr>
            </w:pPr>
            <w:r w:rsidRPr="00890695">
              <w:rPr>
                <w:sz w:val="22"/>
                <w:szCs w:val="22"/>
              </w:rPr>
              <w:t>1,7</w:t>
            </w: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  <w:vAlign w:val="bottom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</w:rPr>
            </w:pPr>
            <w:r w:rsidRPr="00890695">
              <w:rPr>
                <w:sz w:val="22"/>
                <w:szCs w:val="22"/>
              </w:rPr>
              <w:t>2,2</w:t>
            </w: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  <w:vAlign w:val="bottom"/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</w:rPr>
            </w:pPr>
            <w:r w:rsidRPr="00890695">
              <w:rPr>
                <w:sz w:val="22"/>
                <w:szCs w:val="22"/>
              </w:rPr>
              <w:t>2,3</w:t>
            </w:r>
          </w:p>
        </w:tc>
      </w:tr>
      <w:tr w:rsidR="00890695" w:rsidRPr="00890695" w:rsidTr="00BB4989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trHeight w:val="275"/>
        </w:trPr>
        <w:tc>
          <w:tcPr>
            <w:tcW w:w="2690" w:type="dxa"/>
            <w:gridSpan w:val="2"/>
            <w:tcBorders>
              <w:top w:val="single" w:sz="4" w:space="0" w:color="auto"/>
            </w:tcBorders>
          </w:tcPr>
          <w:p w:rsidR="00890695" w:rsidRPr="00890695" w:rsidRDefault="00890695" w:rsidP="00890695">
            <w:pPr>
              <w:rPr>
                <w:sz w:val="22"/>
                <w:szCs w:val="22"/>
                <w:lang w:val="es-ES_tradnl"/>
              </w:rPr>
            </w:pPr>
            <w:proofErr w:type="spellStart"/>
            <w:r w:rsidRPr="00890695">
              <w:rPr>
                <w:sz w:val="22"/>
                <w:szCs w:val="22"/>
                <w:lang w:val="es-ES_tradnl"/>
              </w:rPr>
              <w:t>Equiv</w:t>
            </w:r>
            <w:proofErr w:type="spellEnd"/>
            <w:r w:rsidRPr="00890695">
              <w:rPr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890695">
              <w:rPr>
                <w:sz w:val="22"/>
                <w:szCs w:val="22"/>
                <w:lang w:val="es-ES_tradnl"/>
              </w:rPr>
              <w:t>de</w:t>
            </w:r>
            <w:proofErr w:type="gramEnd"/>
            <w:r w:rsidRPr="00890695">
              <w:rPr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</w:tcBorders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42,8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</w:tcBorders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53,4</w:t>
            </w:r>
          </w:p>
        </w:tc>
        <w:tc>
          <w:tcPr>
            <w:tcW w:w="1090" w:type="dxa"/>
            <w:gridSpan w:val="2"/>
            <w:tcBorders>
              <w:top w:val="single" w:sz="4" w:space="0" w:color="auto"/>
            </w:tcBorders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57,5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</w:tcBorders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59,8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</w:tcBorders>
          </w:tcPr>
          <w:p w:rsidR="00890695" w:rsidRPr="00890695" w:rsidRDefault="00890695" w:rsidP="00890695">
            <w:pPr>
              <w:jc w:val="center"/>
              <w:rPr>
                <w:sz w:val="22"/>
                <w:szCs w:val="22"/>
                <w:lang w:val="es-ES_tradnl"/>
              </w:rPr>
            </w:pPr>
            <w:r w:rsidRPr="00890695">
              <w:rPr>
                <w:sz w:val="22"/>
                <w:szCs w:val="22"/>
                <w:lang w:val="es-ES_tradnl"/>
              </w:rPr>
              <w:t>53,2</w:t>
            </w:r>
          </w:p>
        </w:tc>
      </w:tr>
    </w:tbl>
    <w:p w:rsidR="005C6BD1" w:rsidRPr="00890695" w:rsidRDefault="005C6BD1" w:rsidP="00890695">
      <w:pPr>
        <w:rPr>
          <w:sz w:val="22"/>
          <w:szCs w:val="22"/>
        </w:rPr>
      </w:pPr>
    </w:p>
    <w:sectPr w:rsidR="005C6BD1" w:rsidRPr="00890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695"/>
    <w:rsid w:val="005C6BD1"/>
    <w:rsid w:val="0089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6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90695"/>
    <w:pPr>
      <w:keepNext/>
      <w:outlineLvl w:val="2"/>
    </w:pPr>
    <w:rPr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8906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890695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8906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890695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906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89069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890695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6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90695"/>
    <w:pPr>
      <w:keepNext/>
      <w:outlineLvl w:val="2"/>
    </w:pPr>
    <w:rPr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8906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890695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8906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890695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906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89069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890695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955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2014-01-28T15:50:00Z</dcterms:created>
  <dcterms:modified xsi:type="dcterms:W3CDTF">2014-01-28T15:52:00Z</dcterms:modified>
</cp:coreProperties>
</file>