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A48" w:rsidRPr="00537A48" w:rsidRDefault="00537A48" w:rsidP="00537A48">
      <w:pPr>
        <w:pStyle w:val="Textoindependiente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537A48">
        <w:rPr>
          <w:b/>
          <w:szCs w:val="24"/>
        </w:rPr>
        <w:t xml:space="preserve">SERIE HERNANDEZ                                </w:t>
      </w:r>
      <w:r w:rsidRPr="00537A48">
        <w:rPr>
          <w:szCs w:val="24"/>
        </w:rPr>
        <w:t xml:space="preserve">     </w:t>
      </w:r>
      <w:r>
        <w:rPr>
          <w:szCs w:val="24"/>
        </w:rPr>
        <w:t xml:space="preserve">    </w:t>
      </w:r>
      <w:r w:rsidRPr="00537A48">
        <w:rPr>
          <w:szCs w:val="24"/>
        </w:rPr>
        <w:t xml:space="preserve">                                            Símbolo</w:t>
      </w:r>
      <w:r w:rsidRPr="00537A48">
        <w:rPr>
          <w:b/>
          <w:szCs w:val="24"/>
        </w:rPr>
        <w:t xml:space="preserve">: </w:t>
      </w:r>
      <w:proofErr w:type="spellStart"/>
      <w:r w:rsidRPr="00537A48">
        <w:rPr>
          <w:b/>
          <w:szCs w:val="24"/>
        </w:rPr>
        <w:t>Hnz</w:t>
      </w:r>
      <w:proofErr w:type="spellEnd"/>
    </w:p>
    <w:p w:rsidR="00537A48" w:rsidRPr="00537A48" w:rsidRDefault="00537A48" w:rsidP="00537A48">
      <w:pPr>
        <w:pStyle w:val="Textoindependiente"/>
        <w:rPr>
          <w:sz w:val="22"/>
          <w:szCs w:val="22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 xml:space="preserve">Pertenece a la familia "fina, ligeramente alcalina, térmica" de los </w:t>
      </w:r>
      <w:proofErr w:type="spellStart"/>
      <w:r w:rsidRPr="00537A48">
        <w:rPr>
          <w:sz w:val="22"/>
          <w:szCs w:val="22"/>
          <w:u w:val="single"/>
          <w:lang w:val="es-ES_tradnl"/>
        </w:rPr>
        <w:t>Peludertes</w:t>
      </w:r>
      <w:proofErr w:type="spellEnd"/>
      <w:r w:rsidRPr="00537A48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537A48">
        <w:rPr>
          <w:sz w:val="22"/>
          <w:szCs w:val="22"/>
          <w:u w:val="single"/>
          <w:lang w:val="es-ES_tradnl"/>
        </w:rPr>
        <w:t>árgicos</w:t>
      </w:r>
      <w:proofErr w:type="spellEnd"/>
      <w:r w:rsidRPr="00537A48">
        <w:rPr>
          <w:sz w:val="22"/>
          <w:szCs w:val="22"/>
          <w:lang w:val="es-ES_tradnl"/>
        </w:rPr>
        <w:t xml:space="preserve">. Son suelos moderadamente erosionados, imperfectamente drenados y ligeramente alcalinos en el subsuelo. Presentan un </w:t>
      </w:r>
      <w:proofErr w:type="spellStart"/>
      <w:r w:rsidRPr="00537A48">
        <w:rPr>
          <w:sz w:val="22"/>
          <w:szCs w:val="22"/>
          <w:lang w:val="es-ES_tradnl"/>
        </w:rPr>
        <w:t>microrrelieve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gilgai</w:t>
      </w:r>
      <w:proofErr w:type="spellEnd"/>
      <w:r w:rsidRPr="00537A48">
        <w:rPr>
          <w:sz w:val="22"/>
          <w:szCs w:val="22"/>
          <w:lang w:val="es-ES_tradnl"/>
        </w:rPr>
        <w:t xml:space="preserve"> no visible en el terreno, pero sí muy tenue en la fotografía aérea y en el perfil, que es negro hasta 30-50 cm, según su posición. 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 xml:space="preserve">Tienen un </w:t>
      </w:r>
      <w:proofErr w:type="spellStart"/>
      <w:r w:rsidRPr="00537A48">
        <w:rPr>
          <w:sz w:val="22"/>
          <w:szCs w:val="22"/>
          <w:lang w:val="es-ES_tradnl"/>
        </w:rPr>
        <w:t>epipedón</w:t>
      </w:r>
      <w:proofErr w:type="spellEnd"/>
      <w:r w:rsidRPr="00537A48">
        <w:rPr>
          <w:sz w:val="22"/>
          <w:szCs w:val="22"/>
          <w:lang w:val="es-ES_tradnl"/>
        </w:rPr>
        <w:t xml:space="preserve"> franco-arcillo-limoso con evidencias de "</w:t>
      </w:r>
      <w:proofErr w:type="spellStart"/>
      <w:r w:rsidRPr="00537A48">
        <w:rPr>
          <w:sz w:val="22"/>
          <w:szCs w:val="22"/>
          <w:lang w:val="es-ES_tradnl"/>
        </w:rPr>
        <w:t>self-mulching</w:t>
      </w:r>
      <w:proofErr w:type="spellEnd"/>
      <w:r w:rsidRPr="00537A48">
        <w:rPr>
          <w:sz w:val="22"/>
          <w:szCs w:val="22"/>
          <w:lang w:val="es-ES_tradnl"/>
        </w:rPr>
        <w:t>" (</w:t>
      </w:r>
      <w:proofErr w:type="spellStart"/>
      <w:r w:rsidRPr="00537A48">
        <w:rPr>
          <w:sz w:val="22"/>
          <w:szCs w:val="22"/>
          <w:lang w:val="es-ES_tradnl"/>
        </w:rPr>
        <w:t>autoestructuración</w:t>
      </w:r>
      <w:proofErr w:type="spellEnd"/>
      <w:r w:rsidRPr="00537A48">
        <w:rPr>
          <w:sz w:val="22"/>
          <w:szCs w:val="22"/>
          <w:lang w:val="es-ES_tradnl"/>
        </w:rPr>
        <w:t xml:space="preserve">) y un horizonte B2 </w:t>
      </w:r>
      <w:proofErr w:type="spellStart"/>
      <w:r w:rsidRPr="00537A48">
        <w:rPr>
          <w:sz w:val="22"/>
          <w:szCs w:val="22"/>
          <w:lang w:val="es-ES_tradnl"/>
        </w:rPr>
        <w:t>argílico</w:t>
      </w:r>
      <w:proofErr w:type="spellEnd"/>
      <w:r w:rsidRPr="00537A48">
        <w:rPr>
          <w:sz w:val="22"/>
          <w:szCs w:val="22"/>
          <w:lang w:val="es-ES_tradnl"/>
        </w:rPr>
        <w:t>, arcillo-limoso; las concreciones de calcáreo aparecen entre 50-90 cm (influyendo el grado de erosión presente, entre otros). Son suelos desarrollados en materiales arcillo-limosos ("limos calcáreos").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proofErr w:type="gramStart"/>
      <w:r>
        <w:rPr>
          <w:sz w:val="22"/>
          <w:szCs w:val="22"/>
          <w:lang w:val="es-ES_tradnl"/>
        </w:rPr>
        <w:t>ü</w:t>
      </w:r>
      <w:proofErr w:type="gramEnd"/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Perfil tipo</w:t>
      </w:r>
      <w:r w:rsidRPr="00537A48">
        <w:rPr>
          <w:sz w:val="22"/>
          <w:szCs w:val="22"/>
          <w:u w:val="single"/>
          <w:lang w:val="es-ES_tradnl"/>
        </w:rPr>
        <w:t>:</w:t>
      </w:r>
      <w:r w:rsidRPr="00537A48">
        <w:rPr>
          <w:sz w:val="22"/>
          <w:szCs w:val="22"/>
          <w:lang w:val="es-ES_tradnl"/>
        </w:rPr>
        <w:t xml:space="preserve"> ER7-109C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Fecha</w:t>
      </w:r>
      <w:r w:rsidRPr="00537A48">
        <w:rPr>
          <w:sz w:val="22"/>
          <w:szCs w:val="22"/>
          <w:lang w:val="es-ES_tradnl"/>
        </w:rPr>
        <w:t>: 21-VII-1995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Ubicación</w:t>
      </w:r>
      <w:r w:rsidRPr="00537A48">
        <w:rPr>
          <w:sz w:val="22"/>
          <w:szCs w:val="22"/>
          <w:lang w:val="es-ES_tradnl"/>
        </w:rPr>
        <w:t>: 2 Km al Sur de la localidad de Hernández (foto H428-26) - dto. Quebrachitos - Dpto. Victoria.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Reconocedores</w:t>
      </w:r>
      <w:r w:rsidRPr="00537A48">
        <w:rPr>
          <w:sz w:val="22"/>
          <w:szCs w:val="22"/>
          <w:lang w:val="es-ES_tradnl"/>
        </w:rPr>
        <w:t xml:space="preserve">: </w:t>
      </w:r>
      <w:proofErr w:type="spellStart"/>
      <w:r w:rsidRPr="00537A48">
        <w:rPr>
          <w:sz w:val="22"/>
          <w:szCs w:val="22"/>
          <w:lang w:val="es-ES_tradnl"/>
        </w:rPr>
        <w:t>L.O.López</w:t>
      </w:r>
      <w:proofErr w:type="spellEnd"/>
      <w:r w:rsidRPr="00537A48">
        <w:rPr>
          <w:sz w:val="22"/>
          <w:szCs w:val="22"/>
          <w:lang w:val="es-ES_tradnl"/>
        </w:rPr>
        <w:t xml:space="preserve">; </w:t>
      </w:r>
      <w:proofErr w:type="spellStart"/>
      <w:r w:rsidRPr="00537A48">
        <w:rPr>
          <w:sz w:val="22"/>
          <w:szCs w:val="22"/>
          <w:lang w:val="es-ES_tradnl"/>
        </w:rPr>
        <w:t>O.A.Foti</w:t>
      </w:r>
      <w:proofErr w:type="spellEnd"/>
      <w:r w:rsidRPr="00537A48">
        <w:rPr>
          <w:sz w:val="22"/>
          <w:szCs w:val="22"/>
          <w:lang w:val="es-ES_tradnl"/>
        </w:rPr>
        <w:t>.</w:t>
      </w:r>
    </w:p>
    <w:p w:rsid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A1</w:t>
      </w:r>
      <w:r w:rsidRPr="00537A48">
        <w:rPr>
          <w:sz w:val="22"/>
          <w:szCs w:val="22"/>
          <w:lang w:val="es-ES_tradnl"/>
        </w:rPr>
        <w:t>:</w:t>
      </w:r>
      <w:r w:rsidR="00CB7274">
        <w:rPr>
          <w:sz w:val="22"/>
          <w:szCs w:val="22"/>
          <w:lang w:val="es-ES_tradnl"/>
        </w:rPr>
        <w:t xml:space="preserve"> </w:t>
      </w:r>
      <w:r w:rsidRPr="00537A48">
        <w:rPr>
          <w:sz w:val="22"/>
          <w:szCs w:val="22"/>
          <w:lang w:val="es-ES_tradnl"/>
        </w:rPr>
        <w:t xml:space="preserve">00-19 cm; negro (10YR 2.5/1) en húmedo; franco-arcillo-limoso; estructura en bloques </w:t>
      </w:r>
      <w:proofErr w:type="spellStart"/>
      <w:r w:rsidRPr="00537A48">
        <w:rPr>
          <w:sz w:val="22"/>
          <w:szCs w:val="22"/>
          <w:lang w:val="es-ES_tradnl"/>
        </w:rPr>
        <w:t>subangulares</w:t>
      </w:r>
      <w:proofErr w:type="spellEnd"/>
      <w:r w:rsidRPr="00537A48">
        <w:rPr>
          <w:sz w:val="22"/>
          <w:szCs w:val="22"/>
          <w:lang w:val="es-ES_tradnl"/>
        </w:rPr>
        <w:t xml:space="preserve"> y angulares irregulares medios, fuertes; extremadamente duro en seco, firme en húmedo; barnices ("</w:t>
      </w:r>
      <w:proofErr w:type="spellStart"/>
      <w:r w:rsidRPr="00537A48">
        <w:rPr>
          <w:sz w:val="22"/>
          <w:szCs w:val="22"/>
          <w:lang w:val="es-ES_tradnl"/>
        </w:rPr>
        <w:t>clay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humic</w:t>
      </w:r>
      <w:proofErr w:type="spellEnd"/>
      <w:r w:rsidRPr="00537A48">
        <w:rPr>
          <w:sz w:val="22"/>
          <w:szCs w:val="22"/>
          <w:lang w:val="es-ES_tradnl"/>
        </w:rPr>
        <w:t>") escasos a comunes; concreciones de hierro-manganeso  escasas, finas; moteados de hierro-manganeso comunes medios y precisos; límite claro, suave.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B1</w:t>
      </w:r>
      <w:r w:rsidRPr="00537A48">
        <w:rPr>
          <w:sz w:val="22"/>
          <w:szCs w:val="22"/>
          <w:lang w:val="es-ES_tradnl"/>
        </w:rPr>
        <w:t>:</w:t>
      </w:r>
      <w:r w:rsidR="00CB7274">
        <w:rPr>
          <w:sz w:val="22"/>
          <w:szCs w:val="22"/>
          <w:lang w:val="es-ES_tradnl"/>
        </w:rPr>
        <w:t xml:space="preserve"> </w:t>
      </w:r>
      <w:r w:rsidRPr="00537A48">
        <w:rPr>
          <w:sz w:val="22"/>
          <w:szCs w:val="22"/>
          <w:lang w:val="es-ES_tradnl"/>
        </w:rPr>
        <w:t xml:space="preserve">19-29 cm; negro (10YR 2.5/1) en húmedo; arcillo-limoso; estructura en bloques </w:t>
      </w:r>
      <w:proofErr w:type="spellStart"/>
      <w:r w:rsidRPr="00537A48">
        <w:rPr>
          <w:sz w:val="22"/>
          <w:szCs w:val="22"/>
          <w:lang w:val="es-ES_tradnl"/>
        </w:rPr>
        <w:t>subangulares</w:t>
      </w:r>
      <w:proofErr w:type="spellEnd"/>
      <w:r w:rsidRPr="00537A48">
        <w:rPr>
          <w:sz w:val="22"/>
          <w:szCs w:val="22"/>
          <w:lang w:val="es-ES_tradnl"/>
        </w:rPr>
        <w:t xml:space="preserve"> y angulares irregulares medios, moderados; friable en húmedo; barnices ("</w:t>
      </w:r>
      <w:proofErr w:type="spellStart"/>
      <w:r w:rsidRPr="00537A48">
        <w:rPr>
          <w:sz w:val="22"/>
          <w:szCs w:val="22"/>
          <w:lang w:val="es-ES_tradnl"/>
        </w:rPr>
        <w:t>clay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humic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skins</w:t>
      </w:r>
      <w:proofErr w:type="spellEnd"/>
      <w:r w:rsidRPr="00537A48">
        <w:rPr>
          <w:sz w:val="22"/>
          <w:szCs w:val="22"/>
          <w:lang w:val="es-ES_tradnl"/>
        </w:rPr>
        <w:t>") escasos a comunes, ("</w:t>
      </w:r>
      <w:proofErr w:type="spellStart"/>
      <w:r w:rsidRPr="00537A48">
        <w:rPr>
          <w:sz w:val="22"/>
          <w:szCs w:val="22"/>
          <w:lang w:val="es-ES_tradnl"/>
        </w:rPr>
        <w:t>clay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skins</w:t>
      </w:r>
      <w:proofErr w:type="spellEnd"/>
      <w:r w:rsidRPr="00537A48">
        <w:rPr>
          <w:sz w:val="22"/>
          <w:szCs w:val="22"/>
          <w:lang w:val="es-ES_tradnl"/>
        </w:rPr>
        <w:t>") comunes, precisos y finos; caras de fricción ("</w:t>
      </w:r>
      <w:proofErr w:type="spellStart"/>
      <w:r w:rsidRPr="00537A48">
        <w:rPr>
          <w:sz w:val="22"/>
          <w:szCs w:val="22"/>
          <w:lang w:val="es-ES_tradnl"/>
        </w:rPr>
        <w:t>slickensides</w:t>
      </w:r>
      <w:proofErr w:type="spellEnd"/>
      <w:r w:rsidRPr="00537A48">
        <w:rPr>
          <w:sz w:val="22"/>
          <w:szCs w:val="22"/>
          <w:lang w:val="es-ES_tradnl"/>
        </w:rPr>
        <w:t>") escasas, finas e intersectadas; concreciones de hierro-manganeso escasas, finas; moteados de hierro-manganeso comunes, medios y precisos; material superior por grietas; límite claro, suave.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B21t</w:t>
      </w:r>
      <w:r w:rsidRPr="00537A48">
        <w:rPr>
          <w:sz w:val="22"/>
          <w:szCs w:val="22"/>
          <w:lang w:val="es-ES_tradnl"/>
        </w:rPr>
        <w:t>:</w:t>
      </w:r>
      <w:r w:rsidR="00CB7274">
        <w:rPr>
          <w:sz w:val="22"/>
          <w:szCs w:val="22"/>
          <w:lang w:val="es-ES_tradnl"/>
        </w:rPr>
        <w:t xml:space="preserve"> </w:t>
      </w:r>
      <w:r w:rsidRPr="00537A48">
        <w:rPr>
          <w:sz w:val="22"/>
          <w:szCs w:val="22"/>
          <w:lang w:val="es-ES_tradnl"/>
        </w:rPr>
        <w:t>29-58 cm; gris muy oscuro (10YR 3/1) en húmedo; arcillo-limoso; estructura en prismas compuestos irregulares gruesos, moderados que rompen en prismas compuestos irregulares finos y moderados; duro en seco, firme en húmedo; barnices ("</w:t>
      </w:r>
      <w:proofErr w:type="spellStart"/>
      <w:r w:rsidRPr="00537A48">
        <w:rPr>
          <w:sz w:val="22"/>
          <w:szCs w:val="22"/>
          <w:lang w:val="es-ES_tradnl"/>
        </w:rPr>
        <w:t>clay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humic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skins</w:t>
      </w:r>
      <w:proofErr w:type="spellEnd"/>
      <w:r w:rsidRPr="00537A48">
        <w:rPr>
          <w:sz w:val="22"/>
          <w:szCs w:val="22"/>
          <w:lang w:val="es-ES_tradnl"/>
        </w:rPr>
        <w:t>") comunes;  ("</w:t>
      </w:r>
      <w:proofErr w:type="spellStart"/>
      <w:r w:rsidRPr="00537A48">
        <w:rPr>
          <w:sz w:val="22"/>
          <w:szCs w:val="22"/>
          <w:lang w:val="es-ES_tradnl"/>
        </w:rPr>
        <w:t>clay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skins</w:t>
      </w:r>
      <w:proofErr w:type="spellEnd"/>
      <w:r w:rsidRPr="00537A48">
        <w:rPr>
          <w:sz w:val="22"/>
          <w:szCs w:val="22"/>
          <w:lang w:val="es-ES_tradnl"/>
        </w:rPr>
        <w:t>") escasos a comunes; caras de fricción ("</w:t>
      </w:r>
      <w:proofErr w:type="spellStart"/>
      <w:r w:rsidRPr="00537A48">
        <w:rPr>
          <w:sz w:val="22"/>
          <w:szCs w:val="22"/>
          <w:lang w:val="es-ES_tradnl"/>
        </w:rPr>
        <w:t>slickensides</w:t>
      </w:r>
      <w:proofErr w:type="spellEnd"/>
      <w:r w:rsidRPr="00537A48">
        <w:rPr>
          <w:sz w:val="22"/>
          <w:szCs w:val="22"/>
          <w:lang w:val="es-ES_tradnl"/>
        </w:rPr>
        <w:t>") intersectadas, comunes finas; moteados de hierro-manganeso comunes, medios y precisos; concreciones de hierro-manganeso escasas a comunes; límite gradual, ondulado.</w:t>
      </w:r>
    </w:p>
    <w:p w:rsidR="00537A48" w:rsidRPr="00537A48" w:rsidRDefault="00537A48" w:rsidP="00537A48">
      <w:pPr>
        <w:jc w:val="both"/>
        <w:rPr>
          <w:bCs/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B22t</w:t>
      </w:r>
      <w:r w:rsidRPr="00537A48">
        <w:rPr>
          <w:sz w:val="22"/>
          <w:szCs w:val="22"/>
          <w:lang w:val="es-ES_tradnl"/>
        </w:rPr>
        <w:t>:</w:t>
      </w:r>
      <w:r w:rsidR="00CB7274">
        <w:rPr>
          <w:sz w:val="22"/>
          <w:szCs w:val="22"/>
          <w:lang w:val="es-ES_tradnl"/>
        </w:rPr>
        <w:t xml:space="preserve"> </w:t>
      </w:r>
      <w:r w:rsidRPr="00537A48">
        <w:rPr>
          <w:sz w:val="22"/>
          <w:szCs w:val="22"/>
          <w:lang w:val="es-ES_tradnl"/>
        </w:rPr>
        <w:t>58-90 cm; gris muy oscuro (10YR 3/1) en húmedo; arcillo-limoso; estructura en prismas compuestos irregulares gruesos que rompen en bloques angulares y cuneiformes medios y moderados; duro en seco, firme en húmedo; barnices ("</w:t>
      </w:r>
      <w:proofErr w:type="spellStart"/>
      <w:r w:rsidRPr="00537A48">
        <w:rPr>
          <w:sz w:val="22"/>
          <w:szCs w:val="22"/>
          <w:lang w:val="es-ES_tradnl"/>
        </w:rPr>
        <w:t>clay-skins</w:t>
      </w:r>
      <w:proofErr w:type="spellEnd"/>
      <w:r w:rsidRPr="00537A48">
        <w:rPr>
          <w:sz w:val="22"/>
          <w:szCs w:val="22"/>
          <w:lang w:val="es-ES_tradnl"/>
        </w:rPr>
        <w:t>") escasos a comunes; caras de fricción ("</w:t>
      </w:r>
      <w:proofErr w:type="spellStart"/>
      <w:r w:rsidRPr="00537A48">
        <w:rPr>
          <w:sz w:val="22"/>
          <w:szCs w:val="22"/>
          <w:lang w:val="es-ES_tradnl"/>
        </w:rPr>
        <w:t>slickensides</w:t>
      </w:r>
      <w:proofErr w:type="spellEnd"/>
      <w:r w:rsidRPr="00537A48">
        <w:rPr>
          <w:sz w:val="22"/>
          <w:szCs w:val="22"/>
          <w:lang w:val="es-ES_tradnl"/>
        </w:rPr>
        <w:t>") intersectadas, comunes a abundantes y finas; moteados de hierro-manganeso comunes, medios y precisos; concreciones de hierro-manganeso escasas a comunes; límite gradual, ondulado.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B31ca</w:t>
      </w:r>
      <w:r w:rsidRPr="00537A48">
        <w:rPr>
          <w:sz w:val="22"/>
          <w:szCs w:val="22"/>
          <w:lang w:val="es-ES_tradnl"/>
        </w:rPr>
        <w:t>:</w:t>
      </w:r>
      <w:r w:rsidR="00CB7274">
        <w:rPr>
          <w:sz w:val="22"/>
          <w:szCs w:val="22"/>
          <w:lang w:val="es-ES_tradnl"/>
        </w:rPr>
        <w:t xml:space="preserve"> </w:t>
      </w:r>
      <w:r w:rsidRPr="00537A48">
        <w:rPr>
          <w:sz w:val="22"/>
          <w:szCs w:val="22"/>
          <w:lang w:val="es-ES_tradnl"/>
        </w:rPr>
        <w:t>90-105 cm; pardo oscuro (7.5YR 3/2) en húmedo; arcillo-limoso; estructura en prismas compuestos irregulares, finos, débiles que rompen en bloques angulares y cuneiformes medios y moderados; firme en húmedo; barnices ("</w:t>
      </w:r>
      <w:proofErr w:type="spellStart"/>
      <w:r w:rsidRPr="00537A48">
        <w:rPr>
          <w:sz w:val="22"/>
          <w:szCs w:val="22"/>
          <w:lang w:val="es-ES_tradnl"/>
        </w:rPr>
        <w:t>clay</w:t>
      </w:r>
      <w:proofErr w:type="spellEnd"/>
      <w:r w:rsidRPr="00537A48">
        <w:rPr>
          <w:sz w:val="22"/>
          <w:szCs w:val="22"/>
          <w:lang w:val="es-ES_tradnl"/>
        </w:rPr>
        <w:t xml:space="preserve"> </w:t>
      </w:r>
      <w:proofErr w:type="spellStart"/>
      <w:r w:rsidRPr="00537A48">
        <w:rPr>
          <w:sz w:val="22"/>
          <w:szCs w:val="22"/>
          <w:lang w:val="es-ES_tradnl"/>
        </w:rPr>
        <w:t>skins</w:t>
      </w:r>
      <w:proofErr w:type="spellEnd"/>
      <w:r w:rsidRPr="00537A48">
        <w:rPr>
          <w:sz w:val="22"/>
          <w:szCs w:val="22"/>
          <w:lang w:val="es-ES_tradnl"/>
        </w:rPr>
        <w:t xml:space="preserve">") escasos y finos; caras de fricción </w:t>
      </w:r>
      <w:r w:rsidRPr="00537A48">
        <w:rPr>
          <w:sz w:val="22"/>
          <w:szCs w:val="22"/>
          <w:lang w:val="es-ES_tradnl"/>
        </w:rPr>
        <w:lastRenderedPageBreak/>
        <w:t>("</w:t>
      </w:r>
      <w:proofErr w:type="spellStart"/>
      <w:r w:rsidRPr="00537A48">
        <w:rPr>
          <w:sz w:val="22"/>
          <w:szCs w:val="22"/>
          <w:lang w:val="es-ES_tradnl"/>
        </w:rPr>
        <w:t>slickensides</w:t>
      </w:r>
      <w:proofErr w:type="spellEnd"/>
      <w:r w:rsidRPr="00537A48">
        <w:rPr>
          <w:sz w:val="22"/>
          <w:szCs w:val="22"/>
          <w:lang w:val="es-ES_tradnl"/>
        </w:rPr>
        <w:t>") comunes, gruesas e intersectadas; escasa cantidad de carbonatos libres en la masa; concreciones calcáreas escasas; moteados de hierro-manganeso comunes, medios y precisos; chorreaduras de material superior por grietas; límite gradual, ondulado.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537A48">
        <w:rPr>
          <w:b/>
          <w:sz w:val="22"/>
          <w:szCs w:val="22"/>
          <w:lang w:val="es-ES_tradnl"/>
        </w:rPr>
        <w:t>B32ca</w:t>
      </w:r>
      <w:r w:rsidRPr="00537A48">
        <w:rPr>
          <w:sz w:val="22"/>
          <w:szCs w:val="22"/>
          <w:lang w:val="es-ES_tradnl"/>
        </w:rPr>
        <w:t>:</w:t>
      </w:r>
      <w:r w:rsidR="00CB7274">
        <w:rPr>
          <w:sz w:val="22"/>
          <w:szCs w:val="22"/>
          <w:lang w:val="es-ES_tradnl"/>
        </w:rPr>
        <w:t xml:space="preserve"> </w:t>
      </w:r>
      <w:r w:rsidRPr="00537A48">
        <w:rPr>
          <w:sz w:val="22"/>
          <w:szCs w:val="22"/>
          <w:lang w:val="es-ES_tradnl"/>
        </w:rPr>
        <w:t>105-125 cm; pardo a pardo oscuro (7.5YR 4/2) en húmedo; arcillo-limoso; estructura en bloques angulares y cuneiformes medios, moderados; firme en húmedo; caras de fricción ("</w:t>
      </w:r>
      <w:proofErr w:type="spellStart"/>
      <w:r w:rsidRPr="00537A48">
        <w:rPr>
          <w:sz w:val="22"/>
          <w:szCs w:val="22"/>
          <w:lang w:val="es-ES_tradnl"/>
        </w:rPr>
        <w:t>slickensides</w:t>
      </w:r>
      <w:proofErr w:type="spellEnd"/>
      <w:r w:rsidRPr="00537A48">
        <w:rPr>
          <w:sz w:val="22"/>
          <w:szCs w:val="22"/>
          <w:lang w:val="es-ES_tradnl"/>
        </w:rPr>
        <w:t>") comunes, gruesas; escasos carbonatos libres en la masa; concreciones calcáreas escasas a comunes; escasas concreciones de hierro-manganeso finas; moteados de hierro-manganeso comunes, medios y precisos; límite difuso, ondulado.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537A48">
        <w:rPr>
          <w:b/>
          <w:sz w:val="22"/>
          <w:szCs w:val="22"/>
          <w:lang w:val="es-ES_tradnl"/>
        </w:rPr>
        <w:t>Cca</w:t>
      </w:r>
      <w:proofErr w:type="spellEnd"/>
      <w:r w:rsidRPr="00537A48">
        <w:rPr>
          <w:sz w:val="22"/>
          <w:szCs w:val="22"/>
          <w:lang w:val="es-ES_tradnl"/>
        </w:rPr>
        <w:t>:</w:t>
      </w:r>
      <w:r w:rsidR="00CB7274">
        <w:rPr>
          <w:sz w:val="22"/>
          <w:szCs w:val="22"/>
          <w:lang w:val="es-ES_tradnl"/>
        </w:rPr>
        <w:t xml:space="preserve"> </w:t>
      </w:r>
      <w:r w:rsidRPr="00537A48">
        <w:rPr>
          <w:sz w:val="22"/>
          <w:szCs w:val="22"/>
          <w:lang w:val="es-ES_tradnl"/>
        </w:rPr>
        <w:t>125 cm+; pardo oscuro (7.5YR 4/4) en húmedo; arcillo-limoso; masivo; friable  en húmedo; escasa cantidad de carbonatos libre en la masa; concreciones de calcio abundantes, de hasta 0.2 cm, duras;  caras de fricción ("</w:t>
      </w:r>
      <w:proofErr w:type="spellStart"/>
      <w:r w:rsidRPr="00537A48">
        <w:rPr>
          <w:sz w:val="22"/>
          <w:szCs w:val="22"/>
          <w:lang w:val="es-ES_tradnl"/>
        </w:rPr>
        <w:t>slickensides</w:t>
      </w:r>
      <w:proofErr w:type="spellEnd"/>
      <w:r w:rsidRPr="00537A48">
        <w:rPr>
          <w:sz w:val="22"/>
          <w:szCs w:val="22"/>
          <w:lang w:val="es-ES_tradnl"/>
        </w:rPr>
        <w:t>") escasas  y gruesas;  moteados de hierro-manganeso comunes, medios y precisos; chorreaduras de material superior por grietas.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u w:val="single"/>
          <w:lang w:val="es-ES_tradnl"/>
        </w:rPr>
      </w:pPr>
    </w:p>
    <w:p w:rsidR="00537A48" w:rsidRPr="00537A48" w:rsidRDefault="00537A48" w:rsidP="00537A48">
      <w:pPr>
        <w:jc w:val="both"/>
        <w:rPr>
          <w:b/>
          <w:sz w:val="22"/>
          <w:szCs w:val="22"/>
          <w:lang w:val="es-ES_tradnl"/>
        </w:rPr>
      </w:pPr>
      <w:r w:rsidRPr="00537A48">
        <w:rPr>
          <w:b/>
          <w:sz w:val="22"/>
          <w:szCs w:val="22"/>
          <w:u w:val="single"/>
          <w:lang w:val="es-ES_tradnl"/>
        </w:rPr>
        <w:t>Variabilidad de rasgos</w:t>
      </w:r>
    </w:p>
    <w:p w:rsidR="00537A48" w:rsidRPr="00537A48" w:rsidRDefault="00537A48" w:rsidP="00537A48">
      <w:pPr>
        <w:ind w:firstLine="720"/>
        <w:jc w:val="both"/>
        <w:rPr>
          <w:sz w:val="22"/>
          <w:szCs w:val="22"/>
          <w:lang w:val="es-ES_tradnl"/>
        </w:rPr>
      </w:pPr>
    </w:p>
    <w:p w:rsidR="00537A48" w:rsidRPr="00537A48" w:rsidRDefault="00537A48" w:rsidP="00CB7274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 xml:space="preserve">La variabilidad de rasgos está determinada principalmente  por dos procesos: uno es la expansión y contracción del material arcilloso que da lugar a la formación incipiente del </w:t>
      </w:r>
      <w:proofErr w:type="spellStart"/>
      <w:r w:rsidRPr="00537A48">
        <w:rPr>
          <w:sz w:val="22"/>
          <w:szCs w:val="22"/>
          <w:lang w:val="es-ES_tradnl"/>
        </w:rPr>
        <w:t>gilgai</w:t>
      </w:r>
      <w:proofErr w:type="spellEnd"/>
      <w:r w:rsidRPr="00537A48">
        <w:rPr>
          <w:sz w:val="22"/>
          <w:szCs w:val="22"/>
          <w:lang w:val="es-ES_tradnl"/>
        </w:rPr>
        <w:t xml:space="preserve"> (aunque no se manifiesta como un </w:t>
      </w:r>
      <w:proofErr w:type="spellStart"/>
      <w:r w:rsidRPr="00537A48">
        <w:rPr>
          <w:sz w:val="22"/>
          <w:szCs w:val="22"/>
          <w:lang w:val="es-ES_tradnl"/>
        </w:rPr>
        <w:t>microrrelieve</w:t>
      </w:r>
      <w:proofErr w:type="spellEnd"/>
      <w:r w:rsidRPr="00537A48">
        <w:rPr>
          <w:sz w:val="22"/>
          <w:szCs w:val="22"/>
          <w:lang w:val="es-ES_tradnl"/>
        </w:rPr>
        <w:t xml:space="preserve"> visible en el terreno) y el otro, la erosión.</w:t>
      </w:r>
    </w:p>
    <w:p w:rsidR="00537A48" w:rsidRDefault="00537A48" w:rsidP="00537A48">
      <w:pPr>
        <w:jc w:val="both"/>
        <w:rPr>
          <w:sz w:val="22"/>
          <w:szCs w:val="22"/>
          <w:u w:val="single"/>
          <w:lang w:val="es-ES_tradnl"/>
        </w:rPr>
      </w:pPr>
    </w:p>
    <w:p w:rsidR="00CB7274" w:rsidRPr="00537A48" w:rsidRDefault="00CB7274" w:rsidP="00537A48">
      <w:pPr>
        <w:jc w:val="both"/>
        <w:rPr>
          <w:sz w:val="22"/>
          <w:szCs w:val="22"/>
          <w:u w:val="single"/>
          <w:lang w:val="es-ES_tradnl"/>
        </w:rPr>
      </w:pPr>
    </w:p>
    <w:p w:rsidR="00537A48" w:rsidRPr="00537A48" w:rsidRDefault="00537A48" w:rsidP="00537A48">
      <w:pPr>
        <w:jc w:val="both"/>
        <w:rPr>
          <w:b/>
          <w:sz w:val="22"/>
          <w:szCs w:val="22"/>
          <w:lang w:val="es-ES_tradnl"/>
        </w:rPr>
      </w:pPr>
      <w:r w:rsidRPr="00537A48">
        <w:rPr>
          <w:b/>
          <w:sz w:val="22"/>
          <w:szCs w:val="22"/>
          <w:u w:val="single"/>
          <w:lang w:val="es-ES_tradnl"/>
        </w:rPr>
        <w:t>Fases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CB7274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537A48">
        <w:rPr>
          <w:sz w:val="22"/>
          <w:szCs w:val="22"/>
          <w:lang w:val="es-ES_tradnl"/>
        </w:rPr>
        <w:t>Nogoyá</w:t>
      </w:r>
      <w:proofErr w:type="spellEnd"/>
      <w:r w:rsidRPr="00537A48">
        <w:rPr>
          <w:sz w:val="22"/>
          <w:szCs w:val="22"/>
        </w:rPr>
        <w:t xml:space="preserve"> </w:t>
      </w:r>
    </w:p>
    <w:p w:rsidR="00537A48" w:rsidRDefault="00537A48" w:rsidP="00537A48">
      <w:pPr>
        <w:jc w:val="both"/>
        <w:rPr>
          <w:sz w:val="22"/>
          <w:szCs w:val="22"/>
          <w:u w:val="single"/>
          <w:lang w:val="es-ES_tradnl"/>
        </w:rPr>
      </w:pPr>
    </w:p>
    <w:p w:rsidR="00CB7274" w:rsidRPr="00537A48" w:rsidRDefault="00CB7274" w:rsidP="00537A48">
      <w:pPr>
        <w:jc w:val="both"/>
        <w:rPr>
          <w:sz w:val="22"/>
          <w:szCs w:val="22"/>
          <w:u w:val="single"/>
          <w:lang w:val="es-ES_tradnl"/>
        </w:rPr>
      </w:pPr>
    </w:p>
    <w:p w:rsidR="00537A48" w:rsidRPr="00537A48" w:rsidRDefault="00537A48" w:rsidP="00537A48">
      <w:pPr>
        <w:jc w:val="both"/>
        <w:rPr>
          <w:b/>
          <w:sz w:val="22"/>
          <w:szCs w:val="22"/>
          <w:lang w:val="es-ES_tradnl"/>
        </w:rPr>
      </w:pPr>
      <w:r w:rsidRPr="00537A48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537A48" w:rsidRPr="00537A48" w:rsidRDefault="00537A48" w:rsidP="00537A48">
      <w:pPr>
        <w:ind w:firstLine="720"/>
        <w:jc w:val="both"/>
        <w:rPr>
          <w:sz w:val="22"/>
          <w:szCs w:val="22"/>
          <w:lang w:val="es-ES_tradnl"/>
        </w:rPr>
      </w:pPr>
    </w:p>
    <w:p w:rsidR="00537A48" w:rsidRPr="00537A48" w:rsidRDefault="00537A48" w:rsidP="00CB7274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 xml:space="preserve">La serie Hernández se parece a la serie María Dolores, aunque ésta tiene un </w:t>
      </w:r>
      <w:proofErr w:type="spellStart"/>
      <w:r w:rsidRPr="00537A48">
        <w:rPr>
          <w:sz w:val="22"/>
          <w:szCs w:val="22"/>
          <w:lang w:val="es-ES_tradnl"/>
        </w:rPr>
        <w:t>epipedón</w:t>
      </w:r>
      <w:proofErr w:type="spellEnd"/>
      <w:r w:rsidRPr="00537A48">
        <w:rPr>
          <w:sz w:val="22"/>
          <w:szCs w:val="22"/>
          <w:lang w:val="es-ES_tradnl"/>
        </w:rPr>
        <w:t xml:space="preserve"> menos arcilloso; y a la serie Don </w:t>
      </w:r>
      <w:proofErr w:type="spellStart"/>
      <w:r w:rsidRPr="00537A48">
        <w:rPr>
          <w:sz w:val="22"/>
          <w:szCs w:val="22"/>
          <w:lang w:val="es-ES_tradnl"/>
        </w:rPr>
        <w:t>Mercier</w:t>
      </w:r>
      <w:proofErr w:type="spellEnd"/>
      <w:r w:rsidRPr="00537A48">
        <w:rPr>
          <w:sz w:val="22"/>
          <w:szCs w:val="22"/>
          <w:lang w:val="es-ES_tradnl"/>
        </w:rPr>
        <w:t xml:space="preserve"> menos arcilloso en todo el perfil y con importante cantidad de arena (40%) en todo el perfil y disminuye en profundidad.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bCs/>
          <w:sz w:val="22"/>
          <w:szCs w:val="22"/>
          <w:u w:val="single"/>
          <w:lang w:val="es-ES_tradnl"/>
        </w:rPr>
      </w:pPr>
    </w:p>
    <w:p w:rsidR="00537A48" w:rsidRPr="00537A48" w:rsidRDefault="00537A48" w:rsidP="00537A48">
      <w:pPr>
        <w:jc w:val="both"/>
        <w:rPr>
          <w:b/>
          <w:sz w:val="22"/>
          <w:szCs w:val="22"/>
          <w:lang w:val="es-ES_tradnl"/>
        </w:rPr>
      </w:pPr>
      <w:r w:rsidRPr="00537A48">
        <w:rPr>
          <w:b/>
          <w:sz w:val="22"/>
          <w:szCs w:val="22"/>
          <w:u w:val="single"/>
          <w:lang w:val="es-ES_tradnl"/>
        </w:rPr>
        <w:t>Drenaje</w:t>
      </w:r>
    </w:p>
    <w:p w:rsidR="00537A48" w:rsidRPr="00537A48" w:rsidRDefault="00537A48" w:rsidP="00537A48">
      <w:pPr>
        <w:ind w:firstLine="720"/>
        <w:jc w:val="both"/>
        <w:rPr>
          <w:sz w:val="22"/>
          <w:szCs w:val="22"/>
          <w:lang w:val="es-ES_tradnl"/>
        </w:rPr>
      </w:pPr>
    </w:p>
    <w:p w:rsidR="00537A48" w:rsidRPr="00537A48" w:rsidRDefault="00537A48" w:rsidP="00CB7274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>Imperfectamente drenado; escurrimiento superficial medio; Permeabilidad muy lenta; Capa freática profunda. Grupo hidrológico D.</w:t>
      </w:r>
    </w:p>
    <w:p w:rsidR="00537A48" w:rsidRDefault="00537A48" w:rsidP="00537A48">
      <w:pPr>
        <w:jc w:val="both"/>
        <w:rPr>
          <w:sz w:val="22"/>
          <w:szCs w:val="22"/>
          <w:u w:val="single"/>
          <w:lang w:val="es-ES_tradnl"/>
        </w:rPr>
      </w:pPr>
    </w:p>
    <w:p w:rsidR="00CB7274" w:rsidRPr="00537A48" w:rsidRDefault="00CB7274" w:rsidP="00537A48">
      <w:pPr>
        <w:jc w:val="both"/>
        <w:rPr>
          <w:sz w:val="22"/>
          <w:szCs w:val="22"/>
          <w:u w:val="single"/>
          <w:lang w:val="es-ES_tradnl"/>
        </w:rPr>
      </w:pPr>
    </w:p>
    <w:p w:rsidR="00537A48" w:rsidRPr="00537A48" w:rsidRDefault="00537A48" w:rsidP="00537A48">
      <w:pPr>
        <w:jc w:val="both"/>
        <w:rPr>
          <w:b/>
          <w:sz w:val="22"/>
          <w:szCs w:val="22"/>
          <w:lang w:val="es-ES_tradnl"/>
        </w:rPr>
      </w:pPr>
      <w:r w:rsidRPr="00537A48">
        <w:rPr>
          <w:b/>
          <w:sz w:val="22"/>
          <w:szCs w:val="22"/>
          <w:u w:val="single"/>
          <w:lang w:val="es-ES_tradnl"/>
        </w:rPr>
        <w:t>Erosión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CB7274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>La serie Hernández está moderadamente erosionada (erosión laminar, en surcos y cárcavas) y tiene un moderado a severo peligro de erosión en surcos y cárcavas profundas.</w:t>
      </w:r>
    </w:p>
    <w:p w:rsidR="00537A48" w:rsidRPr="00537A48" w:rsidRDefault="00537A48" w:rsidP="00537A48">
      <w:pPr>
        <w:ind w:firstLine="720"/>
        <w:jc w:val="both"/>
        <w:rPr>
          <w:sz w:val="22"/>
          <w:szCs w:val="22"/>
          <w:u w:val="single"/>
          <w:lang w:val="es-ES_tradnl"/>
        </w:rPr>
      </w:pPr>
      <w:r w:rsidRPr="00537A48">
        <w:rPr>
          <w:sz w:val="22"/>
          <w:szCs w:val="22"/>
          <w:lang w:val="es-ES_tradnl"/>
        </w:rPr>
        <w:br w:type="page"/>
      </w:r>
    </w:p>
    <w:p w:rsidR="00537A48" w:rsidRPr="00537A48" w:rsidRDefault="00537A48" w:rsidP="00CB7274">
      <w:pPr>
        <w:rPr>
          <w:b/>
          <w:sz w:val="22"/>
          <w:szCs w:val="22"/>
          <w:lang w:val="es-ES_tradnl"/>
        </w:rPr>
      </w:pPr>
      <w:r w:rsidRPr="00537A48">
        <w:rPr>
          <w:b/>
          <w:sz w:val="22"/>
          <w:szCs w:val="22"/>
          <w:u w:val="single"/>
          <w:lang w:val="es-ES_tradnl"/>
        </w:rPr>
        <w:lastRenderedPageBreak/>
        <w:t>DATOS ANALITICOS DEL PERFIL TIPICO</w:t>
      </w:r>
    </w:p>
    <w:p w:rsidR="00537A48" w:rsidRPr="00537A48" w:rsidRDefault="00537A48" w:rsidP="00537A48">
      <w:pPr>
        <w:jc w:val="both"/>
        <w:rPr>
          <w:b/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b/>
          <w:sz w:val="22"/>
          <w:szCs w:val="22"/>
          <w:lang w:val="es-ES_tradnl"/>
        </w:rPr>
      </w:pPr>
      <w:r w:rsidRPr="00537A48">
        <w:rPr>
          <w:b/>
          <w:sz w:val="22"/>
          <w:szCs w:val="22"/>
          <w:u w:val="single"/>
          <w:lang w:val="es-ES_tradnl"/>
        </w:rPr>
        <w:t>Serie Hernández</w:t>
      </w: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>ER7</w:t>
      </w:r>
      <w:r w:rsidRPr="00537A48">
        <w:rPr>
          <w:sz w:val="22"/>
          <w:szCs w:val="22"/>
          <w:lang w:val="es-ES_tradnl"/>
        </w:rPr>
        <w:noBreakHyphen/>
        <w:t>109C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26"/>
        <w:gridCol w:w="827"/>
        <w:gridCol w:w="827"/>
        <w:gridCol w:w="954"/>
        <w:gridCol w:w="954"/>
        <w:gridCol w:w="954"/>
        <w:gridCol w:w="955"/>
        <w:gridCol w:w="954"/>
        <w:gridCol w:w="954"/>
        <w:gridCol w:w="955"/>
      </w:tblGrid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Nº de registro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10.497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10.498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10.499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10.500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10.501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10.502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10.503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A1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B1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proofErr w:type="spellStart"/>
            <w:r w:rsidRPr="00537A48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02</w:t>
            </w:r>
            <w:r w:rsidRPr="00537A48">
              <w:rPr>
                <w:sz w:val="22"/>
                <w:szCs w:val="22"/>
                <w:lang w:val="es-ES_tradnl"/>
              </w:rPr>
              <w:noBreakHyphen/>
              <w:t>15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20</w:t>
            </w:r>
            <w:r w:rsidRPr="00537A48">
              <w:rPr>
                <w:sz w:val="22"/>
                <w:szCs w:val="22"/>
                <w:lang w:val="es-ES_tradnl"/>
              </w:rPr>
              <w:noBreakHyphen/>
              <w:t>29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35</w:t>
            </w:r>
            <w:r w:rsidRPr="00537A48">
              <w:rPr>
                <w:sz w:val="22"/>
                <w:szCs w:val="22"/>
                <w:lang w:val="es-ES_tradnl"/>
              </w:rPr>
              <w:noBreakHyphen/>
              <w:t>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67-80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91-102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110-120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130-150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Materia orgánica (%)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4.76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2.63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2.27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1.42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0.78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0.07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N (%)  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0.25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0.13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0.02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 xml:space="preserve">T   </w:t>
            </w:r>
            <w:r w:rsidR="00CB7274">
              <w:rPr>
                <w:sz w:val="22"/>
                <w:szCs w:val="22"/>
                <w:lang w:val="en-US"/>
              </w:rPr>
              <w:t xml:space="preserve">         </w:t>
            </w:r>
            <w:r w:rsidRPr="00537A48">
              <w:rPr>
                <w:sz w:val="22"/>
                <w:szCs w:val="22"/>
                <w:lang w:val="en-US"/>
              </w:rPr>
              <w:t xml:space="preserve">    </w:t>
            </w:r>
            <w:r w:rsidR="00CB7274">
              <w:rPr>
                <w:sz w:val="22"/>
                <w:szCs w:val="22"/>
                <w:lang w:val="en-US"/>
              </w:rPr>
              <w:t xml:space="preserve">    </w:t>
            </w:r>
            <w:r w:rsidRPr="00537A48">
              <w:rPr>
                <w:sz w:val="22"/>
                <w:szCs w:val="22"/>
                <w:lang w:val="en-US"/>
              </w:rPr>
              <w:t xml:space="preserve"> &lt; 2 µ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28.27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30.46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34.22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45.37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45.13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42.93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41.84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CB7274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E     </w:t>
            </w:r>
            <w:r w:rsidR="00CB7274">
              <w:rPr>
                <w:sz w:val="22"/>
                <w:szCs w:val="22"/>
                <w:lang w:val="es-ES_tradnl"/>
              </w:rPr>
              <w:t xml:space="preserve">     </w:t>
            </w:r>
            <w:r w:rsidRPr="00537A48">
              <w:rPr>
                <w:sz w:val="22"/>
                <w:szCs w:val="22"/>
                <w:lang w:val="es-ES_tradnl"/>
              </w:rPr>
              <w:t xml:space="preserve"> </w:t>
            </w:r>
            <w:r w:rsidR="00CB7274">
              <w:rPr>
                <w:sz w:val="22"/>
                <w:szCs w:val="22"/>
                <w:lang w:val="es-ES_tradnl"/>
              </w:rPr>
              <w:t xml:space="preserve">        </w:t>
            </w:r>
            <w:r w:rsidRPr="00537A48">
              <w:rPr>
                <w:sz w:val="22"/>
                <w:szCs w:val="22"/>
                <w:lang w:val="es-ES_tradnl"/>
              </w:rPr>
              <w:t>2</w:t>
            </w:r>
            <w:r w:rsidR="00CB7274">
              <w:rPr>
                <w:sz w:val="22"/>
                <w:szCs w:val="22"/>
                <w:lang w:val="es-ES_tradnl"/>
              </w:rPr>
              <w:t>-</w:t>
            </w:r>
            <w:r w:rsidRPr="00537A48">
              <w:rPr>
                <w:sz w:val="22"/>
                <w:szCs w:val="22"/>
                <w:lang w:val="es-ES_tradnl"/>
              </w:rPr>
              <w:t xml:space="preserve">20 </w:t>
            </w:r>
            <w:r w:rsidRPr="00537A48">
              <w:rPr>
                <w:sz w:val="22"/>
                <w:szCs w:val="22"/>
              </w:rPr>
              <w:t>µ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27.17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22.92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26.70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22.79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22.62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22.43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22.21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CB7274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X      </w:t>
            </w:r>
            <w:r w:rsidR="00CB7274">
              <w:rPr>
                <w:sz w:val="22"/>
                <w:szCs w:val="22"/>
                <w:lang w:val="es-ES_tradnl"/>
              </w:rPr>
              <w:t xml:space="preserve">             </w:t>
            </w:r>
            <w:bookmarkStart w:id="0" w:name="_GoBack"/>
            <w:bookmarkEnd w:id="0"/>
            <w:r w:rsidRPr="00537A48">
              <w:rPr>
                <w:sz w:val="22"/>
                <w:szCs w:val="22"/>
                <w:lang w:val="es-ES_tradnl"/>
              </w:rPr>
              <w:t>2</w:t>
            </w:r>
            <w:r w:rsidR="00CB7274">
              <w:rPr>
                <w:sz w:val="22"/>
                <w:szCs w:val="22"/>
                <w:lang w:val="es-ES_tradnl"/>
              </w:rPr>
              <w:t>-</w:t>
            </w:r>
            <w:r w:rsidRPr="00537A48">
              <w:rPr>
                <w:sz w:val="22"/>
                <w:szCs w:val="22"/>
                <w:lang w:val="es-ES_tradnl"/>
              </w:rPr>
              <w:t xml:space="preserve">50 </w:t>
            </w:r>
            <w:r w:rsidRPr="00537A48">
              <w:rPr>
                <w:sz w:val="22"/>
                <w:szCs w:val="22"/>
              </w:rPr>
              <w:t>µ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61.08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60.47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59.51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50.41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49.35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51.22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53.40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CB7274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T     </w:t>
            </w:r>
            <w:r w:rsidR="00CB7274">
              <w:rPr>
                <w:sz w:val="22"/>
                <w:szCs w:val="22"/>
                <w:lang w:val="es-ES_tradnl"/>
              </w:rPr>
              <w:t xml:space="preserve">          </w:t>
            </w:r>
            <w:r w:rsidRPr="00537A48">
              <w:rPr>
                <w:sz w:val="22"/>
                <w:szCs w:val="22"/>
                <w:lang w:val="es-ES_tradnl"/>
              </w:rPr>
              <w:t>50</w:t>
            </w:r>
            <w:r w:rsidR="00CB7274">
              <w:rPr>
                <w:sz w:val="22"/>
                <w:szCs w:val="22"/>
                <w:lang w:val="es-ES_tradnl"/>
              </w:rPr>
              <w:t>-</w:t>
            </w:r>
            <w:r w:rsidRPr="00537A48">
              <w:rPr>
                <w:sz w:val="22"/>
                <w:szCs w:val="22"/>
                <w:lang w:val="es-ES_tradnl"/>
              </w:rPr>
              <w:t xml:space="preserve">100 </w:t>
            </w:r>
            <w:r w:rsidRPr="00537A48">
              <w:rPr>
                <w:sz w:val="22"/>
                <w:szCs w:val="22"/>
              </w:rPr>
              <w:t>µ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2.1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0.9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CB7274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U    </w:t>
            </w:r>
            <w:r w:rsidR="00CB7274">
              <w:rPr>
                <w:sz w:val="22"/>
                <w:szCs w:val="22"/>
                <w:lang w:val="es-ES_tradnl"/>
              </w:rPr>
              <w:t xml:space="preserve">         </w:t>
            </w:r>
            <w:r w:rsidRPr="00537A48">
              <w:rPr>
                <w:sz w:val="22"/>
                <w:szCs w:val="22"/>
                <w:lang w:val="es-ES_tradnl"/>
              </w:rPr>
              <w:t>100</w:t>
            </w:r>
            <w:r w:rsidR="00CB7274">
              <w:rPr>
                <w:sz w:val="22"/>
                <w:szCs w:val="22"/>
                <w:lang w:val="es-ES_tradnl"/>
              </w:rPr>
              <w:t>-</w:t>
            </w:r>
            <w:r w:rsidRPr="00537A48">
              <w:rPr>
                <w:sz w:val="22"/>
                <w:szCs w:val="22"/>
                <w:lang w:val="es-ES_tradnl"/>
              </w:rPr>
              <w:t xml:space="preserve">250 </w:t>
            </w:r>
            <w:r w:rsidRPr="00537A48">
              <w:rPr>
                <w:sz w:val="22"/>
                <w:szCs w:val="22"/>
              </w:rPr>
              <w:t>µ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9.1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3.3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4.9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3.6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CB7274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R    </w:t>
            </w:r>
            <w:r w:rsidR="00CB7274">
              <w:rPr>
                <w:sz w:val="22"/>
                <w:szCs w:val="22"/>
                <w:lang w:val="es-ES_tradnl"/>
              </w:rPr>
              <w:t xml:space="preserve">         </w:t>
            </w:r>
            <w:r w:rsidRPr="00537A48">
              <w:rPr>
                <w:sz w:val="22"/>
                <w:szCs w:val="22"/>
                <w:lang w:val="es-ES_tradnl"/>
              </w:rPr>
              <w:t>250</w:t>
            </w:r>
            <w:r w:rsidR="00CB7274">
              <w:rPr>
                <w:sz w:val="22"/>
                <w:szCs w:val="22"/>
                <w:lang w:val="es-ES_tradnl"/>
              </w:rPr>
              <w:t>-</w:t>
            </w:r>
            <w:r w:rsidRPr="00537A48">
              <w:rPr>
                <w:sz w:val="22"/>
                <w:szCs w:val="22"/>
                <w:lang w:val="es-ES_tradnl"/>
              </w:rPr>
              <w:t xml:space="preserve">500 </w:t>
            </w:r>
            <w:r w:rsidRPr="00537A48">
              <w:rPr>
                <w:sz w:val="22"/>
                <w:szCs w:val="22"/>
              </w:rPr>
              <w:t>µ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CB7274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A    </w:t>
            </w:r>
            <w:r w:rsidR="00CB7274">
              <w:rPr>
                <w:sz w:val="22"/>
                <w:szCs w:val="22"/>
                <w:lang w:val="es-ES_tradnl"/>
              </w:rPr>
              <w:t xml:space="preserve">       </w:t>
            </w:r>
            <w:r w:rsidRPr="00537A48">
              <w:rPr>
                <w:sz w:val="22"/>
                <w:szCs w:val="22"/>
                <w:lang w:val="es-ES_tradnl"/>
              </w:rPr>
              <w:t>500</w:t>
            </w:r>
            <w:r w:rsidR="00CB7274">
              <w:rPr>
                <w:sz w:val="22"/>
                <w:szCs w:val="22"/>
                <w:lang w:val="es-ES_tradnl"/>
              </w:rPr>
              <w:t>-</w:t>
            </w:r>
            <w:r w:rsidRPr="00537A48">
              <w:rPr>
                <w:sz w:val="22"/>
                <w:szCs w:val="22"/>
                <w:lang w:val="es-ES_tradnl"/>
              </w:rPr>
              <w:t xml:space="preserve">1000 </w:t>
            </w:r>
            <w:r w:rsidRPr="00537A48">
              <w:rPr>
                <w:sz w:val="22"/>
                <w:szCs w:val="22"/>
              </w:rPr>
              <w:t>µ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0.4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0.2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2.1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1.6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 xml:space="preserve">pH H2O   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6.7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7.5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7.9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8.0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537A48">
              <w:rPr>
                <w:sz w:val="22"/>
                <w:szCs w:val="22"/>
                <w:lang w:val="en-US"/>
              </w:rPr>
              <w:t>ClK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5.2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5.5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6.0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6.1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6.7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6.7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</w:rPr>
            </w:pPr>
            <w:r w:rsidRPr="00537A48">
              <w:rPr>
                <w:sz w:val="22"/>
                <w:szCs w:val="22"/>
              </w:rPr>
              <w:t xml:space="preserve">Conductividad eléctrica </w:t>
            </w:r>
            <w:proofErr w:type="spellStart"/>
            <w:r w:rsidRPr="00537A48">
              <w:rPr>
                <w:sz w:val="22"/>
                <w:szCs w:val="22"/>
              </w:rPr>
              <w:t>mmhos</w:t>
            </w:r>
            <w:proofErr w:type="spellEnd"/>
            <w:r w:rsidRPr="00537A48">
              <w:rPr>
                <w:sz w:val="22"/>
                <w:szCs w:val="22"/>
              </w:rPr>
              <w:t>/cm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  <w:r w:rsidRPr="00537A48">
              <w:rPr>
                <w:sz w:val="22"/>
                <w:szCs w:val="22"/>
              </w:rPr>
              <w:t>0.731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  <w:r w:rsidRPr="00537A48">
              <w:rPr>
                <w:sz w:val="22"/>
                <w:szCs w:val="22"/>
              </w:rPr>
              <w:t>0.516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  <w:r w:rsidRPr="00537A48">
              <w:rPr>
                <w:sz w:val="22"/>
                <w:szCs w:val="22"/>
              </w:rPr>
              <w:t>0.462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  <w:r w:rsidRPr="00537A48">
              <w:rPr>
                <w:sz w:val="22"/>
                <w:szCs w:val="22"/>
              </w:rPr>
              <w:t>0.485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  <w:r w:rsidRPr="00537A48">
              <w:rPr>
                <w:sz w:val="22"/>
                <w:szCs w:val="22"/>
              </w:rPr>
              <w:t>0.616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</w:rPr>
            </w:pPr>
            <w:r w:rsidRPr="00537A48">
              <w:rPr>
                <w:sz w:val="22"/>
                <w:szCs w:val="22"/>
              </w:rPr>
              <w:t>0.562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0.624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Capacidad de intercambio</w:t>
            </w: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537A48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537A48">
              <w:rPr>
                <w:sz w:val="22"/>
                <w:szCs w:val="22"/>
                <w:lang w:val="es-ES_tradnl"/>
              </w:rPr>
              <w:t>/100 g) =</w:t>
            </w: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32.07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32.78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34.48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46.26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46.24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41.47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40.82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26.00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26.41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28.70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39.39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38.40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33.90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32.33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1.99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1.87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1.66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2.20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2.64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3.32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3.57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537A4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K+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1.60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1.25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1.63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1.75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1.72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1.53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537A4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537A48">
              <w:rPr>
                <w:sz w:val="22"/>
                <w:szCs w:val="22"/>
                <w:lang w:val="es-ES_tradnl"/>
              </w:rPr>
              <w:t>+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0.40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0.82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1.50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2.12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2.20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2.42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2.42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537A48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2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N.D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N.D.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537A48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537A48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1.25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2.50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4.35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4.58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4.76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5.83</w:t>
            </w:r>
          </w:p>
        </w:tc>
        <w:tc>
          <w:tcPr>
            <w:tcW w:w="955" w:type="dxa"/>
            <w:tcBorders>
              <w:top w:val="nil"/>
              <w:left w:val="nil"/>
              <w:bottom w:val="nil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n-US"/>
              </w:rPr>
            </w:pPr>
            <w:r w:rsidRPr="00537A48">
              <w:rPr>
                <w:sz w:val="22"/>
                <w:szCs w:val="22"/>
                <w:lang w:val="en-US"/>
              </w:rPr>
              <w:t>5.93</w:t>
            </w:r>
          </w:p>
        </w:tc>
      </w:tr>
      <w:tr w:rsidR="00537A48" w:rsidRPr="00537A48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80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both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Equivalente de humedad (%)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31.8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31.8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34.5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45.0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43.0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41.3</w:t>
            </w:r>
          </w:p>
        </w:tc>
        <w:tc>
          <w:tcPr>
            <w:tcW w:w="95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537A48" w:rsidRPr="00537A48" w:rsidRDefault="00537A48" w:rsidP="00537A48">
            <w:pPr>
              <w:jc w:val="center"/>
              <w:rPr>
                <w:sz w:val="22"/>
                <w:szCs w:val="22"/>
                <w:lang w:val="es-ES_tradnl"/>
              </w:rPr>
            </w:pPr>
            <w:r w:rsidRPr="00537A48">
              <w:rPr>
                <w:sz w:val="22"/>
                <w:szCs w:val="22"/>
                <w:lang w:val="es-ES_tradnl"/>
              </w:rPr>
              <w:t>40.2</w:t>
            </w:r>
          </w:p>
        </w:tc>
      </w:tr>
    </w:tbl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</w:p>
    <w:p w:rsidR="00537A48" w:rsidRPr="00537A48" w:rsidRDefault="00537A48" w:rsidP="00537A48">
      <w:pPr>
        <w:jc w:val="both"/>
        <w:rPr>
          <w:sz w:val="22"/>
          <w:szCs w:val="22"/>
          <w:lang w:val="es-ES_tradnl"/>
        </w:rPr>
      </w:pPr>
      <w:r w:rsidRPr="00537A48">
        <w:rPr>
          <w:sz w:val="22"/>
          <w:szCs w:val="22"/>
          <w:lang w:val="es-ES_tradnl"/>
        </w:rPr>
        <w:t>N.D. = No determinado.</w:t>
      </w:r>
    </w:p>
    <w:p w:rsidR="00634151" w:rsidRPr="00537A48" w:rsidRDefault="00634151" w:rsidP="00537A48">
      <w:pPr>
        <w:rPr>
          <w:sz w:val="22"/>
          <w:szCs w:val="22"/>
        </w:rPr>
      </w:pPr>
    </w:p>
    <w:sectPr w:rsidR="00634151" w:rsidRPr="00537A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A48"/>
    <w:rsid w:val="00537A48"/>
    <w:rsid w:val="00634151"/>
    <w:rsid w:val="00CB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537A48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7A4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37A48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537A48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537A48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37A48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537A48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537A48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1024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2014-02-07T11:30:00Z</dcterms:created>
  <dcterms:modified xsi:type="dcterms:W3CDTF">2014-02-07T11:45:00Z</dcterms:modified>
</cp:coreProperties>
</file>