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24E89" w:rsidRPr="00724E89" w:rsidRDefault="00724E89" w:rsidP="00724E8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Cs w:val="24"/>
        </w:rPr>
      </w:pPr>
      <w:r w:rsidRPr="00724E89">
        <w:rPr>
          <w:b/>
          <w:szCs w:val="24"/>
        </w:rPr>
        <w:t xml:space="preserve">SERIE </w:t>
      </w:r>
      <w:r w:rsidRPr="00724E89">
        <w:rPr>
          <w:b/>
          <w:bCs/>
          <w:szCs w:val="24"/>
          <w:lang w:val="es-ES_tradnl"/>
        </w:rPr>
        <w:t>LA ABADIA</w:t>
      </w:r>
      <w:r w:rsidRPr="00724E89">
        <w:rPr>
          <w:szCs w:val="24"/>
        </w:rPr>
        <w:t xml:space="preserve">                                                                                          Símbolo: </w:t>
      </w:r>
      <w:r w:rsidRPr="00724E89">
        <w:rPr>
          <w:b/>
          <w:bCs/>
          <w:szCs w:val="24"/>
          <w:lang w:val="es-ES_tradnl"/>
        </w:rPr>
        <w:t>Ab</w:t>
      </w:r>
    </w:p>
    <w:p w:rsid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724E89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 xml:space="preserve">, térmica" de los </w:t>
      </w:r>
      <w:proofErr w:type="spellStart"/>
      <w:r w:rsidRPr="00724E89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724E89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724E89">
        <w:rPr>
          <w:rFonts w:ascii="Times New Roman" w:hAnsi="Times New Roman"/>
          <w:sz w:val="22"/>
          <w:szCs w:val="22"/>
          <w:u w:val="single"/>
          <w:lang w:val="es-ES_tradnl"/>
        </w:rPr>
        <w:t>vérticos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 xml:space="preserve">. Son suelos moderados a imperfectamente drenados, con un 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 xml:space="preserve"> oscuro, franco-arcillo-limoso y un horizonte 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 xml:space="preserve"> oscuro, arcillo-limoso, con moteados de hierro-manganeso y caras de fricción ("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 xml:space="preserve">"). 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724E89">
        <w:rPr>
          <w:rFonts w:ascii="Times New Roman" w:hAnsi="Times New Roman"/>
          <w:sz w:val="22"/>
          <w:szCs w:val="22"/>
          <w:lang w:val="es-ES_tradnl"/>
        </w:rPr>
        <w:t xml:space="preserve">Suelos desarrollados sobre materiales 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loessoides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retransportados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>.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724E89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724E89">
        <w:rPr>
          <w:rFonts w:ascii="Times New Roman" w:hAnsi="Times New Roman"/>
          <w:sz w:val="22"/>
          <w:szCs w:val="22"/>
          <w:lang w:val="es-ES_tradnl"/>
        </w:rPr>
        <w:t xml:space="preserve"> ER7-100C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724E89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724E89">
        <w:rPr>
          <w:rFonts w:ascii="Times New Roman" w:hAnsi="Times New Roman"/>
          <w:sz w:val="22"/>
          <w:szCs w:val="22"/>
          <w:lang w:val="es-ES_tradnl"/>
        </w:rPr>
        <w:t xml:space="preserve"> 27-VI-1995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724E89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724E89">
        <w:rPr>
          <w:rFonts w:ascii="Times New Roman" w:hAnsi="Times New Roman"/>
          <w:sz w:val="22"/>
          <w:szCs w:val="22"/>
          <w:lang w:val="es-ES_tradnl"/>
        </w:rPr>
        <w:t xml:space="preserve"> Predio perteneciente a La Abadía del Niño Dios (foto 421-92) - dto. Corrales - Dpto. Victoria.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724E89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724E89">
        <w:rPr>
          <w:rFonts w:ascii="Times New Roman" w:hAnsi="Times New Roman"/>
          <w:sz w:val="22"/>
          <w:szCs w:val="22"/>
          <w:lang w:val="es-ES_tradnl"/>
        </w:rPr>
        <w:t xml:space="preserve"> O.L. López; O.A. 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>.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24E89" w:rsidRPr="00724E89" w:rsidRDefault="00724E89" w:rsidP="00724E89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724E89">
        <w:rPr>
          <w:rFonts w:ascii="Times New Roman" w:hAnsi="Times New Roman"/>
          <w:b/>
          <w:sz w:val="22"/>
          <w:szCs w:val="22"/>
          <w:lang w:val="es-ES_tradnl"/>
        </w:rPr>
        <w:t>A1:</w:t>
      </w:r>
      <w:r>
        <w:rPr>
          <w:rFonts w:ascii="Times New Roman" w:hAnsi="Times New Roman"/>
          <w:b/>
          <w:sz w:val="22"/>
          <w:szCs w:val="22"/>
          <w:lang w:val="es-ES_tradnl"/>
        </w:rPr>
        <w:t xml:space="preserve"> </w:t>
      </w:r>
      <w:r w:rsidRPr="00724E89">
        <w:rPr>
          <w:rFonts w:ascii="Times New Roman" w:hAnsi="Times New Roman"/>
          <w:sz w:val="22"/>
          <w:szCs w:val="22"/>
          <w:lang w:val="es-ES_tradnl"/>
        </w:rPr>
        <w:t>00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724E89">
        <w:rPr>
          <w:rFonts w:ascii="Times New Roman" w:hAnsi="Times New Roman"/>
          <w:sz w:val="22"/>
          <w:szCs w:val="22"/>
          <w:lang w:val="es-ES_tradnl"/>
        </w:rPr>
        <w:t>23 cm; gris muy oscuro (10YR 3/1.5)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724E89">
        <w:rPr>
          <w:rFonts w:ascii="Times New Roman" w:hAnsi="Times New Roman"/>
          <w:sz w:val="22"/>
          <w:szCs w:val="22"/>
          <w:lang w:val="es-ES_tradnl"/>
        </w:rPr>
        <w:t>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724E89">
        <w:rPr>
          <w:rFonts w:ascii="Times New Roman" w:hAnsi="Times New Roman"/>
          <w:sz w:val="22"/>
          <w:szCs w:val="22"/>
          <w:lang w:val="es-ES_tradnl"/>
        </w:rPr>
        <w:t xml:space="preserve">limoso; estructura granular y en bloques 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 xml:space="preserve"> y angulares irregulares, medios, moderados; friable en húmedo; barnices ("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>") comunes a abundantes, ("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>") escasos; moteados de hierro-manganeso escasos, finos y precisos; presencia de arena fina en las caras de los agregados; presencia de lombrices; límite claro, suave.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24E89" w:rsidRPr="00724E89" w:rsidRDefault="00724E89" w:rsidP="00724E89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724E89">
        <w:rPr>
          <w:rFonts w:ascii="Times New Roman" w:hAnsi="Times New Roman"/>
          <w:b/>
          <w:sz w:val="22"/>
          <w:szCs w:val="22"/>
          <w:lang w:val="es-ES_tradnl"/>
        </w:rPr>
        <w:t>B21t:</w:t>
      </w:r>
      <w:r>
        <w:rPr>
          <w:rFonts w:ascii="Times New Roman" w:hAnsi="Times New Roman"/>
          <w:b/>
          <w:sz w:val="22"/>
          <w:szCs w:val="22"/>
          <w:lang w:val="es-ES_tradnl"/>
        </w:rPr>
        <w:t xml:space="preserve"> </w:t>
      </w:r>
      <w:r w:rsidRPr="00724E89">
        <w:rPr>
          <w:rFonts w:ascii="Times New Roman" w:hAnsi="Times New Roman"/>
          <w:sz w:val="22"/>
          <w:szCs w:val="22"/>
          <w:lang w:val="es-ES_tradnl"/>
        </w:rPr>
        <w:t>23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724E89">
        <w:rPr>
          <w:rFonts w:ascii="Times New Roman" w:hAnsi="Times New Roman"/>
          <w:sz w:val="22"/>
          <w:szCs w:val="22"/>
          <w:lang w:val="es-ES_tradnl"/>
        </w:rPr>
        <w:t>40 cm; gris muy oscuro (10YR 3/1) en húmedo; 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724E89">
        <w:rPr>
          <w:rFonts w:ascii="Times New Roman" w:hAnsi="Times New Roman"/>
          <w:sz w:val="22"/>
          <w:szCs w:val="22"/>
          <w:lang w:val="es-ES_tradnl"/>
        </w:rPr>
        <w:t>limoso; estructura en prismas compuestos irregulares, medios, moderados que rompen en bloques angulares y cuneiformes, medios, moderados; firme en húmedo; barnices ("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>") escasos, ("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>") escasos a comunes; caras de fricción ("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>") comunes y finos, intersectadas; moteados de hierro-manganeso comunes, finos y precisos; límite claro, suave.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24E89" w:rsidRPr="00724E89" w:rsidRDefault="00724E89" w:rsidP="00724E89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724E89">
        <w:rPr>
          <w:rFonts w:ascii="Times New Roman" w:hAnsi="Times New Roman"/>
          <w:b/>
          <w:sz w:val="22"/>
          <w:szCs w:val="22"/>
          <w:lang w:val="es-ES_tradnl"/>
        </w:rPr>
        <w:t>B22t:</w:t>
      </w:r>
      <w:r>
        <w:rPr>
          <w:rFonts w:ascii="Times New Roman" w:hAnsi="Times New Roman"/>
          <w:b/>
          <w:sz w:val="22"/>
          <w:szCs w:val="22"/>
          <w:lang w:val="es-ES_tradnl"/>
        </w:rPr>
        <w:t xml:space="preserve"> </w:t>
      </w:r>
      <w:r w:rsidRPr="00724E89">
        <w:rPr>
          <w:rFonts w:ascii="Times New Roman" w:hAnsi="Times New Roman"/>
          <w:sz w:val="22"/>
          <w:szCs w:val="22"/>
          <w:lang w:val="es-ES_tradnl"/>
        </w:rPr>
        <w:t>40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724E89">
        <w:rPr>
          <w:rFonts w:ascii="Times New Roman" w:hAnsi="Times New Roman"/>
          <w:sz w:val="22"/>
          <w:szCs w:val="22"/>
          <w:lang w:val="es-ES_tradnl"/>
        </w:rPr>
        <w:t>64 cm; pardo oscuro (10YR 3/3) en húmedo; 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724E89">
        <w:rPr>
          <w:rFonts w:ascii="Times New Roman" w:hAnsi="Times New Roman"/>
          <w:sz w:val="22"/>
          <w:szCs w:val="22"/>
          <w:lang w:val="es-ES_tradnl"/>
        </w:rPr>
        <w:t>limoso; estructura en prismas compuestos irregulares gruesos, moderados, que rompen en prismas compuestos irregulares  finos y débiles; firme en húmedo; barnices "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>" escasos, "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>" escasos a comunes; caras de fricción ("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>") finas, escasas a comunes, no intersectadas; moteados de hierro- manganeso, comunes, medios y precisos; límite gradual, suave.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24E89" w:rsidRPr="00724E89" w:rsidRDefault="00724E89" w:rsidP="00724E89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724E89">
        <w:rPr>
          <w:rFonts w:ascii="Times New Roman" w:hAnsi="Times New Roman"/>
          <w:b/>
          <w:sz w:val="22"/>
          <w:szCs w:val="22"/>
          <w:lang w:val="es-ES_tradnl"/>
        </w:rPr>
        <w:t>B31:</w:t>
      </w:r>
      <w:r>
        <w:rPr>
          <w:rFonts w:ascii="Times New Roman" w:hAnsi="Times New Roman"/>
          <w:b/>
          <w:sz w:val="22"/>
          <w:szCs w:val="22"/>
          <w:lang w:val="es-ES_tradnl"/>
        </w:rPr>
        <w:t xml:space="preserve"> </w:t>
      </w:r>
      <w:r w:rsidRPr="00724E89">
        <w:rPr>
          <w:rFonts w:ascii="Times New Roman" w:hAnsi="Times New Roman"/>
          <w:sz w:val="22"/>
          <w:szCs w:val="22"/>
          <w:lang w:val="es-ES_tradnl"/>
        </w:rPr>
        <w:t>64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724E89">
        <w:rPr>
          <w:rFonts w:ascii="Times New Roman" w:hAnsi="Times New Roman"/>
          <w:sz w:val="22"/>
          <w:szCs w:val="22"/>
          <w:lang w:val="es-ES_tradnl"/>
        </w:rPr>
        <w:t>87 cm; pardo oscuro (7.5YR 3/2) en húmedo; arcillo</w:t>
      </w:r>
      <w:r>
        <w:rPr>
          <w:rFonts w:ascii="Times New Roman" w:hAnsi="Times New Roman"/>
          <w:sz w:val="22"/>
          <w:szCs w:val="22"/>
          <w:lang w:val="es-ES_tradnl"/>
        </w:rPr>
        <w:t>-l</w:t>
      </w:r>
      <w:r w:rsidRPr="00724E89">
        <w:rPr>
          <w:rFonts w:ascii="Times New Roman" w:hAnsi="Times New Roman"/>
          <w:sz w:val="22"/>
          <w:szCs w:val="22"/>
          <w:lang w:val="es-ES_tradnl"/>
        </w:rPr>
        <w:t xml:space="preserve">imoso; estructura en prismas compuestos irregulares, finos y débiles, que rompen en bloques 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 xml:space="preserve"> y bloques angulares irregulares, medios, débiles; friable en húmedo; barnices "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>" escasos a comunes; caras de fricción ("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>") comunes y gruesas, poco intersectadas; moteados de hierro-manganeso comunes, finos y precisos, concreciones de hierro-manganeso escasas y finas; límite difuso, suave.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24E89" w:rsidRPr="00724E89" w:rsidRDefault="00724E89" w:rsidP="00724E89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724E89">
        <w:rPr>
          <w:rFonts w:ascii="Times New Roman" w:hAnsi="Times New Roman"/>
          <w:b/>
          <w:sz w:val="22"/>
          <w:szCs w:val="22"/>
          <w:lang w:val="es-ES_tradnl"/>
        </w:rPr>
        <w:t>B32ca:</w:t>
      </w:r>
      <w:r>
        <w:rPr>
          <w:rFonts w:ascii="Times New Roman" w:hAnsi="Times New Roman"/>
          <w:b/>
          <w:sz w:val="22"/>
          <w:szCs w:val="22"/>
          <w:lang w:val="es-ES_tradnl"/>
        </w:rPr>
        <w:t xml:space="preserve"> </w:t>
      </w:r>
      <w:r w:rsidRPr="00724E89">
        <w:rPr>
          <w:rFonts w:ascii="Times New Roman" w:hAnsi="Times New Roman"/>
          <w:sz w:val="22"/>
          <w:szCs w:val="22"/>
          <w:lang w:val="es-ES_tradnl"/>
        </w:rPr>
        <w:t>87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724E89">
        <w:rPr>
          <w:rFonts w:ascii="Times New Roman" w:hAnsi="Times New Roman"/>
          <w:sz w:val="22"/>
          <w:szCs w:val="22"/>
          <w:lang w:val="es-ES_tradnl"/>
        </w:rPr>
        <w:t>110 cm; pardo oscuro (7.5YR 4/4)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724E89">
        <w:rPr>
          <w:rFonts w:ascii="Times New Roman" w:hAnsi="Times New Roman"/>
          <w:sz w:val="22"/>
          <w:szCs w:val="22"/>
          <w:lang w:val="es-ES_tradnl"/>
        </w:rPr>
        <w:t>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724E89">
        <w:rPr>
          <w:rFonts w:ascii="Times New Roman" w:hAnsi="Times New Roman"/>
          <w:sz w:val="22"/>
          <w:szCs w:val="22"/>
          <w:lang w:val="es-ES_tradnl"/>
        </w:rPr>
        <w:t xml:space="preserve">limoso; estructura en bloques 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 xml:space="preserve"> y bloques angulares irregulares, medios, débiles; friable en húmedo; caras de fricción ("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>") escasas a comunes, gruesas; moteados de hierro-manganeso comunes, medios y precisos; concreciones calcáreas escasas y finas; presencia de raíces aplastadas; límite claro, suave.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24E89" w:rsidRPr="00724E89" w:rsidRDefault="00724E89" w:rsidP="00724E89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724E89">
        <w:rPr>
          <w:rFonts w:ascii="Times New Roman" w:hAnsi="Times New Roman"/>
          <w:b/>
          <w:sz w:val="22"/>
          <w:szCs w:val="22"/>
          <w:lang w:val="es-ES_tradnl"/>
        </w:rPr>
        <w:t>Cca</w:t>
      </w:r>
      <w:proofErr w:type="spellEnd"/>
      <w:r w:rsidRPr="00724E89">
        <w:rPr>
          <w:rFonts w:ascii="Times New Roman" w:hAnsi="Times New Roman"/>
          <w:b/>
          <w:sz w:val="22"/>
          <w:szCs w:val="22"/>
          <w:lang w:val="es-ES_tradnl"/>
        </w:rPr>
        <w:t>:</w:t>
      </w:r>
      <w:r>
        <w:rPr>
          <w:rFonts w:ascii="Times New Roman" w:hAnsi="Times New Roman"/>
          <w:b/>
          <w:sz w:val="22"/>
          <w:szCs w:val="22"/>
          <w:lang w:val="es-ES_tradnl"/>
        </w:rPr>
        <w:t xml:space="preserve"> </w:t>
      </w:r>
      <w:r w:rsidRPr="00724E89">
        <w:rPr>
          <w:rFonts w:ascii="Times New Roman" w:hAnsi="Times New Roman"/>
          <w:sz w:val="22"/>
          <w:szCs w:val="22"/>
          <w:lang w:val="es-ES_tradnl"/>
        </w:rPr>
        <w:t>110 cm+; pardo (7.5YR 5/4)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724E89">
        <w:rPr>
          <w:rFonts w:ascii="Times New Roman" w:hAnsi="Times New Roman"/>
          <w:sz w:val="22"/>
          <w:szCs w:val="22"/>
          <w:lang w:val="es-ES_tradnl"/>
        </w:rPr>
        <w:t>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724E89">
        <w:rPr>
          <w:rFonts w:ascii="Times New Roman" w:hAnsi="Times New Roman"/>
          <w:sz w:val="22"/>
          <w:szCs w:val="22"/>
          <w:lang w:val="es-ES_tradnl"/>
        </w:rPr>
        <w:t xml:space="preserve">limoso; estructura masiva; muy friable en húmedo; moteados de hierro-manganeso comunes, medios y precisos, 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miscelios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 xml:space="preserve"> de carbonatos </w:t>
      </w:r>
      <w:r w:rsidRPr="00724E89">
        <w:rPr>
          <w:rFonts w:ascii="Times New Roman" w:hAnsi="Times New Roman"/>
          <w:sz w:val="22"/>
          <w:szCs w:val="22"/>
          <w:lang w:val="es-ES_tradnl"/>
        </w:rPr>
        <w:lastRenderedPageBreak/>
        <w:t>libres en la masa.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724E89" w:rsidRPr="00724E89" w:rsidRDefault="00724E89" w:rsidP="00724E89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724E89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724E89">
        <w:rPr>
          <w:rFonts w:ascii="Times New Roman" w:hAnsi="Times New Roman"/>
          <w:sz w:val="22"/>
          <w:szCs w:val="22"/>
          <w:lang w:val="es-ES_tradnl"/>
        </w:rPr>
        <w:t xml:space="preserve">La variabilidad de rasgos no se conoce. 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24E89" w:rsidRPr="00724E89" w:rsidRDefault="00724E89" w:rsidP="00724E89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24E89" w:rsidRPr="00724E89" w:rsidRDefault="00724E89" w:rsidP="00724E89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724E89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  <w:r w:rsidRPr="00724E89">
        <w:rPr>
          <w:rFonts w:ascii="Times New Roman" w:hAnsi="Times New Roman"/>
          <w:sz w:val="22"/>
          <w:szCs w:val="22"/>
          <w:lang w:val="es-ES_tradnl"/>
        </w:rPr>
        <w:t>No se han establecido fases a escala de reconocimiento (1:100.000).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724E89" w:rsidRPr="00724E89" w:rsidRDefault="00724E89" w:rsidP="00724E89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724E89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724E89">
        <w:rPr>
          <w:rFonts w:ascii="Times New Roman" w:hAnsi="Times New Roman"/>
          <w:sz w:val="22"/>
          <w:szCs w:val="22"/>
          <w:lang w:val="es-ES_tradnl"/>
        </w:rPr>
        <w:t xml:space="preserve">La Serie La Abadía se parece a la serie El </w:t>
      </w:r>
      <w:proofErr w:type="spellStart"/>
      <w:r w:rsidRPr="00724E89">
        <w:rPr>
          <w:rFonts w:ascii="Times New Roman" w:hAnsi="Times New Roman"/>
          <w:sz w:val="22"/>
          <w:szCs w:val="22"/>
          <w:lang w:val="es-ES_tradnl"/>
        </w:rPr>
        <w:t>Diesiciete</w:t>
      </w:r>
      <w:proofErr w:type="spellEnd"/>
      <w:r w:rsidRPr="00724E89">
        <w:rPr>
          <w:rFonts w:ascii="Times New Roman" w:hAnsi="Times New Roman"/>
          <w:sz w:val="22"/>
          <w:szCs w:val="22"/>
          <w:lang w:val="es-ES_tradnl"/>
        </w:rPr>
        <w:t>, pero ésta tiene un B2t menos arcilloso y se ubica en un paisaje distinto.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724E89" w:rsidRPr="00724E89" w:rsidRDefault="00724E89" w:rsidP="00724E89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724E89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24E89" w:rsidRPr="00724E89" w:rsidRDefault="00724E89" w:rsidP="00724E89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  <w:r w:rsidRPr="00724E89">
        <w:rPr>
          <w:rFonts w:ascii="Times New Roman" w:hAnsi="Times New Roman"/>
          <w:sz w:val="22"/>
          <w:szCs w:val="22"/>
          <w:lang w:val="es-ES_tradnl"/>
        </w:rPr>
        <w:t>Suelo imperfecto a moderadamente bien drenado; escurrimiento superficial medio. Permeabilidad lenta a moderadamente lenta. Napa freática profunda. Grupo hidrológico C.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724E89" w:rsidRPr="00724E89" w:rsidRDefault="00724E89" w:rsidP="00724E89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724E89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724E89">
        <w:rPr>
          <w:rFonts w:ascii="Times New Roman" w:hAnsi="Times New Roman"/>
          <w:sz w:val="22"/>
          <w:szCs w:val="22"/>
          <w:lang w:val="es-ES_tradnl"/>
        </w:rPr>
        <w:t>La Serie La Abadía tiene leve peligro de erosión laminar y en surcos, especialmente en las partes algo cóncavas.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  <w:sectPr w:rsidR="00724E89" w:rsidRPr="00724E89" w:rsidSect="00724E89">
          <w:endnotePr>
            <w:numFmt w:val="decimal"/>
          </w:endnotePr>
          <w:type w:val="continuous"/>
          <w:pgSz w:w="12242" w:h="15842" w:code="1"/>
          <w:pgMar w:top="1418" w:right="1701" w:bottom="1418" w:left="1701" w:header="1134" w:footer="1701" w:gutter="0"/>
          <w:cols w:space="720"/>
          <w:noEndnote/>
          <w:titlePg/>
        </w:sectPr>
      </w:pPr>
    </w:p>
    <w:p w:rsidR="00724E89" w:rsidRPr="00724E89" w:rsidRDefault="00724E89" w:rsidP="00724E89">
      <w:pPr>
        <w:tabs>
          <w:tab w:val="center" w:pos="4535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724E89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724E89" w:rsidRPr="00724E89" w:rsidRDefault="00724E89" w:rsidP="00724E89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724E89" w:rsidRPr="00724E89" w:rsidRDefault="00724E89" w:rsidP="00724E89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724E89">
        <w:rPr>
          <w:rFonts w:ascii="Times New Roman" w:hAnsi="Times New Roman"/>
          <w:b/>
          <w:sz w:val="22"/>
          <w:szCs w:val="22"/>
          <w:u w:val="single"/>
          <w:lang w:val="es-ES_tradnl"/>
        </w:rPr>
        <w:t>Serie La Abadía</w:t>
      </w:r>
    </w:p>
    <w:p w:rsidR="00724E89" w:rsidRPr="00724E89" w:rsidRDefault="00724E89" w:rsidP="00724E8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8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"/>
        <w:gridCol w:w="827"/>
        <w:gridCol w:w="827"/>
        <w:gridCol w:w="1032"/>
        <w:gridCol w:w="1033"/>
        <w:gridCol w:w="1033"/>
        <w:gridCol w:w="1032"/>
        <w:gridCol w:w="1033"/>
        <w:gridCol w:w="1033"/>
      </w:tblGrid>
      <w:tr w:rsidR="00724E89" w:rsidRPr="00724E89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ER7-100C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10.395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10.396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10.397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10.398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10.399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10.400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B22t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B31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B32ca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05-15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30-40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45-60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70-80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90-105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110-115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4.06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1.43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1.28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0.71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0.07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C/N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 xml:space="preserve">T        </w:t>
            </w:r>
            <w:r w:rsidR="00C917BE"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 w:rsidRPr="00724E89">
              <w:rPr>
                <w:rFonts w:ascii="Times New Roman" w:hAnsi="Times New Roman"/>
                <w:sz w:val="22"/>
                <w:szCs w:val="22"/>
              </w:rPr>
              <w:t xml:space="preserve">     &lt; 2 µ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30.33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48.9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48.55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45.55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39.15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34.79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C917BE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E        </w:t>
            </w:r>
            <w:r w:rsidR="00C917B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2-20 </w:t>
            </w:r>
            <w:r w:rsidRPr="00724E89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29.31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22.90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22.71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22.99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25.66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26.29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C917BE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X       </w:t>
            </w:r>
            <w:r w:rsidR="00C917B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2-50 </w:t>
            </w:r>
            <w:r w:rsidRPr="00724E89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61.57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46.38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46.10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48.82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54.40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58.41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C917BE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</w:t>
            </w:r>
            <w:r w:rsidR="00C917B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50-100 </w:t>
            </w:r>
            <w:r w:rsidRPr="00724E89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0.62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0.13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0.68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0.79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0.16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0.30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C917BE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U    </w:t>
            </w:r>
            <w:r w:rsidR="00C917B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100-250 </w:t>
            </w:r>
            <w:r w:rsidRPr="00724E89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7.43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5.35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4.65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4.75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6.25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6.46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R     </w:t>
            </w:r>
            <w:r w:rsidR="00C917B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250-500 </w:t>
            </w:r>
            <w:r w:rsidRPr="00724E89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A   </w:t>
            </w:r>
            <w:r w:rsidR="00C917B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bookmarkStart w:id="0" w:name="_GoBack"/>
            <w:bookmarkEnd w:id="0"/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500-1000 </w:t>
            </w:r>
            <w:r w:rsidRPr="00724E89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0.0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0.0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CO3Ca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0.3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0.2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0.3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0.3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1.0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3.7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 xml:space="preserve">pH H20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6.7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6.6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6.7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7.2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7.7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7.8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 xml:space="preserve">pH </w:t>
            </w:r>
            <w:proofErr w:type="spellStart"/>
            <w:r w:rsidRPr="00724E89">
              <w:rPr>
                <w:rFonts w:ascii="Times New Roman" w:hAnsi="Times New Roman"/>
                <w:sz w:val="22"/>
                <w:szCs w:val="22"/>
              </w:rPr>
              <w:t>ClK</w:t>
            </w:r>
            <w:proofErr w:type="spellEnd"/>
            <w:r w:rsidRPr="00724E89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6.2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5.5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5.4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6.8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24E89" w:rsidRPr="00724E89" w:rsidRDefault="00724E89" w:rsidP="00724E89">
            <w:pPr>
              <w:pStyle w:val="Encabezado"/>
              <w:tabs>
                <w:tab w:val="clear" w:pos="4419"/>
                <w:tab w:val="clear" w:pos="8838"/>
                <w:tab w:val="left" w:pos="142"/>
              </w:tabs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Capacidad  de intercambio</w:t>
            </w:r>
          </w:p>
          <w:p w:rsidR="00724E89" w:rsidRPr="00724E89" w:rsidRDefault="00724E89" w:rsidP="00724E89">
            <w:pPr>
              <w:tabs>
                <w:tab w:val="left" w:pos="142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catiónico (</w:t>
            </w:r>
            <w:proofErr w:type="spellStart"/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m.e</w:t>
            </w:r>
            <w:proofErr w:type="spellEnd"/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./100 g) =</w:t>
            </w:r>
          </w:p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valor T 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36.00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43.00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37.49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35.20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25.21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38.00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29.60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28.84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Mg++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4.60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3.20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4.20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2.00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724E89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2.57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1.44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1.29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1.36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1.67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2.05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1.92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3.75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724E89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4.64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color w:val="000000"/>
                <w:sz w:val="22"/>
                <w:szCs w:val="22"/>
              </w:rPr>
              <w:t>4.77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color w:val="000000"/>
                <w:sz w:val="22"/>
                <w:szCs w:val="22"/>
              </w:rPr>
              <w:t>5.12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24E89">
              <w:rPr>
                <w:rFonts w:ascii="Times New Roman" w:hAnsi="Times New Roman"/>
                <w:color w:val="000000"/>
                <w:sz w:val="22"/>
                <w:szCs w:val="22"/>
              </w:rPr>
              <w:t>10.65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Equival</w:t>
            </w:r>
            <w:proofErr w:type="spellEnd"/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de</w:t>
            </w:r>
            <w:proofErr w:type="gramEnd"/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28.3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46.5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46.7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43.7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37.5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32.6</w:t>
            </w:r>
          </w:p>
        </w:tc>
      </w:tr>
      <w:tr w:rsidR="00724E89" w:rsidRPr="00724E89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4E89" w:rsidRPr="00724E89" w:rsidRDefault="00724E89" w:rsidP="00724E89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4.5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2.6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24E89" w:rsidRPr="00724E89" w:rsidRDefault="00724E89" w:rsidP="00724E89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724E89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</w:tr>
    </w:tbl>
    <w:p w:rsidR="00724E89" w:rsidRPr="00724E89" w:rsidRDefault="00724E89" w:rsidP="00724E89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</w:rPr>
      </w:pPr>
    </w:p>
    <w:p w:rsidR="00610974" w:rsidRPr="00724E89" w:rsidRDefault="00610974" w:rsidP="00724E89">
      <w:pPr>
        <w:rPr>
          <w:rFonts w:ascii="Times New Roman" w:hAnsi="Times New Roman"/>
          <w:sz w:val="22"/>
          <w:szCs w:val="22"/>
        </w:rPr>
      </w:pPr>
    </w:p>
    <w:sectPr w:rsidR="00610974" w:rsidRPr="00724E89" w:rsidSect="00724E89">
      <w:type w:val="continuous"/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E89"/>
    <w:rsid w:val="00610974"/>
    <w:rsid w:val="00724E89"/>
    <w:rsid w:val="00C9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E89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24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24E89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724E89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24E89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E89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24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24E89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724E89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24E89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762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dcterms:created xsi:type="dcterms:W3CDTF">2014-02-10T14:14:00Z</dcterms:created>
  <dcterms:modified xsi:type="dcterms:W3CDTF">2014-02-10T14:21:00Z</dcterms:modified>
</cp:coreProperties>
</file>