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0E" w:rsidRPr="00FD5A0E" w:rsidRDefault="00FD5A0E" w:rsidP="00FD5A0E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FD5A0E" w:rsidRPr="00FD5A0E" w:rsidRDefault="00FD5A0E" w:rsidP="00FD5A0E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FD5A0E">
        <w:rPr>
          <w:b/>
          <w:szCs w:val="24"/>
        </w:rPr>
        <w:t>SERIE LA SELVA</w:t>
      </w:r>
      <w:r w:rsidRPr="00FD5A0E">
        <w:rPr>
          <w:b/>
          <w:szCs w:val="24"/>
        </w:rPr>
        <w:tab/>
        <w:t xml:space="preserve">                                                                         </w:t>
      </w:r>
      <w:r w:rsidRPr="00FD5A0E">
        <w:rPr>
          <w:b/>
          <w:szCs w:val="24"/>
        </w:rPr>
        <w:tab/>
      </w:r>
      <w:r>
        <w:rPr>
          <w:b/>
          <w:szCs w:val="24"/>
        </w:rPr>
        <w:t xml:space="preserve">      </w:t>
      </w:r>
      <w:r w:rsidRPr="00FD5A0E">
        <w:rPr>
          <w:b/>
          <w:szCs w:val="24"/>
        </w:rPr>
        <w:t xml:space="preserve">   </w:t>
      </w:r>
      <w:r w:rsidRPr="00FD5A0E">
        <w:rPr>
          <w:szCs w:val="24"/>
        </w:rPr>
        <w:t xml:space="preserve">Símbolo: </w:t>
      </w:r>
      <w:r w:rsidRPr="00FD5A0E">
        <w:rPr>
          <w:b/>
          <w:szCs w:val="24"/>
        </w:rPr>
        <w:t>Se</w:t>
      </w: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sz w:val="22"/>
          <w:szCs w:val="22"/>
        </w:rPr>
        <w:t xml:space="preserve">Pertenece a la familia franco fina, </w:t>
      </w:r>
      <w:proofErr w:type="spellStart"/>
      <w:r w:rsidRPr="00FD5A0E">
        <w:rPr>
          <w:sz w:val="22"/>
          <w:szCs w:val="22"/>
        </w:rPr>
        <w:t>montmorillonítica</w:t>
      </w:r>
      <w:proofErr w:type="spellEnd"/>
      <w:r w:rsidRPr="00FD5A0E">
        <w:rPr>
          <w:sz w:val="22"/>
          <w:szCs w:val="22"/>
        </w:rPr>
        <w:t xml:space="preserve"> térmica de los </w:t>
      </w:r>
      <w:proofErr w:type="spellStart"/>
      <w:r w:rsidRPr="00FD5A0E">
        <w:rPr>
          <w:sz w:val="22"/>
          <w:szCs w:val="22"/>
          <w:u w:val="single"/>
        </w:rPr>
        <w:t>Argiudoles</w:t>
      </w:r>
      <w:proofErr w:type="spellEnd"/>
      <w:r w:rsidRPr="00FD5A0E">
        <w:rPr>
          <w:sz w:val="22"/>
          <w:szCs w:val="22"/>
          <w:u w:val="single"/>
        </w:rPr>
        <w:t xml:space="preserve"> </w:t>
      </w:r>
      <w:proofErr w:type="spellStart"/>
      <w:r w:rsidRPr="00FD5A0E">
        <w:rPr>
          <w:sz w:val="22"/>
          <w:szCs w:val="22"/>
          <w:u w:val="single"/>
        </w:rPr>
        <w:t>vérticos</w:t>
      </w:r>
      <w:proofErr w:type="spellEnd"/>
      <w:r w:rsidRPr="00FD5A0E">
        <w:rPr>
          <w:sz w:val="22"/>
          <w:szCs w:val="22"/>
        </w:rPr>
        <w:t xml:space="preserve">. </w:t>
      </w: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sz w:val="22"/>
          <w:szCs w:val="22"/>
        </w:rPr>
        <w:t xml:space="preserve">Son suelos pesados, oscuros, hidromórficos, con arena gruesa y cantos rodados en todo el perfil. Tienen un </w:t>
      </w:r>
      <w:proofErr w:type="spellStart"/>
      <w:r w:rsidRPr="00FD5A0E">
        <w:rPr>
          <w:sz w:val="22"/>
          <w:szCs w:val="22"/>
        </w:rPr>
        <w:t>epipedón</w:t>
      </w:r>
      <w:proofErr w:type="spellEnd"/>
      <w:r w:rsidRPr="00FD5A0E">
        <w:rPr>
          <w:sz w:val="22"/>
          <w:szCs w:val="22"/>
        </w:rPr>
        <w:t xml:space="preserve"> de 20 – </w:t>
      </w:r>
      <w:smartTag w:uri="urn:schemas-microsoft-com:office:smarttags" w:element="metricconverter">
        <w:smartTagPr>
          <w:attr w:name="ProductID" w:val="30 cm"/>
        </w:smartTagPr>
        <w:r w:rsidRPr="00FD5A0E">
          <w:rPr>
            <w:sz w:val="22"/>
            <w:szCs w:val="22"/>
          </w:rPr>
          <w:t>30 cm</w:t>
        </w:r>
      </w:smartTag>
      <w:r w:rsidRPr="00FD5A0E">
        <w:rPr>
          <w:sz w:val="22"/>
          <w:szCs w:val="22"/>
        </w:rPr>
        <w:t xml:space="preserve"> de textura liviana, están muy lixiviados, y los cantos rodados son abundantes y de hasta </w:t>
      </w:r>
      <w:smartTag w:uri="urn:schemas-microsoft-com:office:smarttags" w:element="metricconverter">
        <w:smartTagPr>
          <w:attr w:name="ProductID" w:val="2 mm"/>
        </w:smartTagPr>
        <w:r w:rsidRPr="00FD5A0E">
          <w:rPr>
            <w:sz w:val="22"/>
            <w:szCs w:val="22"/>
          </w:rPr>
          <w:t>2 mm</w:t>
        </w:r>
      </w:smartTag>
      <w:r w:rsidRPr="00FD5A0E">
        <w:rPr>
          <w:sz w:val="22"/>
          <w:szCs w:val="22"/>
        </w:rPr>
        <w:t xml:space="preserve"> de diámetro, Hay un moderado desarrollo de raíces y gran actividad biológica, especialmente de lombrices.</w:t>
      </w: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sz w:val="22"/>
          <w:szCs w:val="22"/>
        </w:rPr>
        <w:t xml:space="preserve">Normalmente los primeros </w:t>
      </w:r>
      <w:smartTag w:uri="urn:schemas-microsoft-com:office:smarttags" w:element="metricconverter">
        <w:smartTagPr>
          <w:attr w:name="ProductID" w:val="10 cm"/>
        </w:smartTagPr>
        <w:r w:rsidRPr="00FD5A0E">
          <w:rPr>
            <w:sz w:val="22"/>
            <w:szCs w:val="22"/>
          </w:rPr>
          <w:t>10 cm</w:t>
        </w:r>
      </w:smartTag>
      <w:r w:rsidRPr="00FD5A0E">
        <w:rPr>
          <w:sz w:val="22"/>
          <w:szCs w:val="22"/>
        </w:rPr>
        <w:t xml:space="preserve"> no mantienen la humedad, la vegetación no es espesa, pero las pasturas naturales son buenas y el monte de ñandubay por lo general es abierto.</w:t>
      </w: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sz w:val="22"/>
          <w:szCs w:val="22"/>
        </w:rPr>
        <w:t xml:space="preserve">Son suelos sumamente compactos a partir de los </w:t>
      </w:r>
      <w:smartTag w:uri="urn:schemas-microsoft-com:office:smarttags" w:element="metricconverter">
        <w:smartTagPr>
          <w:attr w:name="ProductID" w:val="30 cm"/>
        </w:smartTagPr>
        <w:r w:rsidRPr="00FD5A0E">
          <w:rPr>
            <w:sz w:val="22"/>
            <w:szCs w:val="22"/>
          </w:rPr>
          <w:t>30 cm</w:t>
        </w:r>
      </w:smartTag>
      <w:r w:rsidRPr="00FD5A0E">
        <w:rPr>
          <w:sz w:val="22"/>
          <w:szCs w:val="22"/>
        </w:rPr>
        <w:t xml:space="preserve">. Las concreciones cálcicas está entre 60 y </w:t>
      </w:r>
      <w:smartTag w:uri="urn:schemas-microsoft-com:office:smarttags" w:element="metricconverter">
        <w:smartTagPr>
          <w:attr w:name="ProductID" w:val="80 cm"/>
        </w:smartTagPr>
        <w:r w:rsidRPr="00FD5A0E">
          <w:rPr>
            <w:sz w:val="22"/>
            <w:szCs w:val="22"/>
          </w:rPr>
          <w:t>80 cm</w:t>
        </w:r>
      </w:smartTag>
      <w:r w:rsidRPr="00FD5A0E">
        <w:rPr>
          <w:sz w:val="22"/>
          <w:szCs w:val="22"/>
        </w:rPr>
        <w:t xml:space="preserve">, y en el considerado material originario – limos calcáreos – el grado de firmeza es extremadamente grande. Hay síntomas de </w:t>
      </w:r>
      <w:proofErr w:type="spellStart"/>
      <w:r w:rsidRPr="00FD5A0E">
        <w:rPr>
          <w:sz w:val="22"/>
          <w:szCs w:val="22"/>
        </w:rPr>
        <w:t>gleización</w:t>
      </w:r>
      <w:proofErr w:type="spellEnd"/>
      <w:r w:rsidRPr="00FD5A0E">
        <w:rPr>
          <w:sz w:val="22"/>
          <w:szCs w:val="22"/>
        </w:rPr>
        <w:t>.</w:t>
      </w: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t>Perfil tipo:</w:t>
      </w:r>
      <w:r w:rsidRPr="00FD5A0E">
        <w:rPr>
          <w:sz w:val="22"/>
          <w:szCs w:val="22"/>
        </w:rPr>
        <w:t xml:space="preserve"> ER3 – </w:t>
      </w:r>
      <w:smartTag w:uri="urn:schemas-microsoft-com:office:smarttags" w:element="metricconverter">
        <w:smartTagPr>
          <w:attr w:name="ProductID" w:val="62C"/>
        </w:smartTagPr>
        <w:r w:rsidRPr="00FD5A0E">
          <w:rPr>
            <w:sz w:val="22"/>
            <w:szCs w:val="22"/>
          </w:rPr>
          <w:t>62C</w:t>
        </w:r>
      </w:smartTag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t>Ubicación:</w:t>
      </w:r>
      <w:r w:rsidRPr="00FD5A0E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5 Km"/>
        </w:smartTagPr>
        <w:r w:rsidRPr="00FD5A0E">
          <w:rPr>
            <w:sz w:val="22"/>
            <w:szCs w:val="22"/>
          </w:rPr>
          <w:t>5 Km</w:t>
        </w:r>
      </w:smartTag>
      <w:r w:rsidRPr="00FD5A0E">
        <w:rPr>
          <w:sz w:val="22"/>
          <w:szCs w:val="22"/>
        </w:rPr>
        <w:t xml:space="preserve"> de San Jaime</w:t>
      </w: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t>Reconocedores:</w:t>
      </w:r>
      <w:r w:rsidRPr="00FD5A0E">
        <w:rPr>
          <w:sz w:val="22"/>
          <w:szCs w:val="22"/>
        </w:rPr>
        <w:t xml:space="preserve"> </w:t>
      </w:r>
      <w:r w:rsidRPr="00FD5A0E">
        <w:rPr>
          <w:spacing w:val="-1"/>
          <w:sz w:val="22"/>
          <w:szCs w:val="22"/>
        </w:rPr>
        <w:t xml:space="preserve">R.E. </w:t>
      </w:r>
      <w:proofErr w:type="spellStart"/>
      <w:r w:rsidRPr="00FD5A0E">
        <w:rPr>
          <w:spacing w:val="-1"/>
          <w:sz w:val="22"/>
          <w:szCs w:val="22"/>
        </w:rPr>
        <w:t>Kleinerman</w:t>
      </w:r>
      <w:proofErr w:type="spellEnd"/>
      <w:r w:rsidRPr="00FD5A0E">
        <w:rPr>
          <w:sz w:val="22"/>
          <w:szCs w:val="22"/>
        </w:rPr>
        <w:t>; L.O. López</w:t>
      </w: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t>A11</w:t>
      </w:r>
      <w:r w:rsidRPr="00FD5A0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5A0E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FD5A0E">
        <w:rPr>
          <w:sz w:val="22"/>
          <w:szCs w:val="22"/>
        </w:rPr>
        <w:t xml:space="preserve">10 cm; gris muy oscuro (10 YR 3/1) en húmedo y pardo grisáceo (10 YR 5/2) en seco; franco arcillo limoso; estructura granular y bloques </w:t>
      </w:r>
      <w:proofErr w:type="spellStart"/>
      <w:r w:rsidRPr="00FD5A0E">
        <w:rPr>
          <w:sz w:val="22"/>
          <w:szCs w:val="22"/>
        </w:rPr>
        <w:t>subangulares</w:t>
      </w:r>
      <w:proofErr w:type="spellEnd"/>
      <w:r w:rsidRPr="00FD5A0E">
        <w:rPr>
          <w:sz w:val="22"/>
          <w:szCs w:val="22"/>
        </w:rPr>
        <w:t xml:space="preserve"> medios moderados; duro en seco; friable en húmedo; ligeramente plástico y no adhesivo en mojado; abundantes concreciones de hierro manganeso finas; barnices de materia orgánica escasos;  moteados abundantes precisos y medios; horizonte muy lixiviado por caras de agregados; límite claro suave.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t>A12</w:t>
      </w:r>
      <w:r w:rsidRPr="00FD5A0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5A0E">
        <w:rPr>
          <w:sz w:val="22"/>
          <w:szCs w:val="22"/>
        </w:rPr>
        <w:t>10</w:t>
      </w:r>
      <w:r>
        <w:rPr>
          <w:sz w:val="22"/>
          <w:szCs w:val="22"/>
        </w:rPr>
        <w:t>-</w:t>
      </w:r>
      <w:r w:rsidRPr="00FD5A0E">
        <w:rPr>
          <w:sz w:val="22"/>
          <w:szCs w:val="22"/>
        </w:rPr>
        <w:t xml:space="preserve">23 cm; gris muy oscuro a pardo grisáceo muy oscuro (10 YR 3/1,5) en húmedo; franco limoso; estructura granular y  bloques </w:t>
      </w:r>
      <w:proofErr w:type="spellStart"/>
      <w:r w:rsidRPr="00FD5A0E">
        <w:rPr>
          <w:sz w:val="22"/>
          <w:szCs w:val="22"/>
        </w:rPr>
        <w:t>subangulares</w:t>
      </w:r>
      <w:proofErr w:type="spellEnd"/>
      <w:r w:rsidRPr="00FD5A0E">
        <w:rPr>
          <w:sz w:val="22"/>
          <w:szCs w:val="22"/>
        </w:rPr>
        <w:t xml:space="preserve"> medios débiles; duro en seco y muy friable en húmedo; ligeramente plástico y no adhesivo; abundantes concreciones de hierro manganeso finas; escasos barnices de materia orgánica; moteados abundantes, precisos y medios; horizonte muy lixiviado por las caras de los agregados; límite claro suave.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t>B1</w:t>
      </w:r>
      <w:r w:rsidRPr="00FD5A0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5A0E">
        <w:rPr>
          <w:sz w:val="22"/>
          <w:szCs w:val="22"/>
        </w:rPr>
        <w:t>23</w:t>
      </w:r>
      <w:r>
        <w:rPr>
          <w:sz w:val="22"/>
          <w:szCs w:val="22"/>
        </w:rPr>
        <w:t>-</w:t>
      </w:r>
      <w:r w:rsidRPr="00FD5A0E">
        <w:rPr>
          <w:sz w:val="22"/>
          <w:szCs w:val="22"/>
        </w:rPr>
        <w:t xml:space="preserve">30 cm; negro (10 YR 2,5/1) en húmedo; franco limoso; bloques </w:t>
      </w:r>
      <w:proofErr w:type="spellStart"/>
      <w:r w:rsidRPr="00FD5A0E">
        <w:rPr>
          <w:sz w:val="22"/>
          <w:szCs w:val="22"/>
        </w:rPr>
        <w:t>subangulares</w:t>
      </w:r>
      <w:proofErr w:type="spellEnd"/>
      <w:r w:rsidRPr="00FD5A0E">
        <w:rPr>
          <w:sz w:val="22"/>
          <w:szCs w:val="22"/>
        </w:rPr>
        <w:t xml:space="preserve"> y angulares irregulares medios débiles; duro en seco, friable en húmedo y ligeramente plástico y no adhesivo en mojado; abundantes concreciones de hierro manganeso y barnices de materia orgánica; moteados abundantes precisos y medios; límite claro suave.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t>B21t</w:t>
      </w:r>
      <w:r w:rsidRPr="00FD5A0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5A0E">
        <w:rPr>
          <w:sz w:val="22"/>
          <w:szCs w:val="22"/>
        </w:rPr>
        <w:t xml:space="preserve">30-45 cm; negro (10 YR 2,5/1) en húmedo; franco arcillo limoso; estructura de prismas compuestos irregulares medios y fuertes que rompen en bloques angulares irregulares cuneiformes medios y fuertes, duro en seco, firme en húmedo, plástico y adhesivo en mojado; abundantes concreciones de hierro manganeso; abundantes barnices de arcilla </w:t>
      </w:r>
      <w:proofErr w:type="spellStart"/>
      <w:r w:rsidRPr="00FD5A0E">
        <w:rPr>
          <w:sz w:val="22"/>
          <w:szCs w:val="22"/>
        </w:rPr>
        <w:t>iluvial</w:t>
      </w:r>
      <w:proofErr w:type="spellEnd"/>
      <w:r w:rsidRPr="00FD5A0E">
        <w:rPr>
          <w:sz w:val="22"/>
          <w:szCs w:val="22"/>
        </w:rPr>
        <w:t xml:space="preserve"> y escasos </w:t>
      </w:r>
      <w:proofErr w:type="spellStart"/>
      <w:r w:rsidRPr="00FD5A0E">
        <w:rPr>
          <w:sz w:val="22"/>
          <w:szCs w:val="22"/>
        </w:rPr>
        <w:t>slickensides</w:t>
      </w:r>
      <w:proofErr w:type="spellEnd"/>
      <w:r w:rsidRPr="00FD5A0E">
        <w:rPr>
          <w:sz w:val="22"/>
          <w:szCs w:val="22"/>
        </w:rPr>
        <w:t xml:space="preserve"> finos e intersectados; moteados abundantes, precisos y finos; límite gradual suave.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t>B22t</w:t>
      </w:r>
      <w:r w:rsidRPr="00FD5A0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5A0E">
        <w:rPr>
          <w:sz w:val="22"/>
          <w:szCs w:val="22"/>
        </w:rPr>
        <w:t>45</w:t>
      </w:r>
      <w:r>
        <w:rPr>
          <w:sz w:val="22"/>
          <w:szCs w:val="22"/>
        </w:rPr>
        <w:t>-</w:t>
      </w:r>
      <w:r w:rsidRPr="00FD5A0E">
        <w:rPr>
          <w:sz w:val="22"/>
          <w:szCs w:val="22"/>
        </w:rPr>
        <w:t xml:space="preserve">66 cm; gris muy oscuro a gris oscuro (10 YR 3,5/1) en húmedo; franco arcillo limoso; estructura de prismas compuestos irregulares gruesos y fuertes que rompen en prismas compuestos regulares medios y fuertes; extremadamente duro en seco, firme en húmedo, plástico y muy adhesivo en mojado; abundantes concreciones de hierro manganeso y barnices de arcilla </w:t>
      </w:r>
      <w:proofErr w:type="spellStart"/>
      <w:r w:rsidRPr="00FD5A0E">
        <w:rPr>
          <w:sz w:val="22"/>
          <w:szCs w:val="22"/>
        </w:rPr>
        <w:t>iluvial</w:t>
      </w:r>
      <w:proofErr w:type="spellEnd"/>
      <w:r w:rsidRPr="00FD5A0E">
        <w:rPr>
          <w:sz w:val="22"/>
          <w:szCs w:val="22"/>
        </w:rPr>
        <w:t xml:space="preserve">; </w:t>
      </w:r>
      <w:proofErr w:type="spellStart"/>
      <w:r w:rsidRPr="00FD5A0E">
        <w:rPr>
          <w:sz w:val="22"/>
          <w:szCs w:val="22"/>
        </w:rPr>
        <w:t>slickensides</w:t>
      </w:r>
      <w:proofErr w:type="spellEnd"/>
      <w:r w:rsidRPr="00FD5A0E">
        <w:rPr>
          <w:sz w:val="22"/>
          <w:szCs w:val="22"/>
        </w:rPr>
        <w:t xml:space="preserve"> abundantes en las caras horizontales de los agregados; moteados abundantes, precisos y finos; límite gradual suave.</w:t>
      </w:r>
    </w:p>
    <w:p w:rsidR="00FD5A0E" w:rsidRPr="00FD5A0E" w:rsidRDefault="00FD5A0E" w:rsidP="00FD5A0E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b/>
          <w:sz w:val="22"/>
          <w:szCs w:val="22"/>
        </w:rPr>
        <w:lastRenderedPageBreak/>
        <w:t>B3ca</w:t>
      </w:r>
      <w:r w:rsidRPr="00FD5A0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5A0E">
        <w:rPr>
          <w:sz w:val="22"/>
          <w:szCs w:val="22"/>
        </w:rPr>
        <w:t xml:space="preserve">66-95 cm; pardo grisáceo oscuro (10YR 4/2) en húmedo; franco arcillo limoso; estructura de prismas compuestos irregulares gruesos fuertes que rompen en bloques angulares irregulares cuneiformes medios moderados; extremadamente duros en seco muy firme, muy plástico y muy adhesivo en mojado; abundantes concreciones de hierro manganeso y muy abundantes concreciones de carbonato de calcio; escasos barnices de arcilla </w:t>
      </w:r>
      <w:proofErr w:type="spellStart"/>
      <w:r w:rsidRPr="00FD5A0E">
        <w:rPr>
          <w:sz w:val="22"/>
          <w:szCs w:val="22"/>
        </w:rPr>
        <w:t>iluvial</w:t>
      </w:r>
      <w:proofErr w:type="spellEnd"/>
      <w:r w:rsidRPr="00FD5A0E">
        <w:rPr>
          <w:sz w:val="22"/>
          <w:szCs w:val="22"/>
        </w:rPr>
        <w:t>; moteados abundantes, precisos y finos; límite claro suave.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proofErr w:type="spellStart"/>
      <w:r w:rsidRPr="00FD5A0E">
        <w:rPr>
          <w:b/>
          <w:sz w:val="22"/>
          <w:szCs w:val="22"/>
        </w:rPr>
        <w:t>Cca</w:t>
      </w:r>
      <w:proofErr w:type="spellEnd"/>
      <w:r w:rsidRPr="00FD5A0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5A0E">
        <w:rPr>
          <w:sz w:val="22"/>
          <w:szCs w:val="22"/>
        </w:rPr>
        <w:t>95 cm en más; pardo amarillento claro (10 YR 6/4) en húmedo; franco arcillo limoso; estructura masiva; extremadamente duro en seco; muy firme en húmedo, muy plástico y adhesivo en mojado; escasas concreciones de hierro manganeso pero muy abundantes, precisos y finos.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b/>
          <w:sz w:val="22"/>
          <w:szCs w:val="22"/>
          <w:u w:val="single"/>
        </w:rPr>
      </w:pPr>
    </w:p>
    <w:p w:rsidR="00FD5A0E" w:rsidRPr="00FD5A0E" w:rsidRDefault="00FD5A0E" w:rsidP="00FD5A0E">
      <w:pPr>
        <w:pStyle w:val="Textoindependiente"/>
        <w:jc w:val="both"/>
        <w:rPr>
          <w:b/>
          <w:sz w:val="22"/>
          <w:szCs w:val="22"/>
        </w:rPr>
      </w:pPr>
      <w:r w:rsidRPr="00FD5A0E">
        <w:rPr>
          <w:b/>
          <w:sz w:val="22"/>
          <w:szCs w:val="22"/>
          <w:u w:val="single"/>
        </w:rPr>
        <w:t>Fases</w:t>
      </w:r>
    </w:p>
    <w:p w:rsidR="00FD5A0E" w:rsidRPr="00FD5A0E" w:rsidRDefault="00FD5A0E" w:rsidP="00FD5A0E">
      <w:pPr>
        <w:pStyle w:val="Textoindependiente"/>
        <w:jc w:val="both"/>
        <w:rPr>
          <w:sz w:val="22"/>
          <w:szCs w:val="22"/>
        </w:rPr>
      </w:pPr>
    </w:p>
    <w:p w:rsidR="00FD5A0E" w:rsidRPr="00FD5A0E" w:rsidRDefault="00FD5A0E" w:rsidP="00FD5A0E">
      <w:pPr>
        <w:jc w:val="both"/>
        <w:rPr>
          <w:sz w:val="22"/>
          <w:szCs w:val="22"/>
        </w:rPr>
      </w:pPr>
      <w:r w:rsidRPr="00FD5A0E">
        <w:rPr>
          <w:sz w:val="22"/>
          <w:szCs w:val="22"/>
        </w:rPr>
        <w:t>No se han descripto a escala de reconocimiento.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b/>
          <w:sz w:val="22"/>
          <w:szCs w:val="22"/>
          <w:u w:val="single"/>
        </w:rPr>
      </w:pPr>
    </w:p>
    <w:p w:rsidR="00FD5A0E" w:rsidRPr="00FD5A0E" w:rsidRDefault="00FD5A0E" w:rsidP="00FD5A0E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FD5A0E">
        <w:rPr>
          <w:b/>
          <w:sz w:val="22"/>
          <w:szCs w:val="22"/>
          <w:u w:val="single"/>
        </w:rPr>
        <w:t>Drenaje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ind w:firstLine="0"/>
        <w:jc w:val="both"/>
        <w:rPr>
          <w:sz w:val="22"/>
          <w:szCs w:val="22"/>
        </w:rPr>
      </w:pPr>
      <w:r w:rsidRPr="00FD5A0E">
        <w:rPr>
          <w:sz w:val="22"/>
          <w:szCs w:val="22"/>
        </w:rPr>
        <w:t>Imperfectamente drenado. Escurrimiento superficial lento. Permeabilidad lenta. Grupo hidrológico C.</w:t>
      </w:r>
    </w:p>
    <w:p w:rsid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FD5A0E">
        <w:rPr>
          <w:b/>
          <w:sz w:val="22"/>
          <w:szCs w:val="22"/>
          <w:u w:val="single"/>
        </w:rPr>
        <w:t>Erosión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  <w:r w:rsidRPr="00FD5A0E">
        <w:rPr>
          <w:sz w:val="22"/>
          <w:szCs w:val="22"/>
        </w:rPr>
        <w:t xml:space="preserve">La serie </w:t>
      </w:r>
      <w:smartTag w:uri="urn:schemas-microsoft-com:office:smarttags" w:element="PersonName">
        <w:smartTagPr>
          <w:attr w:name="ProductID" w:val="La Selva"/>
        </w:smartTagPr>
        <w:r w:rsidRPr="00FD5A0E">
          <w:rPr>
            <w:sz w:val="22"/>
            <w:szCs w:val="22"/>
          </w:rPr>
          <w:t>La Selva</w:t>
        </w:r>
      </w:smartTag>
      <w:r w:rsidRPr="00FD5A0E">
        <w:rPr>
          <w:sz w:val="22"/>
          <w:szCs w:val="22"/>
        </w:rPr>
        <w:t xml:space="preserve"> no presenta erosión hídrica actual y tiene leve susceptibilidad a la misma.</w:t>
      </w: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FD5A0E" w:rsidRPr="00FD5A0E" w:rsidRDefault="00FD5A0E" w:rsidP="00FD5A0E">
      <w:pPr>
        <w:pStyle w:val="Ttulo1"/>
        <w:ind w:left="0"/>
        <w:jc w:val="center"/>
        <w:rPr>
          <w:sz w:val="22"/>
          <w:szCs w:val="22"/>
        </w:rPr>
      </w:pPr>
      <w:r w:rsidRPr="00FD5A0E">
        <w:rPr>
          <w:sz w:val="22"/>
          <w:szCs w:val="22"/>
        </w:rPr>
        <w:br w:type="page"/>
      </w:r>
    </w:p>
    <w:p w:rsidR="00FD5A0E" w:rsidRPr="00FD5A0E" w:rsidRDefault="00FD5A0E" w:rsidP="00FD5A0E">
      <w:pPr>
        <w:pStyle w:val="Ttulo1"/>
        <w:ind w:left="0"/>
        <w:rPr>
          <w:b/>
          <w:sz w:val="22"/>
          <w:szCs w:val="22"/>
          <w:u w:val="single"/>
        </w:rPr>
      </w:pPr>
      <w:r w:rsidRPr="00FD5A0E">
        <w:rPr>
          <w:b/>
          <w:sz w:val="22"/>
          <w:szCs w:val="22"/>
          <w:u w:val="single"/>
        </w:rPr>
        <w:lastRenderedPageBreak/>
        <w:t>DATOS ANALITICOS DEL PERFIL TIPO</w:t>
      </w:r>
    </w:p>
    <w:p w:rsidR="00FD5A0E" w:rsidRPr="00FD5A0E" w:rsidRDefault="00FD5A0E" w:rsidP="00FD5A0E">
      <w:pPr>
        <w:pStyle w:val="Ttulo5"/>
        <w:rPr>
          <w:sz w:val="22"/>
          <w:szCs w:val="22"/>
        </w:rPr>
      </w:pPr>
    </w:p>
    <w:p w:rsidR="00FD5A0E" w:rsidRPr="00FD5A0E" w:rsidRDefault="00FD5A0E" w:rsidP="00FD5A0E">
      <w:pPr>
        <w:pStyle w:val="Ttulo5"/>
        <w:rPr>
          <w:sz w:val="22"/>
          <w:szCs w:val="22"/>
        </w:rPr>
      </w:pPr>
      <w:r w:rsidRPr="00FD5A0E">
        <w:rPr>
          <w:sz w:val="22"/>
          <w:szCs w:val="22"/>
        </w:rPr>
        <w:t xml:space="preserve">Serie </w:t>
      </w:r>
      <w:smartTag w:uri="urn:schemas-microsoft-com:office:smarttags" w:element="PersonName">
        <w:smartTagPr>
          <w:attr w:name="ProductID" w:val="La Selva"/>
        </w:smartTagPr>
        <w:r w:rsidRPr="00FD5A0E">
          <w:rPr>
            <w:sz w:val="22"/>
            <w:szCs w:val="22"/>
          </w:rPr>
          <w:t>La Selva</w:t>
        </w:r>
      </w:smartTag>
      <w:r w:rsidRPr="00FD5A0E">
        <w:rPr>
          <w:sz w:val="22"/>
          <w:szCs w:val="22"/>
        </w:rPr>
        <w:t xml:space="preserve"> </w:t>
      </w:r>
    </w:p>
    <w:p w:rsidR="00FD5A0E" w:rsidRPr="00FD5A0E" w:rsidRDefault="00FD5A0E" w:rsidP="00FD5A0E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850"/>
        <w:gridCol w:w="851"/>
        <w:gridCol w:w="850"/>
        <w:gridCol w:w="851"/>
        <w:gridCol w:w="992"/>
        <w:gridCol w:w="992"/>
        <w:gridCol w:w="851"/>
      </w:tblGrid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 xml:space="preserve">ER3 – </w:t>
            </w:r>
            <w:smartTag w:uri="urn:schemas-microsoft-com:office:smarttags" w:element="metricconverter">
              <w:smartTagPr>
                <w:attr w:name="ProductID" w:val="63C"/>
              </w:smartTagPr>
              <w:r w:rsidRPr="00FD5A0E">
                <w:rPr>
                  <w:sz w:val="22"/>
                  <w:szCs w:val="22"/>
                </w:rPr>
                <w:t>63C</w:t>
              </w:r>
            </w:smartTag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A11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A12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B3ca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proofErr w:type="spellStart"/>
            <w:r w:rsidRPr="00FD5A0E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00-10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10-23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23-30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30-45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45-66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66-95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95</w:t>
            </w:r>
            <w:r>
              <w:rPr>
                <w:sz w:val="22"/>
                <w:szCs w:val="22"/>
              </w:rPr>
              <w:t xml:space="preserve"> (+)</w:t>
            </w:r>
            <w:bookmarkStart w:id="0" w:name="_GoBack"/>
            <w:bookmarkEnd w:id="0"/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proofErr w:type="spellStart"/>
            <w:r w:rsidRPr="00FD5A0E">
              <w:rPr>
                <w:sz w:val="22"/>
                <w:szCs w:val="22"/>
              </w:rPr>
              <w:t>Mat.orgánica</w:t>
            </w:r>
            <w:proofErr w:type="spellEnd"/>
            <w:r w:rsidRPr="00FD5A0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4,82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3,37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2,41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1,72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1,37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0,76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0,34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2,80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1,96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1,40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1,00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0,80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0,44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0,20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0,21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0,14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0,10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0,07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0,06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0,03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0,02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10</w:t>
            </w:r>
          </w:p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 xml:space="preserve">T                     </w:t>
            </w:r>
          </w:p>
        </w:tc>
        <w:tc>
          <w:tcPr>
            <w:tcW w:w="1430" w:type="dxa"/>
            <w:gridSpan w:val="2"/>
          </w:tcPr>
          <w:p w:rsidR="00FD5A0E" w:rsidRPr="00FD5A0E" w:rsidRDefault="00FD5A0E" w:rsidP="00FD5A0E">
            <w:pPr>
              <w:jc w:val="right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 xml:space="preserve">&lt;2 </w:t>
            </w:r>
            <w:r w:rsidRPr="00FD5A0E">
              <w:rPr>
                <w:sz w:val="22"/>
                <w:szCs w:val="22"/>
              </w:rPr>
              <w:t>µ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24,75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20,95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23,53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34,52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38,55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29,10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39,99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 xml:space="preserve">E                  </w:t>
            </w:r>
          </w:p>
        </w:tc>
        <w:tc>
          <w:tcPr>
            <w:tcW w:w="1430" w:type="dxa"/>
            <w:gridSpan w:val="2"/>
          </w:tcPr>
          <w:p w:rsidR="00FD5A0E" w:rsidRPr="00FD5A0E" w:rsidRDefault="00FD5A0E" w:rsidP="00FD5A0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2-20 µ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32,10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33,34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32,32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27,07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29,20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30,75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30,79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 xml:space="preserve">X                </w:t>
            </w:r>
          </w:p>
        </w:tc>
        <w:tc>
          <w:tcPr>
            <w:tcW w:w="1430" w:type="dxa"/>
            <w:gridSpan w:val="2"/>
          </w:tcPr>
          <w:p w:rsidR="00FD5A0E" w:rsidRPr="00FD5A0E" w:rsidRDefault="00FD5A0E" w:rsidP="00FD5A0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20-50 µ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25,86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26,27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26,0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24,16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17,27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27,47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29,34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 xml:space="preserve">T              </w:t>
            </w:r>
          </w:p>
        </w:tc>
        <w:tc>
          <w:tcPr>
            <w:tcW w:w="1430" w:type="dxa"/>
            <w:gridSpan w:val="2"/>
          </w:tcPr>
          <w:p w:rsidR="00FD5A0E" w:rsidRPr="00FD5A0E" w:rsidRDefault="00FD5A0E" w:rsidP="00FD5A0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50-100 µ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0,83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1,30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0,53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0,81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0,56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0,51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0,36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 xml:space="preserve">U             </w:t>
            </w:r>
          </w:p>
        </w:tc>
        <w:tc>
          <w:tcPr>
            <w:tcW w:w="1430" w:type="dxa"/>
            <w:gridSpan w:val="2"/>
          </w:tcPr>
          <w:p w:rsidR="00FD5A0E" w:rsidRPr="00FD5A0E" w:rsidRDefault="00FD5A0E" w:rsidP="00FD5A0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100-250 µ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8,38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 xml:space="preserve">R             </w:t>
            </w:r>
          </w:p>
        </w:tc>
        <w:tc>
          <w:tcPr>
            <w:tcW w:w="1430" w:type="dxa"/>
            <w:gridSpan w:val="2"/>
          </w:tcPr>
          <w:p w:rsidR="00FD5A0E" w:rsidRPr="00FD5A0E" w:rsidRDefault="00FD5A0E" w:rsidP="00FD5A0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250-500 µ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14,63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16,59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15,97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12,02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12,71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10,55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8,38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 xml:space="preserve">A           </w:t>
            </w:r>
          </w:p>
        </w:tc>
        <w:tc>
          <w:tcPr>
            <w:tcW w:w="1430" w:type="dxa"/>
            <w:gridSpan w:val="2"/>
          </w:tcPr>
          <w:p w:rsidR="00FD5A0E" w:rsidRPr="00FD5A0E" w:rsidRDefault="00FD5A0E" w:rsidP="00FD5A0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500-1000 µ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1,81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1,51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1,56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1,23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1,60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1,52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1,08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1000-2000 µ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0,02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0,04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0,09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0,01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0,07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0,06</w:t>
            </w:r>
          </w:p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9,07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10,08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es-ES_tradnl"/>
              </w:rPr>
            </w:pPr>
            <w:r w:rsidRPr="00FD5A0E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5,8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5,7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5,9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6,3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6,3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7,3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7,3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 xml:space="preserve">pH en </w:t>
            </w:r>
            <w:proofErr w:type="spellStart"/>
            <w:r w:rsidRPr="00FD5A0E">
              <w:rPr>
                <w:sz w:val="22"/>
                <w:szCs w:val="22"/>
              </w:rPr>
              <w:t>ClK</w:t>
            </w:r>
            <w:proofErr w:type="spellEnd"/>
            <w:r w:rsidRPr="00FD5A0E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5,6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5,1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5,3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5,6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5,9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7,1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7,1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Conductividad (</w:t>
            </w:r>
            <w:proofErr w:type="spellStart"/>
            <w:r w:rsidRPr="00FD5A0E">
              <w:rPr>
                <w:sz w:val="22"/>
                <w:szCs w:val="22"/>
              </w:rPr>
              <w:t>mmhos</w:t>
            </w:r>
            <w:proofErr w:type="spellEnd"/>
            <w:r w:rsidRPr="00FD5A0E">
              <w:rPr>
                <w:sz w:val="22"/>
                <w:szCs w:val="22"/>
              </w:rPr>
              <w:t>/cm)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FD5A0E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FD5A0E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Resistencia en pasta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Cationes de cambio</w:t>
            </w:r>
          </w:p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proofErr w:type="spellStart"/>
            <w:r w:rsidRPr="00FD5A0E">
              <w:rPr>
                <w:sz w:val="22"/>
                <w:szCs w:val="22"/>
              </w:rPr>
              <w:t>m.e</w:t>
            </w:r>
            <w:proofErr w:type="spellEnd"/>
            <w:r w:rsidRPr="00FD5A0E">
              <w:rPr>
                <w:sz w:val="22"/>
                <w:szCs w:val="22"/>
              </w:rPr>
              <w:t>./100 gr.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Ca ++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17,83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14,44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17,78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22,89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26,33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Mg ++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0,97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3,11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3,89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3,78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5,56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Na ++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1,95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K ++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0,08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0,24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0,30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0,28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0,26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pt-BR"/>
              </w:rPr>
            </w:pPr>
            <w:r w:rsidRPr="00FD5A0E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FD5A0E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FD5A0E">
              <w:rPr>
                <w:sz w:val="22"/>
                <w:szCs w:val="22"/>
                <w:lang w:val="pt-BR"/>
              </w:rPr>
              <w:t>./ 100 gr.)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21,50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18,61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23,17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28,21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34,09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ND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ND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pt-BR"/>
              </w:rPr>
            </w:pPr>
            <w:r w:rsidRPr="00FD5A0E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FD5A0E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FD5A0E">
              <w:rPr>
                <w:sz w:val="22"/>
                <w:szCs w:val="22"/>
                <w:lang w:val="pt-BR"/>
              </w:rPr>
              <w:t>. / 100 gr.)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5,02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3,94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5,61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2,2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6,45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ND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  <w:lang w:val="pt-BR"/>
              </w:rPr>
            </w:pPr>
            <w:r w:rsidRPr="00FD5A0E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FD5A0E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FD5A0E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FD5A0E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FD5A0E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26,52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22,55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28,78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30,41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40,55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38,13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36,5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% de saturación de T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81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82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90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92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84</w:t>
            </w: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ND</w:t>
            </w: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ND</w:t>
            </w: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  <w:r w:rsidRPr="00FD5A0E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FD5A0E" w:rsidRPr="00FD5A0E" w:rsidRDefault="00FD5A0E" w:rsidP="00FD5A0E">
            <w:pPr>
              <w:rPr>
                <w:sz w:val="22"/>
                <w:szCs w:val="22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% Na / 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5,3</w:t>
            </w:r>
          </w:p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D5A0E" w:rsidRPr="00FD5A0E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rPr>
                <w:sz w:val="22"/>
                <w:szCs w:val="22"/>
                <w:lang w:val="en-US"/>
              </w:rPr>
            </w:pPr>
            <w:proofErr w:type="spellStart"/>
            <w:r w:rsidRPr="00FD5A0E">
              <w:rPr>
                <w:sz w:val="22"/>
                <w:szCs w:val="22"/>
                <w:lang w:val="en-US"/>
              </w:rPr>
              <w:t>Fósforo</w:t>
            </w:r>
            <w:proofErr w:type="spellEnd"/>
            <w:r w:rsidRPr="00FD5A0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5A0E">
              <w:rPr>
                <w:sz w:val="22"/>
                <w:szCs w:val="22"/>
                <w:lang w:val="en-US"/>
              </w:rPr>
              <w:t>asimilable</w:t>
            </w:r>
            <w:proofErr w:type="spellEnd"/>
            <w:r w:rsidRPr="00FD5A0E">
              <w:rPr>
                <w:sz w:val="22"/>
                <w:szCs w:val="22"/>
                <w:lang w:val="en-US"/>
              </w:rPr>
              <w:t xml:space="preserve"> ppm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6,7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 xml:space="preserve">4,9            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 xml:space="preserve">4,9         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3,4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D5A0E" w:rsidRPr="00FD5A0E" w:rsidRDefault="00FD5A0E" w:rsidP="00FD5A0E">
            <w:pPr>
              <w:jc w:val="center"/>
              <w:rPr>
                <w:sz w:val="22"/>
                <w:szCs w:val="22"/>
                <w:lang w:val="en-US"/>
              </w:rPr>
            </w:pPr>
            <w:r w:rsidRPr="00FD5A0E">
              <w:rPr>
                <w:sz w:val="22"/>
                <w:szCs w:val="22"/>
                <w:lang w:val="en-US"/>
              </w:rPr>
              <w:t>2,4</w:t>
            </w:r>
          </w:p>
        </w:tc>
      </w:tr>
    </w:tbl>
    <w:p w:rsidR="005C6BD1" w:rsidRPr="00FD5A0E" w:rsidRDefault="005C6BD1" w:rsidP="00FD5A0E">
      <w:pPr>
        <w:rPr>
          <w:sz w:val="22"/>
          <w:szCs w:val="22"/>
        </w:rPr>
      </w:pPr>
    </w:p>
    <w:sectPr w:rsidR="005C6BD1" w:rsidRPr="00FD5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0E"/>
    <w:rsid w:val="005C6BD1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D5A0E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FD5A0E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5A0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D5A0E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FD5A0E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FD5A0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FD5A0E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D5A0E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D5A0E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FD5A0E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5A0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D5A0E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FD5A0E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FD5A0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FD5A0E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D5A0E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919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2014-01-28T15:57:00Z</dcterms:created>
  <dcterms:modified xsi:type="dcterms:W3CDTF">2014-01-28T16:00:00Z</dcterms:modified>
</cp:coreProperties>
</file>