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4A6879">
        <w:rPr>
          <w:b/>
          <w:szCs w:val="24"/>
          <w:lang w:val="es-ES_tradnl"/>
        </w:rPr>
        <w:t>L</w:t>
      </w:r>
      <w:r w:rsidR="008F0AEA">
        <w:rPr>
          <w:b/>
          <w:szCs w:val="24"/>
          <w:lang w:val="es-ES_tradnl"/>
        </w:rPr>
        <w:t>O</w:t>
      </w:r>
      <w:r w:rsidR="004A6879">
        <w:rPr>
          <w:b/>
          <w:szCs w:val="24"/>
          <w:lang w:val="es-ES_tradnl"/>
        </w:rPr>
        <w:t xml:space="preserve">S </w:t>
      </w:r>
      <w:r w:rsidR="008F0AEA">
        <w:rPr>
          <w:b/>
          <w:szCs w:val="24"/>
          <w:lang w:val="es-ES_tradnl"/>
        </w:rPr>
        <w:t>CAPONE</w:t>
      </w:r>
      <w:r w:rsidR="004A6879">
        <w:rPr>
          <w:b/>
          <w:szCs w:val="24"/>
          <w:lang w:val="es-ES_tradnl"/>
        </w:rPr>
        <w:t>S</w:t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4A6879">
        <w:rPr>
          <w:b/>
          <w:szCs w:val="24"/>
          <w:lang w:val="es-ES_tradnl"/>
        </w:rPr>
        <w:t>L</w:t>
      </w:r>
      <w:r w:rsidR="008F0AEA">
        <w:rPr>
          <w:b/>
          <w:szCs w:val="24"/>
          <w:lang w:val="es-ES_tradnl"/>
        </w:rPr>
        <w:t>Cpn</w:t>
      </w:r>
      <w:proofErr w:type="spellEnd"/>
    </w:p>
    <w:p w:rsidR="0024776E" w:rsidRPr="003F0F3D" w:rsidRDefault="0024776E" w:rsidP="003F0F3D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3F0F3D" w:rsidRPr="003F0F3D" w:rsidRDefault="003F0F3D" w:rsidP="003F0F3D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ligeramente alcalina, térmica" de los </w:t>
      </w:r>
      <w:proofErr w:type="spellStart"/>
      <w:r w:rsidRPr="003F0F3D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3F0F3D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3F0F3D">
        <w:rPr>
          <w:rFonts w:ascii="Times New Roman" w:hAnsi="Times New Roman"/>
          <w:sz w:val="22"/>
          <w:szCs w:val="22"/>
          <w:u w:val="single"/>
          <w:lang w:val="es-ES_tradnl"/>
        </w:rPr>
        <w:t>árgicos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. Muestra un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microrelieve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lineal tenue en la fotografía aérea y poco visible en el campo. Suelo negro hasta los 80-90 cm.  Moderadamente bien drenado, con moteados de hierro-manganeso a partir del B21t y concreciones calcáreas entre los 80-100 cm. Son suelos desarrollados en materiales lacustres (limos calcáreos). </w:t>
      </w:r>
    </w:p>
    <w:p w:rsidR="003F0F3D" w:rsidRDefault="003F0F3D" w:rsidP="003F0F3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bCs/>
          <w:sz w:val="22"/>
          <w:szCs w:val="22"/>
          <w:u w:val="single"/>
          <w:lang w:val="es-ES_tradnl"/>
        </w:rPr>
        <w:t>Perfil tipo:</w:t>
      </w:r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 </w:t>
      </w:r>
      <w:r w:rsidRPr="003F0F3D">
        <w:rPr>
          <w:rFonts w:ascii="Times New Roman" w:hAnsi="Times New Roman"/>
          <w:sz w:val="22"/>
          <w:szCs w:val="22"/>
          <w:lang w:val="es-ES_tradnl"/>
        </w:rPr>
        <w:t>ER7-120C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Fecha: </w:t>
      </w:r>
      <w:r w:rsidRPr="003F0F3D">
        <w:rPr>
          <w:rFonts w:ascii="Times New Roman" w:hAnsi="Times New Roman"/>
          <w:sz w:val="22"/>
          <w:szCs w:val="22"/>
          <w:lang w:val="es-ES_tradnl"/>
        </w:rPr>
        <w:t xml:space="preserve">16-V-1997  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Ubicación: </w:t>
      </w:r>
      <w:r w:rsidRPr="003F0F3D">
        <w:rPr>
          <w:rFonts w:ascii="Times New Roman" w:hAnsi="Times New Roman"/>
          <w:sz w:val="22"/>
          <w:szCs w:val="22"/>
          <w:lang w:val="es-ES_tradnl"/>
        </w:rPr>
        <w:t xml:space="preserve">Establecimiento Sr.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Galetto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(foto IR 455-8) - Dpto. Paraná. 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Reconocedores: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L.O.López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;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</w:p>
    <w:p w:rsid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>A1</w:t>
      </w:r>
      <w:r w:rsidRPr="003F0F3D">
        <w:rPr>
          <w:rFonts w:ascii="Times New Roman" w:hAnsi="Times New Roman"/>
          <w:sz w:val="22"/>
          <w:szCs w:val="22"/>
          <w:lang w:val="es-ES_tradnl"/>
        </w:rPr>
        <w:t xml:space="preserve">: 00-18 cm; negro  (10YR 2,5/1) en húmedo; franco-arcillo-limoso; estructura granular y bloques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, medios, moderados; friable en húmedo; barnices (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") escasos; moteados de hierro-manganeso escasos, finos y débiles; presencia de 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selfmulching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"; limite gradual, suave.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>B21t</w:t>
      </w:r>
      <w:r w:rsidRPr="003F0F3D">
        <w:rPr>
          <w:rFonts w:ascii="Times New Roman" w:hAnsi="Times New Roman"/>
          <w:sz w:val="22"/>
          <w:szCs w:val="22"/>
          <w:lang w:val="es-ES_tradnl"/>
        </w:rPr>
        <w:t xml:space="preserve">: 18-45 cm; negro (10YR 2/1) en húmedo; arcillo-limoso; estructura en prismas compuestos irregulares medios, débiles, que rompen en bloques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y angulares irregulares medios, moderados; duro en seco y  friable en húmedo; barnices ("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") comunes y ("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") escasos; caras de fricción ("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") comunes, finas e intersectadas; moteados de hierro-manganeso comunes, medios y precisos; límite gradual, ondulado.</w:t>
      </w:r>
    </w:p>
    <w:p w:rsidR="003F0F3D" w:rsidRDefault="003F0F3D" w:rsidP="003F0F3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>B22t</w:t>
      </w:r>
      <w:r w:rsidRPr="003F0F3D">
        <w:rPr>
          <w:rFonts w:ascii="Times New Roman" w:hAnsi="Times New Roman"/>
          <w:sz w:val="22"/>
          <w:szCs w:val="22"/>
          <w:lang w:val="es-ES_tradnl"/>
        </w:rPr>
        <w:t>: 45-68 cm; pardo oscuro (10YR 2/2) en húmedo; arcillo-limoso; estructura en prismas compuestos irregulares gruesos, débiles que rompen en bloques angulares irregulares y cuneiformes medios, moderados; extremadamente duro en seco y muy firme en húmedo; barnices ("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") abundantes, finas e intersectadas; moteados de hierro-manganeso comunes, medios y precisos; horizonte muy denso con presencia de grietas; límite claro, suave.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>B23t</w:t>
      </w:r>
      <w:r w:rsidRPr="003F0F3D">
        <w:rPr>
          <w:rFonts w:ascii="Times New Roman" w:hAnsi="Times New Roman"/>
          <w:sz w:val="22"/>
          <w:szCs w:val="22"/>
          <w:lang w:val="es-ES_tradnl"/>
        </w:rPr>
        <w:t xml:space="preserve">: 68-83 cm; pardo muy oscuro (10YR 2/2,5) en húmedo; arcillo-limoso; estructura en prismas compuestos irregulares medios, moderados, que rompen en bloques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duro en seco y firme en húmedo; barnices ("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") abundantes, finas e intersectadas; moteados de hierro-manganeso comunes, finos y precisos; límite gradual, ondulado. 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>B3ca</w:t>
      </w:r>
      <w:r w:rsidRPr="003F0F3D">
        <w:rPr>
          <w:rFonts w:ascii="Times New Roman" w:hAnsi="Times New Roman"/>
          <w:sz w:val="22"/>
          <w:szCs w:val="22"/>
          <w:lang w:val="es-ES_tradnl"/>
        </w:rPr>
        <w:t xml:space="preserve">: 83-107 cm; pardo grisáceo oscuro (10YR 4/2) en húmedo; arcillo-limoso; estructura en prismas compuestos irregulares medios, moderados que rompen en bloques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y angulares irregulares medios,  moderados; duro en seco y  friable en húmedo;  barnices ("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") abundantes, finas e intersectadas; comunes carbonatos libres en la masa; moteados de hierro-manganeso comunes, medios y precisos; límite gradual, suave.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3F0F3D">
        <w:rPr>
          <w:rFonts w:ascii="Times New Roman" w:hAnsi="Times New Roman"/>
          <w:b/>
          <w:bCs/>
          <w:sz w:val="22"/>
          <w:szCs w:val="22"/>
          <w:lang w:val="es-ES_tradnl"/>
        </w:rPr>
        <w:t>Cca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: 107 cm +; pardo (7,5YR 4,5/4) en húmedo; arcillo-limoso; masivo; friable en húmedo; abundantes carbonatos libres en la masa; concreciones calcáreas comunes; moteados de hierro-manganeso comunes, medios y precisos.</w:t>
      </w:r>
    </w:p>
    <w:p w:rsidR="003F0F3D" w:rsidRPr="003F0F3D" w:rsidRDefault="003F0F3D" w:rsidP="003F0F3D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sz w:val="22"/>
          <w:szCs w:val="22"/>
          <w:lang w:val="es-ES_tradnl"/>
        </w:rPr>
        <w:t xml:space="preserve">La variabilidad está determinada principalmente por los procesos de expansión y contracción del material arcilloso que da lugar a la formación del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microrelieve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tenue y en menor grado a la erosión.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varía entre 12-20 cm de profundidad y está moderadamente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autoestructurado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>, con variaciones mayores debido a la remoción (arrastre y deposición de materiales).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3F0F3D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3F0F3D">
        <w:rPr>
          <w:rFonts w:ascii="Times New Roman" w:hAnsi="Times New Roman"/>
          <w:sz w:val="22"/>
          <w:szCs w:val="22"/>
          <w:lang w:val="es-ES_tradnl"/>
        </w:rPr>
        <w:t xml:space="preserve"> tiene un espesor de 55-65 cm e incluye normalmente un B23t con abundantes caras de fricción finas e intersectadas mientras que en el B3ca éstas son abundantes, gruesas y no intersectadas. El calcáreo aparece a partir de los 80 cm.</w:t>
      </w:r>
    </w:p>
    <w:p w:rsidR="003F0F3D" w:rsidRDefault="003F0F3D" w:rsidP="003F0F3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sz w:val="22"/>
          <w:szCs w:val="22"/>
          <w:lang w:val="es-ES_tradnl"/>
        </w:rPr>
        <w:t>Moderadamente erosionada (símbolo: LCpn.h2).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3F0F3D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sz w:val="22"/>
          <w:szCs w:val="22"/>
          <w:lang w:val="es-ES_tradnl"/>
        </w:rPr>
        <w:t xml:space="preserve">Moderadamente bien drenado. Escurrimiento superficial medio a lento. Permeabilidad lenta. Capa freática profunda. Grupo hidrológico D. </w:t>
      </w:r>
    </w:p>
    <w:p w:rsidR="003F0F3D" w:rsidRDefault="003F0F3D" w:rsidP="003F0F3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3F0F3D" w:rsidRPr="003F0F3D" w:rsidRDefault="003F0F3D" w:rsidP="003F0F3D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3F0F3D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3F0F3D" w:rsidRPr="003F0F3D" w:rsidRDefault="003F0F3D" w:rsidP="003F0F3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0F3D" w:rsidRPr="003F0F3D" w:rsidRDefault="003F0F3D" w:rsidP="003F0F3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0F3D">
        <w:rPr>
          <w:rFonts w:ascii="Times New Roman" w:hAnsi="Times New Roman"/>
          <w:sz w:val="22"/>
          <w:szCs w:val="22"/>
          <w:lang w:val="es-ES_tradnl"/>
        </w:rPr>
        <w:t>La serie Los Capones está leve a moderadamente erosionada y corre moderado peligro de erosión en surcos y cárcavas.</w:t>
      </w:r>
      <w:r w:rsidRPr="003F0F3D">
        <w:rPr>
          <w:rFonts w:ascii="Times New Roman" w:hAnsi="Times New Roman"/>
          <w:sz w:val="22"/>
          <w:szCs w:val="22"/>
          <w:lang w:val="es-ES_tradnl"/>
        </w:rPr>
        <w:tab/>
      </w:r>
    </w:p>
    <w:p w:rsidR="00273670" w:rsidRPr="004A6879" w:rsidRDefault="00273670" w:rsidP="004A6879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4A6879">
        <w:rPr>
          <w:rFonts w:ascii="Times New Roman" w:hAnsi="Times New Roman"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893042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>L</w:t>
      </w:r>
      <w:r w:rsidR="00C8062C">
        <w:rPr>
          <w:rFonts w:ascii="Times New Roman" w:hAnsi="Times New Roman"/>
          <w:b/>
          <w:sz w:val="22"/>
          <w:szCs w:val="22"/>
          <w:u w:val="single"/>
          <w:lang w:val="es-ES_tradnl"/>
        </w:rPr>
        <w:t>o</w:t>
      </w:r>
      <w:r w:rsid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 </w:t>
      </w:r>
      <w:r w:rsidR="00C8062C">
        <w:rPr>
          <w:rFonts w:ascii="Times New Roman" w:hAnsi="Times New Roman"/>
          <w:b/>
          <w:sz w:val="22"/>
          <w:szCs w:val="22"/>
          <w:u w:val="single"/>
          <w:lang w:val="es-ES_tradnl"/>
        </w:rPr>
        <w:t>Capone</w:t>
      </w:r>
      <w:r w:rsid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>s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14"/>
        <w:gridCol w:w="982"/>
        <w:gridCol w:w="799"/>
        <w:gridCol w:w="839"/>
        <w:gridCol w:w="801"/>
        <w:gridCol w:w="941"/>
        <w:gridCol w:w="1012"/>
      </w:tblGrid>
      <w:tr w:rsidR="003F0F3D" w:rsidRPr="00893042" w:rsidTr="003F0F3D">
        <w:tc>
          <w:tcPr>
            <w:tcW w:w="2814" w:type="dxa"/>
          </w:tcPr>
          <w:p w:rsidR="003F0F3D" w:rsidRPr="00893042" w:rsidRDefault="003F0F3D" w:rsidP="00C8062C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1740</w:t>
            </w: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1741</w:t>
            </w: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1742</w:t>
            </w: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1743</w:t>
            </w: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1744</w:t>
            </w: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1745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25-40</w:t>
            </w: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50-65</w:t>
            </w: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70-80</w:t>
            </w: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95-105</w:t>
            </w: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120-140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4.44</w:t>
            </w: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3.10</w:t>
            </w: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2.26</w:t>
            </w: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1.76</w:t>
            </w: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0.85</w:t>
            </w: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0.36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0.18</w:t>
            </w: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0.12</w:t>
            </w: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0.09</w:t>
            </w: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</w:tr>
      <w:tr w:rsidR="003F0F3D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14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15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14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7</w:t>
            </w:r>
          </w:p>
        </w:tc>
      </w:tr>
      <w:tr w:rsidR="003F0F3D" w:rsidRPr="00893042" w:rsidTr="003F0F3D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35.63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40.22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45.29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48.72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47.51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41.58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32.57</w:t>
            </w:r>
          </w:p>
        </w:tc>
        <w:tc>
          <w:tcPr>
            <w:tcW w:w="79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32.70</w:t>
            </w:r>
          </w:p>
        </w:tc>
        <w:tc>
          <w:tcPr>
            <w:tcW w:w="83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24.33</w:t>
            </w:r>
          </w:p>
        </w:tc>
        <w:tc>
          <w:tcPr>
            <w:tcW w:w="80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23.71</w:t>
            </w:r>
          </w:p>
        </w:tc>
        <w:tc>
          <w:tcPr>
            <w:tcW w:w="94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23.01</w:t>
            </w:r>
          </w:p>
        </w:tc>
        <w:tc>
          <w:tcPr>
            <w:tcW w:w="101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29.61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62.66</w:t>
            </w:r>
          </w:p>
        </w:tc>
        <w:tc>
          <w:tcPr>
            <w:tcW w:w="79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58.45</w:t>
            </w:r>
          </w:p>
        </w:tc>
        <w:tc>
          <w:tcPr>
            <w:tcW w:w="83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53.65</w:t>
            </w:r>
          </w:p>
        </w:tc>
        <w:tc>
          <w:tcPr>
            <w:tcW w:w="80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50.25</w:t>
            </w:r>
          </w:p>
        </w:tc>
        <w:tc>
          <w:tcPr>
            <w:tcW w:w="94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51.25</w:t>
            </w:r>
          </w:p>
        </w:tc>
        <w:tc>
          <w:tcPr>
            <w:tcW w:w="101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57.28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0.66</w:t>
            </w:r>
          </w:p>
        </w:tc>
        <w:tc>
          <w:tcPr>
            <w:tcW w:w="79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0.30</w:t>
            </w:r>
          </w:p>
        </w:tc>
        <w:tc>
          <w:tcPr>
            <w:tcW w:w="83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0.34</w:t>
            </w:r>
          </w:p>
        </w:tc>
        <w:tc>
          <w:tcPr>
            <w:tcW w:w="80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0.31</w:t>
            </w:r>
          </w:p>
        </w:tc>
        <w:tc>
          <w:tcPr>
            <w:tcW w:w="94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0.25</w:t>
            </w:r>
          </w:p>
        </w:tc>
        <w:tc>
          <w:tcPr>
            <w:tcW w:w="101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0.11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1.01</w:t>
            </w:r>
          </w:p>
        </w:tc>
        <w:tc>
          <w:tcPr>
            <w:tcW w:w="79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1.02</w:t>
            </w:r>
          </w:p>
        </w:tc>
        <w:tc>
          <w:tcPr>
            <w:tcW w:w="83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0.71</w:t>
            </w:r>
          </w:p>
        </w:tc>
        <w:tc>
          <w:tcPr>
            <w:tcW w:w="80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0.70</w:t>
            </w:r>
          </w:p>
        </w:tc>
        <w:tc>
          <w:tcPr>
            <w:tcW w:w="94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0.77</w:t>
            </w:r>
          </w:p>
        </w:tc>
        <w:tc>
          <w:tcPr>
            <w:tcW w:w="101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1.01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3F0F3D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3F0F3D" w:rsidRDefault="003F0F3D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50018B" w:rsidRPr="00893042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3F0F3D" w:rsidRDefault="003F0F3D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50018B" w:rsidRPr="00893042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3F0F3D" w:rsidRDefault="003F0F3D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50018B" w:rsidRPr="00893042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3F0F3D" w:rsidRDefault="003F0F3D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50018B" w:rsidRPr="00893042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3F0F3D" w:rsidRDefault="003F0F3D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50018B" w:rsidRPr="00893042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4.43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3F0F3D" w:rsidRDefault="003F0F3D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50018B" w:rsidRPr="00893042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7.95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8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</w:t>
            </w:r>
          </w:p>
        </w:tc>
        <w:tc>
          <w:tcPr>
            <w:tcW w:w="79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</w:t>
            </w:r>
          </w:p>
        </w:tc>
        <w:tc>
          <w:tcPr>
            <w:tcW w:w="83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80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7.5</w:t>
            </w:r>
          </w:p>
        </w:tc>
        <w:tc>
          <w:tcPr>
            <w:tcW w:w="94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8.1</w:t>
            </w:r>
          </w:p>
        </w:tc>
        <w:tc>
          <w:tcPr>
            <w:tcW w:w="101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8.3</w:t>
            </w:r>
          </w:p>
        </w:tc>
      </w:tr>
      <w:tr w:rsidR="003F0F3D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6.5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50018B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</w:tr>
      <w:tr w:rsidR="003F0F3D" w:rsidRPr="00893042" w:rsidTr="003F0F3D">
        <w:trPr>
          <w:trHeight w:val="1377"/>
        </w:trPr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  <w:vAlign w:val="center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37.3</w:t>
            </w:r>
          </w:p>
        </w:tc>
        <w:tc>
          <w:tcPr>
            <w:tcW w:w="799" w:type="dxa"/>
            <w:tcBorders>
              <w:top w:val="single" w:sz="4" w:space="0" w:color="auto"/>
            </w:tcBorders>
            <w:vAlign w:val="center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39.1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center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47.7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center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44.2</w:t>
            </w:r>
          </w:p>
        </w:tc>
        <w:tc>
          <w:tcPr>
            <w:tcW w:w="941" w:type="dxa"/>
            <w:tcBorders>
              <w:top w:val="single" w:sz="4" w:space="0" w:color="auto"/>
            </w:tcBorders>
            <w:vAlign w:val="center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36.1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36.1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8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26.9</w:t>
            </w:r>
          </w:p>
        </w:tc>
        <w:tc>
          <w:tcPr>
            <w:tcW w:w="79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31.9</w:t>
            </w:r>
          </w:p>
        </w:tc>
        <w:tc>
          <w:tcPr>
            <w:tcW w:w="839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36.9</w:t>
            </w:r>
          </w:p>
        </w:tc>
        <w:tc>
          <w:tcPr>
            <w:tcW w:w="80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35.9</w:t>
            </w:r>
          </w:p>
        </w:tc>
        <w:tc>
          <w:tcPr>
            <w:tcW w:w="941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  <w:tc>
          <w:tcPr>
            <w:tcW w:w="1012" w:type="dxa"/>
          </w:tcPr>
          <w:p w:rsidR="003F0F3D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3.8</w:t>
            </w: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3.2</w:t>
            </w: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</w:t>
            </w: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</w:t>
            </w:r>
          </w:p>
        </w:tc>
        <w:tc>
          <w:tcPr>
            <w:tcW w:w="941" w:type="dxa"/>
          </w:tcPr>
          <w:p w:rsidR="0050018B" w:rsidRPr="00893042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  <w:tc>
          <w:tcPr>
            <w:tcW w:w="1012" w:type="dxa"/>
          </w:tcPr>
          <w:p w:rsidR="0050018B" w:rsidRPr="00893042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941" w:type="dxa"/>
          </w:tcPr>
          <w:p w:rsidR="0050018B" w:rsidRPr="00893042" w:rsidRDefault="0050018B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2.5</w:t>
            </w: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</w:t>
            </w: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</w:t>
            </w: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2.0</w:t>
            </w: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</w:t>
            </w: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2.9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50018B" w:rsidRPr="00893042" w:rsidTr="003F0F3D">
        <w:trPr>
          <w:trHeight w:val="66"/>
        </w:trPr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50018B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1081C">
              <w:rPr>
                <w:szCs w:val="20"/>
              </w:rPr>
              <w:t>% Na/T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6.7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4.4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4.5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7.8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8.0</w:t>
            </w:r>
          </w:p>
        </w:tc>
      </w:tr>
      <w:tr w:rsidR="0050018B" w:rsidRPr="00893042" w:rsidTr="003F0F3D">
        <w:tc>
          <w:tcPr>
            <w:tcW w:w="2814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37.93</w:t>
            </w: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42.35</w:t>
            </w: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48.20</w:t>
            </w: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49.99</w:t>
            </w: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46.02</w:t>
            </w: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42.32</w:t>
            </w:r>
          </w:p>
        </w:tc>
        <w:bookmarkStart w:id="0" w:name="_GoBack"/>
        <w:bookmarkEnd w:id="0"/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8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18.60</w:t>
            </w:r>
          </w:p>
        </w:tc>
        <w:tc>
          <w:tcPr>
            <w:tcW w:w="79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3.61</w:t>
            </w:r>
          </w:p>
        </w:tc>
        <w:tc>
          <w:tcPr>
            <w:tcW w:w="83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2.31</w:t>
            </w:r>
          </w:p>
        </w:tc>
        <w:tc>
          <w:tcPr>
            <w:tcW w:w="80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1.66</w:t>
            </w:r>
          </w:p>
        </w:tc>
        <w:tc>
          <w:tcPr>
            <w:tcW w:w="94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0.39</w:t>
            </w:r>
          </w:p>
        </w:tc>
        <w:tc>
          <w:tcPr>
            <w:tcW w:w="101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0.39</w:t>
            </w:r>
          </w:p>
        </w:tc>
      </w:tr>
    </w:tbl>
    <w:p w:rsidR="003F0F3D" w:rsidRPr="003F0F3D" w:rsidRDefault="003F0F3D" w:rsidP="0050018B">
      <w:pPr>
        <w:rPr>
          <w:sz w:val="16"/>
          <w:szCs w:val="16"/>
          <w:lang w:val="es-ES_tradnl"/>
        </w:rPr>
      </w:pPr>
    </w:p>
    <w:sectPr w:rsidR="003F0F3D" w:rsidRPr="003F0F3D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157895"/>
    <w:rsid w:val="0024194E"/>
    <w:rsid w:val="0024776E"/>
    <w:rsid w:val="00267ACD"/>
    <w:rsid w:val="00273670"/>
    <w:rsid w:val="002A31F6"/>
    <w:rsid w:val="002B2216"/>
    <w:rsid w:val="003F0F3D"/>
    <w:rsid w:val="00404F40"/>
    <w:rsid w:val="004A6879"/>
    <w:rsid w:val="004E0B3C"/>
    <w:rsid w:val="0050018B"/>
    <w:rsid w:val="00506FCC"/>
    <w:rsid w:val="005A153C"/>
    <w:rsid w:val="00806F91"/>
    <w:rsid w:val="00857270"/>
    <w:rsid w:val="00871B78"/>
    <w:rsid w:val="00893042"/>
    <w:rsid w:val="008F0AEA"/>
    <w:rsid w:val="00920E3E"/>
    <w:rsid w:val="00921106"/>
    <w:rsid w:val="009C4E59"/>
    <w:rsid w:val="00B93535"/>
    <w:rsid w:val="00C767B4"/>
    <w:rsid w:val="00C8062C"/>
    <w:rsid w:val="00D2781F"/>
    <w:rsid w:val="00D76BEC"/>
    <w:rsid w:val="00D7790A"/>
    <w:rsid w:val="00DB6A8F"/>
    <w:rsid w:val="00DE22AA"/>
    <w:rsid w:val="00E00861"/>
    <w:rsid w:val="00E10E58"/>
    <w:rsid w:val="00E40BCE"/>
    <w:rsid w:val="00E95E87"/>
    <w:rsid w:val="00EB2E0E"/>
    <w:rsid w:val="00EE474F"/>
    <w:rsid w:val="00E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24E49-5D8C-453E-85A6-1367E083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2014-03-05T18:10:00Z</cp:lastPrinted>
  <dcterms:created xsi:type="dcterms:W3CDTF">2014-03-06T13:38:00Z</dcterms:created>
  <dcterms:modified xsi:type="dcterms:W3CDTF">2014-03-06T13:53:00Z</dcterms:modified>
</cp:coreProperties>
</file>