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4D9" w:rsidRPr="003034D9" w:rsidRDefault="003034D9" w:rsidP="003034D9">
      <w:pPr>
        <w:ind w:hanging="705"/>
        <w:jc w:val="both"/>
        <w:rPr>
          <w:b/>
          <w:sz w:val="22"/>
          <w:szCs w:val="22"/>
          <w:u w:val="single"/>
        </w:rPr>
      </w:pPr>
    </w:p>
    <w:p w:rsidR="003034D9" w:rsidRPr="003034D9" w:rsidRDefault="003034D9" w:rsidP="003034D9">
      <w:pPr>
        <w:pBdr>
          <w:top w:val="single" w:sz="4" w:space="1" w:color="auto" w:shadow="1"/>
          <w:left w:val="single" w:sz="4" w:space="4" w:color="auto" w:shadow="1"/>
          <w:bottom w:val="single" w:sz="4" w:space="1" w:color="auto" w:shadow="1"/>
          <w:right w:val="single" w:sz="4" w:space="1" w:color="auto" w:shadow="1"/>
        </w:pBdr>
        <w:jc w:val="both"/>
        <w:rPr>
          <w:sz w:val="24"/>
          <w:szCs w:val="24"/>
          <w:lang w:val="es-ES_tradnl"/>
        </w:rPr>
      </w:pPr>
      <w:r w:rsidRPr="003034D9">
        <w:rPr>
          <w:b/>
          <w:bCs/>
          <w:sz w:val="24"/>
          <w:szCs w:val="24"/>
          <w:lang w:val="es-ES_tradnl"/>
        </w:rPr>
        <w:t xml:space="preserve">SERIE </w:t>
      </w:r>
      <w:r w:rsidR="005B7525">
        <w:rPr>
          <w:b/>
          <w:bCs/>
          <w:sz w:val="24"/>
          <w:szCs w:val="24"/>
          <w:lang w:val="es-ES_tradnl"/>
        </w:rPr>
        <w:t>MOREIRA</w:t>
      </w:r>
      <w:r w:rsidRPr="003034D9">
        <w:rPr>
          <w:b/>
          <w:bCs/>
          <w:sz w:val="24"/>
          <w:szCs w:val="24"/>
          <w:lang w:val="es-ES_tradnl"/>
        </w:rPr>
        <w:tab/>
      </w:r>
      <w:r w:rsidRPr="003034D9">
        <w:rPr>
          <w:b/>
          <w:bCs/>
          <w:sz w:val="24"/>
          <w:szCs w:val="24"/>
          <w:lang w:val="es-ES_tradnl"/>
        </w:rPr>
        <w:tab/>
      </w:r>
      <w:r w:rsidRPr="003034D9">
        <w:rPr>
          <w:b/>
          <w:bCs/>
          <w:sz w:val="24"/>
          <w:szCs w:val="24"/>
          <w:lang w:val="es-ES_tradnl"/>
        </w:rPr>
        <w:tab/>
      </w:r>
      <w:r w:rsidRPr="003034D9">
        <w:rPr>
          <w:b/>
          <w:bCs/>
          <w:sz w:val="24"/>
          <w:szCs w:val="24"/>
          <w:lang w:val="es-ES_tradnl"/>
        </w:rPr>
        <w:tab/>
      </w:r>
      <w:r w:rsidRPr="003034D9">
        <w:rPr>
          <w:b/>
          <w:bCs/>
          <w:sz w:val="24"/>
          <w:szCs w:val="24"/>
          <w:lang w:val="es-ES_tradnl"/>
        </w:rPr>
        <w:tab/>
      </w:r>
      <w:r w:rsidRPr="003034D9">
        <w:rPr>
          <w:b/>
          <w:bCs/>
          <w:sz w:val="24"/>
          <w:szCs w:val="24"/>
          <w:lang w:val="es-ES_tradnl"/>
        </w:rPr>
        <w:tab/>
        <w:t xml:space="preserve">      </w:t>
      </w:r>
      <w:r w:rsidRPr="003034D9">
        <w:rPr>
          <w:b/>
          <w:bCs/>
          <w:sz w:val="24"/>
          <w:szCs w:val="24"/>
          <w:lang w:val="es-ES_tradnl"/>
        </w:rPr>
        <w:tab/>
        <w:t xml:space="preserve">  </w:t>
      </w:r>
      <w:r w:rsidR="00FD77A9">
        <w:rPr>
          <w:b/>
          <w:bCs/>
          <w:sz w:val="24"/>
          <w:szCs w:val="24"/>
          <w:lang w:val="es-ES_tradnl"/>
        </w:rPr>
        <w:t xml:space="preserve">             </w:t>
      </w:r>
      <w:r w:rsidRPr="003034D9">
        <w:rPr>
          <w:b/>
          <w:bCs/>
          <w:sz w:val="24"/>
          <w:szCs w:val="24"/>
          <w:lang w:val="es-ES_tradnl"/>
        </w:rPr>
        <w:t xml:space="preserve">  </w:t>
      </w:r>
      <w:r>
        <w:rPr>
          <w:b/>
          <w:bCs/>
          <w:sz w:val="24"/>
          <w:szCs w:val="24"/>
          <w:lang w:val="es-ES_tradnl"/>
        </w:rPr>
        <w:t xml:space="preserve"> </w:t>
      </w:r>
      <w:r w:rsidRPr="003034D9">
        <w:rPr>
          <w:b/>
          <w:bCs/>
          <w:sz w:val="24"/>
          <w:szCs w:val="24"/>
          <w:lang w:val="es-ES_tradnl"/>
        </w:rPr>
        <w:t xml:space="preserve"> </w:t>
      </w:r>
      <w:r w:rsidRPr="003034D9">
        <w:rPr>
          <w:sz w:val="24"/>
          <w:szCs w:val="24"/>
          <w:lang w:val="es-ES_tradnl"/>
        </w:rPr>
        <w:t xml:space="preserve">Símbolo: </w:t>
      </w:r>
      <w:r w:rsidR="005B7525">
        <w:rPr>
          <w:b/>
          <w:sz w:val="24"/>
          <w:szCs w:val="24"/>
          <w:lang w:val="es-ES_tradnl"/>
        </w:rPr>
        <w:t>M</w:t>
      </w:r>
      <w:r w:rsidR="00FD77A9">
        <w:rPr>
          <w:b/>
          <w:sz w:val="24"/>
          <w:szCs w:val="24"/>
          <w:lang w:val="es-ES_tradnl"/>
        </w:rPr>
        <w:t>o</w:t>
      </w:r>
    </w:p>
    <w:p w:rsidR="003034D9" w:rsidRDefault="003034D9" w:rsidP="003034D9">
      <w:pPr>
        <w:ind w:firstLine="705"/>
        <w:jc w:val="both"/>
        <w:rPr>
          <w:sz w:val="22"/>
          <w:szCs w:val="22"/>
        </w:rPr>
      </w:pPr>
    </w:p>
    <w:p w:rsidR="003034D9" w:rsidRDefault="003034D9" w:rsidP="003034D9">
      <w:pPr>
        <w:ind w:firstLine="705"/>
        <w:jc w:val="both"/>
        <w:rPr>
          <w:sz w:val="22"/>
          <w:szCs w:val="22"/>
        </w:rPr>
      </w:pPr>
    </w:p>
    <w:p w:rsidR="00AD5083" w:rsidRPr="00AD5083" w:rsidRDefault="00AD5083" w:rsidP="00AD5083">
      <w:pPr>
        <w:tabs>
          <w:tab w:val="left" w:pos="-720"/>
        </w:tabs>
        <w:suppressAutoHyphens/>
        <w:jc w:val="both"/>
        <w:rPr>
          <w:spacing w:val="-1"/>
          <w:sz w:val="22"/>
          <w:szCs w:val="22"/>
          <w:lang w:val="es-ES_tradnl"/>
        </w:rPr>
      </w:pPr>
      <w:r w:rsidRPr="00AD5083">
        <w:rPr>
          <w:spacing w:val="-1"/>
          <w:sz w:val="22"/>
          <w:szCs w:val="22"/>
          <w:lang w:val="es-ES_tradnl"/>
        </w:rPr>
        <w:t xml:space="preserve">Pertenece a la familia "fina, </w:t>
      </w:r>
      <w:proofErr w:type="spellStart"/>
      <w:r w:rsidRPr="00AD5083">
        <w:rPr>
          <w:spacing w:val="-1"/>
          <w:sz w:val="22"/>
          <w:szCs w:val="22"/>
          <w:lang w:val="es-ES_tradnl"/>
        </w:rPr>
        <w:t>montmorillonítica</w:t>
      </w:r>
      <w:proofErr w:type="spellEnd"/>
      <w:r w:rsidRPr="00AD5083">
        <w:rPr>
          <w:spacing w:val="-1"/>
          <w:sz w:val="22"/>
          <w:szCs w:val="22"/>
          <w:lang w:val="es-ES_tradnl"/>
        </w:rPr>
        <w:t xml:space="preserve">, térmica" de los </w:t>
      </w:r>
      <w:proofErr w:type="spellStart"/>
      <w:r w:rsidRPr="00AD5083">
        <w:rPr>
          <w:spacing w:val="-1"/>
          <w:sz w:val="22"/>
          <w:szCs w:val="22"/>
          <w:lang w:val="es-ES_tradnl"/>
        </w:rPr>
        <w:t>Argiacuoles</w:t>
      </w:r>
      <w:proofErr w:type="spellEnd"/>
      <w:r w:rsidRPr="00AD5083">
        <w:rPr>
          <w:spacing w:val="-1"/>
          <w:sz w:val="22"/>
          <w:szCs w:val="22"/>
          <w:lang w:val="es-ES_tradnl"/>
        </w:rPr>
        <w:t xml:space="preserve"> </w:t>
      </w:r>
      <w:proofErr w:type="spellStart"/>
      <w:r w:rsidRPr="00AD5083">
        <w:rPr>
          <w:spacing w:val="-1"/>
          <w:sz w:val="22"/>
          <w:szCs w:val="22"/>
          <w:lang w:val="es-ES_tradnl"/>
        </w:rPr>
        <w:t>vérticos</w:t>
      </w:r>
      <w:proofErr w:type="spellEnd"/>
      <w:r w:rsidRPr="00AD5083">
        <w:rPr>
          <w:spacing w:val="-1"/>
          <w:sz w:val="22"/>
          <w:szCs w:val="22"/>
          <w:lang w:val="es-ES_tradnl"/>
        </w:rPr>
        <w:t xml:space="preserve"> (suelos gley-</w:t>
      </w:r>
      <w:proofErr w:type="spellStart"/>
      <w:r w:rsidRPr="00AD5083">
        <w:rPr>
          <w:spacing w:val="-1"/>
          <w:sz w:val="22"/>
          <w:szCs w:val="22"/>
          <w:lang w:val="es-ES_tradnl"/>
        </w:rPr>
        <w:t>subhúmicos</w:t>
      </w:r>
      <w:proofErr w:type="spellEnd"/>
      <w:r w:rsidRPr="00AD5083">
        <w:rPr>
          <w:spacing w:val="-1"/>
          <w:sz w:val="22"/>
          <w:szCs w:val="22"/>
          <w:lang w:val="es-ES_tradnl"/>
        </w:rPr>
        <w:t xml:space="preserve"> </w:t>
      </w:r>
      <w:proofErr w:type="spellStart"/>
      <w:r w:rsidRPr="00AD5083">
        <w:rPr>
          <w:spacing w:val="-1"/>
          <w:sz w:val="22"/>
          <w:szCs w:val="22"/>
          <w:lang w:val="es-ES_tradnl"/>
        </w:rPr>
        <w:t>vertisólicos</w:t>
      </w:r>
      <w:proofErr w:type="spellEnd"/>
      <w:r w:rsidRPr="00AD5083">
        <w:rPr>
          <w:spacing w:val="-1"/>
          <w:sz w:val="22"/>
          <w:szCs w:val="22"/>
          <w:lang w:val="es-ES_tradnl"/>
        </w:rPr>
        <w:t xml:space="preserve">). </w:t>
      </w:r>
    </w:p>
    <w:p w:rsidR="00AD5083" w:rsidRPr="00AD5083" w:rsidRDefault="00AD5083" w:rsidP="00AD5083">
      <w:pPr>
        <w:tabs>
          <w:tab w:val="left" w:pos="-720"/>
        </w:tabs>
        <w:suppressAutoHyphens/>
        <w:jc w:val="both"/>
        <w:rPr>
          <w:spacing w:val="-1"/>
          <w:sz w:val="22"/>
          <w:szCs w:val="22"/>
          <w:lang w:val="es-ES_tradnl"/>
        </w:rPr>
      </w:pPr>
      <w:r w:rsidRPr="00AD5083">
        <w:rPr>
          <w:spacing w:val="-1"/>
          <w:sz w:val="22"/>
          <w:szCs w:val="22"/>
          <w:lang w:val="es-ES_tradnl"/>
        </w:rPr>
        <w:t xml:space="preserve"> </w:t>
      </w:r>
    </w:p>
    <w:p w:rsidR="00AD5083" w:rsidRPr="00AD5083" w:rsidRDefault="00AD5083" w:rsidP="00AD5083">
      <w:pPr>
        <w:tabs>
          <w:tab w:val="left" w:pos="-720"/>
        </w:tabs>
        <w:suppressAutoHyphens/>
        <w:jc w:val="both"/>
        <w:rPr>
          <w:spacing w:val="-1"/>
          <w:sz w:val="22"/>
          <w:szCs w:val="22"/>
          <w:lang w:val="es-ES_tradnl"/>
        </w:rPr>
      </w:pPr>
      <w:r w:rsidRPr="00AD5083">
        <w:rPr>
          <w:spacing w:val="-1"/>
          <w:sz w:val="22"/>
          <w:szCs w:val="22"/>
          <w:lang w:val="es-ES_tradnl"/>
        </w:rPr>
        <w:t xml:space="preserve">Son suelos hidromórficos con características </w:t>
      </w:r>
      <w:proofErr w:type="spellStart"/>
      <w:r w:rsidRPr="00AD5083">
        <w:rPr>
          <w:spacing w:val="-1"/>
          <w:sz w:val="22"/>
          <w:szCs w:val="22"/>
          <w:lang w:val="es-ES_tradnl"/>
        </w:rPr>
        <w:t>planosólicas</w:t>
      </w:r>
      <w:proofErr w:type="spellEnd"/>
      <w:r w:rsidRPr="00AD5083">
        <w:rPr>
          <w:spacing w:val="-1"/>
          <w:sz w:val="22"/>
          <w:szCs w:val="22"/>
          <w:lang w:val="es-ES_tradnl"/>
        </w:rPr>
        <w:t xml:space="preserve"> y </w:t>
      </w:r>
      <w:proofErr w:type="spellStart"/>
      <w:r w:rsidRPr="00AD5083">
        <w:rPr>
          <w:spacing w:val="-1"/>
          <w:sz w:val="22"/>
          <w:szCs w:val="22"/>
          <w:lang w:val="es-ES_tradnl"/>
        </w:rPr>
        <w:t>vertisólicas</w:t>
      </w:r>
      <w:proofErr w:type="spellEnd"/>
      <w:r w:rsidRPr="00AD5083">
        <w:rPr>
          <w:spacing w:val="-1"/>
          <w:sz w:val="22"/>
          <w:szCs w:val="22"/>
          <w:lang w:val="es-ES_tradnl"/>
        </w:rPr>
        <w:t xml:space="preserve">. Tienen horizontes superficiales lixiviados y </w:t>
      </w:r>
      <w:proofErr w:type="spellStart"/>
      <w:r w:rsidRPr="00AD5083">
        <w:rPr>
          <w:spacing w:val="-1"/>
          <w:sz w:val="22"/>
          <w:szCs w:val="22"/>
          <w:lang w:val="es-ES_tradnl"/>
        </w:rPr>
        <w:t>subsuperficiales</w:t>
      </w:r>
      <w:proofErr w:type="spellEnd"/>
      <w:r w:rsidRPr="00AD5083">
        <w:rPr>
          <w:spacing w:val="-1"/>
          <w:sz w:val="22"/>
          <w:szCs w:val="22"/>
          <w:lang w:val="es-ES_tradnl"/>
        </w:rPr>
        <w:t xml:space="preserve"> que se agrietan en épocas de sequía. </w:t>
      </w:r>
    </w:p>
    <w:p w:rsidR="00AD5083" w:rsidRPr="00AD5083" w:rsidRDefault="00AD5083" w:rsidP="00AD5083">
      <w:pPr>
        <w:tabs>
          <w:tab w:val="left" w:pos="-720"/>
        </w:tabs>
        <w:suppressAutoHyphens/>
        <w:jc w:val="both"/>
        <w:rPr>
          <w:spacing w:val="-1"/>
          <w:sz w:val="22"/>
          <w:szCs w:val="22"/>
          <w:lang w:val="es-ES_tradnl"/>
        </w:rPr>
      </w:pPr>
      <w:r w:rsidRPr="00AD5083">
        <w:rPr>
          <w:spacing w:val="-1"/>
          <w:sz w:val="22"/>
          <w:szCs w:val="22"/>
          <w:lang w:val="es-ES_tradnl"/>
        </w:rPr>
        <w:t xml:space="preserve"> </w:t>
      </w:r>
    </w:p>
    <w:p w:rsidR="00AD5083" w:rsidRPr="00AD5083" w:rsidRDefault="00AD5083" w:rsidP="00AD5083">
      <w:pPr>
        <w:tabs>
          <w:tab w:val="left" w:pos="-720"/>
        </w:tabs>
        <w:suppressAutoHyphens/>
        <w:jc w:val="both"/>
        <w:rPr>
          <w:spacing w:val="-1"/>
          <w:sz w:val="22"/>
          <w:szCs w:val="22"/>
          <w:lang w:val="es-ES_tradnl"/>
        </w:rPr>
      </w:pPr>
      <w:r w:rsidRPr="00AD5083">
        <w:rPr>
          <w:spacing w:val="-1"/>
          <w:sz w:val="22"/>
          <w:szCs w:val="22"/>
          <w:lang w:val="es-ES_tradnl"/>
        </w:rPr>
        <w:t xml:space="preserve">Suelos desarrollados sobre sedimentos lacustres (Formación "Hernandarias"). </w:t>
      </w:r>
    </w:p>
    <w:p w:rsidR="00AD5083" w:rsidRPr="00AD5083" w:rsidRDefault="00AD5083" w:rsidP="00AD5083">
      <w:pPr>
        <w:tabs>
          <w:tab w:val="left" w:pos="-720"/>
        </w:tabs>
        <w:suppressAutoHyphens/>
        <w:jc w:val="both"/>
        <w:rPr>
          <w:spacing w:val="-1"/>
          <w:sz w:val="22"/>
          <w:szCs w:val="22"/>
          <w:lang w:val="es-ES_tradnl"/>
        </w:rPr>
      </w:pPr>
      <w:r w:rsidRPr="00AD5083">
        <w:rPr>
          <w:spacing w:val="-1"/>
          <w:sz w:val="22"/>
          <w:szCs w:val="22"/>
          <w:lang w:val="es-ES_tradnl"/>
        </w:rPr>
        <w:t xml:space="preserve"> </w:t>
      </w:r>
    </w:p>
    <w:p w:rsidR="00AD5083" w:rsidRPr="00AD5083" w:rsidRDefault="00AD5083" w:rsidP="00AD5083">
      <w:pPr>
        <w:tabs>
          <w:tab w:val="left" w:pos="-720"/>
        </w:tabs>
        <w:suppressAutoHyphens/>
        <w:jc w:val="both"/>
        <w:rPr>
          <w:spacing w:val="-1"/>
          <w:sz w:val="22"/>
          <w:szCs w:val="22"/>
          <w:lang w:val="es-ES_tradnl"/>
        </w:rPr>
      </w:pPr>
      <w:r w:rsidRPr="00AD5083">
        <w:rPr>
          <w:spacing w:val="-1"/>
          <w:sz w:val="22"/>
          <w:szCs w:val="22"/>
          <w:lang w:val="es-ES_tradnl"/>
        </w:rPr>
        <w:t xml:space="preserve"> </w:t>
      </w:r>
    </w:p>
    <w:p w:rsidR="00AD5083" w:rsidRPr="00AD5083" w:rsidRDefault="00AD5083" w:rsidP="00AD5083">
      <w:pPr>
        <w:tabs>
          <w:tab w:val="left" w:pos="-720"/>
        </w:tabs>
        <w:suppressAutoHyphens/>
        <w:jc w:val="both"/>
        <w:rPr>
          <w:spacing w:val="-1"/>
          <w:sz w:val="22"/>
          <w:szCs w:val="22"/>
          <w:lang w:val="es-ES_tradnl"/>
        </w:rPr>
      </w:pPr>
      <w:r w:rsidRPr="00AD5083">
        <w:rPr>
          <w:b/>
          <w:spacing w:val="-1"/>
          <w:sz w:val="22"/>
          <w:szCs w:val="22"/>
          <w:u w:val="single"/>
          <w:lang w:val="es-ES_tradnl"/>
        </w:rPr>
        <w:t>Perfil tipo:</w:t>
      </w:r>
      <w:r w:rsidRPr="00AD5083">
        <w:rPr>
          <w:spacing w:val="-1"/>
          <w:sz w:val="22"/>
          <w:szCs w:val="22"/>
          <w:lang w:val="es-ES_tradnl"/>
        </w:rPr>
        <w:t xml:space="preserve"> ER6-4C </w:t>
      </w:r>
    </w:p>
    <w:p w:rsidR="00AD5083" w:rsidRPr="00AD5083" w:rsidRDefault="00AD5083" w:rsidP="00AD5083">
      <w:pPr>
        <w:tabs>
          <w:tab w:val="left" w:pos="-720"/>
        </w:tabs>
        <w:suppressAutoHyphens/>
        <w:jc w:val="both"/>
        <w:rPr>
          <w:spacing w:val="-1"/>
          <w:sz w:val="22"/>
          <w:szCs w:val="22"/>
          <w:lang w:val="es-ES_tradnl"/>
        </w:rPr>
      </w:pPr>
      <w:r w:rsidRPr="00AD5083">
        <w:rPr>
          <w:b/>
          <w:spacing w:val="-1"/>
          <w:sz w:val="22"/>
          <w:szCs w:val="22"/>
          <w:lang w:val="es-ES_tradnl"/>
        </w:rPr>
        <w:t>Fecha:</w:t>
      </w:r>
      <w:r w:rsidRPr="00AD5083">
        <w:rPr>
          <w:spacing w:val="-1"/>
          <w:sz w:val="22"/>
          <w:szCs w:val="22"/>
          <w:lang w:val="es-ES_tradnl"/>
        </w:rPr>
        <w:t xml:space="preserve"> 28-VII-72.  </w:t>
      </w:r>
    </w:p>
    <w:p w:rsidR="00AD5083" w:rsidRPr="00AD5083" w:rsidRDefault="00AD5083" w:rsidP="00AD5083">
      <w:pPr>
        <w:tabs>
          <w:tab w:val="left" w:pos="-720"/>
        </w:tabs>
        <w:suppressAutoHyphens/>
        <w:jc w:val="both"/>
        <w:rPr>
          <w:spacing w:val="-1"/>
          <w:sz w:val="22"/>
          <w:szCs w:val="22"/>
          <w:lang w:val="es-ES_tradnl"/>
        </w:rPr>
      </w:pPr>
      <w:r w:rsidRPr="00AD5083">
        <w:rPr>
          <w:b/>
          <w:spacing w:val="-1"/>
          <w:sz w:val="22"/>
          <w:szCs w:val="22"/>
          <w:lang w:val="es-ES_tradnl"/>
        </w:rPr>
        <w:t>Ubicación:</w:t>
      </w:r>
      <w:r w:rsidRPr="00AD5083">
        <w:rPr>
          <w:spacing w:val="-1"/>
          <w:sz w:val="22"/>
          <w:szCs w:val="22"/>
          <w:lang w:val="es-ES_tradnl"/>
        </w:rPr>
        <w:t xml:space="preserve"> Paso Gallo (foto IR177-35) - Dpto. Concordia. </w:t>
      </w:r>
    </w:p>
    <w:p w:rsidR="00AD5083" w:rsidRPr="00AD5083" w:rsidRDefault="00AD5083" w:rsidP="00AD5083">
      <w:pPr>
        <w:tabs>
          <w:tab w:val="left" w:pos="-720"/>
        </w:tabs>
        <w:suppressAutoHyphens/>
        <w:jc w:val="both"/>
        <w:rPr>
          <w:spacing w:val="-1"/>
          <w:sz w:val="22"/>
          <w:szCs w:val="22"/>
          <w:lang w:val="es-ES_tradnl"/>
        </w:rPr>
      </w:pPr>
      <w:r w:rsidRPr="00AD5083">
        <w:rPr>
          <w:b/>
          <w:spacing w:val="-1"/>
          <w:sz w:val="22"/>
          <w:szCs w:val="22"/>
          <w:lang w:val="es-ES_tradnl"/>
        </w:rPr>
        <w:t>Reconocedores:</w:t>
      </w:r>
      <w:r w:rsidRPr="00AD5083">
        <w:rPr>
          <w:spacing w:val="-1"/>
          <w:sz w:val="22"/>
          <w:szCs w:val="22"/>
          <w:lang w:val="es-ES_tradnl"/>
        </w:rPr>
        <w:t xml:space="preserve"> H.A. Tasi; G.W. van </w:t>
      </w:r>
      <w:proofErr w:type="spellStart"/>
      <w:r w:rsidRPr="00AD5083">
        <w:rPr>
          <w:spacing w:val="-1"/>
          <w:sz w:val="22"/>
          <w:szCs w:val="22"/>
          <w:lang w:val="es-ES_tradnl"/>
        </w:rPr>
        <w:t>Barneveld</w:t>
      </w:r>
      <w:proofErr w:type="spellEnd"/>
      <w:r w:rsidRPr="00AD5083">
        <w:rPr>
          <w:spacing w:val="-1"/>
          <w:sz w:val="22"/>
          <w:szCs w:val="22"/>
          <w:lang w:val="es-ES_tradnl"/>
        </w:rPr>
        <w:t xml:space="preserve">. </w:t>
      </w:r>
    </w:p>
    <w:p w:rsidR="00AD5083" w:rsidRPr="00AD5083" w:rsidRDefault="00AD5083" w:rsidP="00AD5083">
      <w:pPr>
        <w:tabs>
          <w:tab w:val="left" w:pos="-720"/>
        </w:tabs>
        <w:suppressAutoHyphens/>
        <w:jc w:val="both"/>
        <w:rPr>
          <w:spacing w:val="-1"/>
          <w:sz w:val="22"/>
          <w:szCs w:val="22"/>
          <w:lang w:val="es-ES_tradnl"/>
        </w:rPr>
      </w:pPr>
      <w:r w:rsidRPr="00AD5083">
        <w:rPr>
          <w:spacing w:val="-1"/>
          <w:sz w:val="22"/>
          <w:szCs w:val="22"/>
          <w:lang w:val="es-ES_tradnl"/>
        </w:rPr>
        <w:t xml:space="preserve"> </w:t>
      </w:r>
    </w:p>
    <w:p w:rsidR="00AD5083" w:rsidRPr="00AD5083" w:rsidRDefault="00AD5083" w:rsidP="00AD5083">
      <w:pPr>
        <w:tabs>
          <w:tab w:val="left" w:pos="-720"/>
        </w:tabs>
        <w:suppressAutoHyphens/>
        <w:jc w:val="both"/>
        <w:rPr>
          <w:spacing w:val="-1"/>
          <w:sz w:val="22"/>
          <w:szCs w:val="22"/>
          <w:lang w:val="es-ES_tradnl"/>
        </w:rPr>
      </w:pPr>
      <w:r w:rsidRPr="00AD5083">
        <w:rPr>
          <w:spacing w:val="-1"/>
          <w:sz w:val="22"/>
          <w:szCs w:val="22"/>
          <w:lang w:val="es-ES_tradnl"/>
        </w:rPr>
        <w:t xml:space="preserve"> </w:t>
      </w:r>
    </w:p>
    <w:p w:rsidR="00AD5083" w:rsidRPr="00AD5083" w:rsidRDefault="00AD5083" w:rsidP="00AD5083">
      <w:pPr>
        <w:tabs>
          <w:tab w:val="left" w:pos="-720"/>
        </w:tabs>
        <w:suppressAutoHyphens/>
        <w:jc w:val="both"/>
        <w:rPr>
          <w:spacing w:val="-1"/>
          <w:sz w:val="22"/>
          <w:szCs w:val="22"/>
          <w:lang w:val="es-ES_tradnl"/>
        </w:rPr>
      </w:pPr>
      <w:r w:rsidRPr="00AD5083">
        <w:rPr>
          <w:b/>
          <w:spacing w:val="-1"/>
          <w:sz w:val="22"/>
          <w:szCs w:val="22"/>
          <w:lang w:val="es-ES_tradnl"/>
        </w:rPr>
        <w:t>A1:</w:t>
      </w:r>
      <w:r w:rsidRPr="00AD5083">
        <w:rPr>
          <w:spacing w:val="-1"/>
          <w:sz w:val="22"/>
          <w:szCs w:val="22"/>
          <w:lang w:val="es-ES_tradnl"/>
        </w:rPr>
        <w:t xml:space="preserve"> 00-15 cm; gris muy oscuro (10YR 3/1) en húmedo; franco-limoso; estructura granular y en bloques </w:t>
      </w:r>
      <w:proofErr w:type="spellStart"/>
      <w:r w:rsidRPr="00AD5083">
        <w:rPr>
          <w:spacing w:val="-1"/>
          <w:sz w:val="22"/>
          <w:szCs w:val="22"/>
          <w:lang w:val="es-ES_tradnl"/>
        </w:rPr>
        <w:t>subangulares</w:t>
      </w:r>
      <w:proofErr w:type="spellEnd"/>
      <w:r w:rsidRPr="00AD5083">
        <w:rPr>
          <w:spacing w:val="-1"/>
          <w:sz w:val="22"/>
          <w:szCs w:val="22"/>
          <w:lang w:val="es-ES_tradnl"/>
        </w:rPr>
        <w:t>, medios, moderados; friable en húmedo; barnices ("</w:t>
      </w:r>
      <w:proofErr w:type="spellStart"/>
      <w:r w:rsidRPr="00AD5083">
        <w:rPr>
          <w:spacing w:val="-1"/>
          <w:sz w:val="22"/>
          <w:szCs w:val="22"/>
          <w:lang w:val="es-ES_tradnl"/>
        </w:rPr>
        <w:t>humic-skins</w:t>
      </w:r>
      <w:proofErr w:type="spellEnd"/>
      <w:r w:rsidRPr="00AD5083">
        <w:rPr>
          <w:spacing w:val="-1"/>
          <w:sz w:val="22"/>
          <w:szCs w:val="22"/>
          <w:lang w:val="es-ES_tradnl"/>
        </w:rPr>
        <w:t xml:space="preserve">") escasos, finos; moteados de hierro-manganeso, comunes, finos y débiles; concreciones de  hierro-manganeso escasas a comunes; horizonte lixiviado; límite claro, suave. </w:t>
      </w:r>
    </w:p>
    <w:p w:rsidR="00AD5083" w:rsidRPr="00AD5083" w:rsidRDefault="00AD5083" w:rsidP="00AD5083">
      <w:pPr>
        <w:tabs>
          <w:tab w:val="left" w:pos="-720"/>
        </w:tabs>
        <w:suppressAutoHyphens/>
        <w:jc w:val="both"/>
        <w:rPr>
          <w:spacing w:val="-1"/>
          <w:sz w:val="22"/>
          <w:szCs w:val="22"/>
          <w:lang w:val="es-ES_tradnl"/>
        </w:rPr>
      </w:pPr>
      <w:r w:rsidRPr="00AD5083">
        <w:rPr>
          <w:spacing w:val="-1"/>
          <w:sz w:val="22"/>
          <w:szCs w:val="22"/>
          <w:lang w:val="es-ES_tradnl"/>
        </w:rPr>
        <w:t xml:space="preserve"> </w:t>
      </w:r>
    </w:p>
    <w:p w:rsidR="00AD5083" w:rsidRPr="00AD5083" w:rsidRDefault="00AD5083" w:rsidP="00AD5083">
      <w:pPr>
        <w:tabs>
          <w:tab w:val="left" w:pos="-720"/>
        </w:tabs>
        <w:suppressAutoHyphens/>
        <w:jc w:val="both"/>
        <w:rPr>
          <w:spacing w:val="-1"/>
          <w:sz w:val="22"/>
          <w:szCs w:val="22"/>
          <w:lang w:val="es-ES_tradnl"/>
        </w:rPr>
      </w:pPr>
      <w:r w:rsidRPr="00AD5083">
        <w:rPr>
          <w:b/>
          <w:spacing w:val="-1"/>
          <w:sz w:val="22"/>
          <w:szCs w:val="22"/>
          <w:lang w:val="es-ES_tradnl"/>
        </w:rPr>
        <w:t>B21t</w:t>
      </w:r>
      <w:r w:rsidRPr="00AD5083">
        <w:rPr>
          <w:spacing w:val="-1"/>
          <w:sz w:val="22"/>
          <w:szCs w:val="22"/>
          <w:lang w:val="es-ES_tradnl"/>
        </w:rPr>
        <w:t>: 15-45 cm; gris muy oscuro (10YR 3/1) en húmedo; franco-arcillo-limoso; estructura en prismas compuestos irregulares, medios, moderados, que rompen en bloques angulares irregulares con tendencia cuneiforme,  medios, moderados; firme en húmedo; caras de fricción (`</w:t>
      </w:r>
      <w:proofErr w:type="spellStart"/>
      <w:r w:rsidRPr="00AD5083">
        <w:rPr>
          <w:spacing w:val="-1"/>
          <w:sz w:val="22"/>
          <w:szCs w:val="22"/>
          <w:lang w:val="es-ES_tradnl"/>
        </w:rPr>
        <w:t>slickensides</w:t>
      </w:r>
      <w:proofErr w:type="spellEnd"/>
      <w:r w:rsidRPr="00AD5083">
        <w:rPr>
          <w:spacing w:val="-1"/>
          <w:sz w:val="22"/>
          <w:szCs w:val="22"/>
          <w:lang w:val="es-ES_tradnl"/>
        </w:rPr>
        <w:t xml:space="preserve">') comunes a abundantes, finas, intersectadas; moteados de hierro-manganeso, comunes, finos y débiles; concreciones de hierro-manganeso  comunes a abundantes, de hasta 4 mm; límite gradual, suave. </w:t>
      </w:r>
    </w:p>
    <w:p w:rsidR="00AD5083" w:rsidRPr="00AD5083" w:rsidRDefault="00AD5083" w:rsidP="00AD5083">
      <w:pPr>
        <w:tabs>
          <w:tab w:val="left" w:pos="-720"/>
        </w:tabs>
        <w:suppressAutoHyphens/>
        <w:jc w:val="both"/>
        <w:rPr>
          <w:spacing w:val="-1"/>
          <w:sz w:val="22"/>
          <w:szCs w:val="22"/>
          <w:lang w:val="es-ES_tradnl"/>
        </w:rPr>
      </w:pPr>
      <w:r w:rsidRPr="00AD5083">
        <w:rPr>
          <w:spacing w:val="-1"/>
          <w:sz w:val="22"/>
          <w:szCs w:val="22"/>
          <w:lang w:val="es-ES_tradnl"/>
        </w:rPr>
        <w:t xml:space="preserve"> </w:t>
      </w:r>
    </w:p>
    <w:p w:rsidR="00AD5083" w:rsidRPr="00AD5083" w:rsidRDefault="00AD5083" w:rsidP="00AD5083">
      <w:pPr>
        <w:tabs>
          <w:tab w:val="left" w:pos="-720"/>
        </w:tabs>
        <w:suppressAutoHyphens/>
        <w:jc w:val="both"/>
        <w:rPr>
          <w:spacing w:val="-1"/>
          <w:sz w:val="22"/>
          <w:szCs w:val="22"/>
          <w:lang w:val="es-ES_tradnl"/>
        </w:rPr>
      </w:pPr>
      <w:r w:rsidRPr="00AD5083">
        <w:rPr>
          <w:b/>
          <w:spacing w:val="-1"/>
          <w:sz w:val="22"/>
          <w:szCs w:val="22"/>
          <w:lang w:val="es-ES_tradnl"/>
        </w:rPr>
        <w:t>B22t</w:t>
      </w:r>
      <w:r w:rsidRPr="00AD5083">
        <w:rPr>
          <w:spacing w:val="-1"/>
          <w:sz w:val="22"/>
          <w:szCs w:val="22"/>
          <w:lang w:val="es-ES_tradnl"/>
        </w:rPr>
        <w:t>: 45-74  cm; gris muy oscuro (10YR 3/1) en húmedo;  arcillo-limoso; estructura en prismas compuestos irregulares, medios, moderados, que rompen en bloques angulares irregulares y bloques cuneiformes, medios, moderados; firme en húmedo; caras de fricción (`</w:t>
      </w:r>
      <w:proofErr w:type="spellStart"/>
      <w:r w:rsidRPr="00AD5083">
        <w:rPr>
          <w:spacing w:val="-1"/>
          <w:sz w:val="22"/>
          <w:szCs w:val="22"/>
          <w:lang w:val="es-ES_tradnl"/>
        </w:rPr>
        <w:t>slickensides</w:t>
      </w:r>
      <w:proofErr w:type="spellEnd"/>
      <w:r w:rsidRPr="00AD5083">
        <w:rPr>
          <w:spacing w:val="-1"/>
          <w:sz w:val="22"/>
          <w:szCs w:val="22"/>
          <w:lang w:val="es-ES_tradnl"/>
        </w:rPr>
        <w:t xml:space="preserve">') comunes, finas, intersectadas; moteados de hierro-manganeso  finos, débiles; concreciones de hierro-manganeso comunes a abundantes, de hasta 4 mm; límite claro a gradual, suave. </w:t>
      </w:r>
    </w:p>
    <w:p w:rsidR="00AD5083" w:rsidRPr="00AD5083" w:rsidRDefault="00AD5083" w:rsidP="00AD5083">
      <w:pPr>
        <w:tabs>
          <w:tab w:val="left" w:pos="-720"/>
        </w:tabs>
        <w:suppressAutoHyphens/>
        <w:jc w:val="both"/>
        <w:rPr>
          <w:spacing w:val="-1"/>
          <w:sz w:val="22"/>
          <w:szCs w:val="22"/>
          <w:lang w:val="es-ES_tradnl"/>
        </w:rPr>
      </w:pPr>
      <w:r w:rsidRPr="00AD5083">
        <w:rPr>
          <w:spacing w:val="-1"/>
          <w:sz w:val="22"/>
          <w:szCs w:val="22"/>
          <w:lang w:val="es-ES_tradnl"/>
        </w:rPr>
        <w:t xml:space="preserve"> </w:t>
      </w:r>
    </w:p>
    <w:p w:rsidR="00AD5083" w:rsidRPr="00AD5083" w:rsidRDefault="00AD5083" w:rsidP="00AD5083">
      <w:pPr>
        <w:tabs>
          <w:tab w:val="left" w:pos="-720"/>
        </w:tabs>
        <w:suppressAutoHyphens/>
        <w:jc w:val="both"/>
        <w:rPr>
          <w:spacing w:val="-1"/>
          <w:sz w:val="22"/>
          <w:szCs w:val="22"/>
          <w:lang w:val="es-ES_tradnl"/>
        </w:rPr>
      </w:pPr>
      <w:r w:rsidRPr="00AD5083">
        <w:rPr>
          <w:b/>
          <w:spacing w:val="-1"/>
          <w:sz w:val="22"/>
          <w:szCs w:val="22"/>
          <w:lang w:val="es-ES_tradnl"/>
        </w:rPr>
        <w:t>B3ca</w:t>
      </w:r>
      <w:r w:rsidRPr="00AD5083">
        <w:rPr>
          <w:spacing w:val="-1"/>
          <w:sz w:val="22"/>
          <w:szCs w:val="22"/>
          <w:lang w:val="es-ES_tradnl"/>
        </w:rPr>
        <w:t>: 74-95 cm; pardo muy oscuro (10YR 4/2) en húmedo; arcillo-limoso; estructura en prismas compuestos irregulares, medios, débiles, que  rompen en bloques angulares irregulares, medios a gruesos, débiles; firme en húmedo; caras de fricción (`</w:t>
      </w:r>
      <w:proofErr w:type="spellStart"/>
      <w:r w:rsidRPr="00AD5083">
        <w:rPr>
          <w:spacing w:val="-1"/>
          <w:sz w:val="22"/>
          <w:szCs w:val="22"/>
          <w:lang w:val="es-ES_tradnl"/>
        </w:rPr>
        <w:t>slickensides</w:t>
      </w:r>
      <w:proofErr w:type="spellEnd"/>
      <w:r w:rsidRPr="00AD5083">
        <w:rPr>
          <w:spacing w:val="-1"/>
          <w:sz w:val="22"/>
          <w:szCs w:val="22"/>
          <w:lang w:val="es-ES_tradnl"/>
        </w:rPr>
        <w:t xml:space="preserve">') escasas, finas, no intersectadas; moteados de hierro-manganeso finos,  precisos; concreciones de hierro-manganeso comunes; concreciones calcáreas  comunes, de hasta 5 mm; límite gradual, suave. </w:t>
      </w:r>
    </w:p>
    <w:p w:rsidR="00AD5083" w:rsidRPr="00AD5083" w:rsidRDefault="00AD5083" w:rsidP="00AD5083">
      <w:pPr>
        <w:tabs>
          <w:tab w:val="left" w:pos="-720"/>
        </w:tabs>
        <w:suppressAutoHyphens/>
        <w:jc w:val="both"/>
        <w:rPr>
          <w:spacing w:val="-1"/>
          <w:sz w:val="22"/>
          <w:szCs w:val="22"/>
          <w:lang w:val="es-ES_tradnl"/>
        </w:rPr>
      </w:pPr>
      <w:r w:rsidRPr="00AD5083">
        <w:rPr>
          <w:spacing w:val="-1"/>
          <w:sz w:val="22"/>
          <w:szCs w:val="22"/>
          <w:lang w:val="es-ES_tradnl"/>
        </w:rPr>
        <w:t xml:space="preserve"> </w:t>
      </w:r>
    </w:p>
    <w:p w:rsidR="00AD5083" w:rsidRPr="00AD5083" w:rsidRDefault="00AD5083" w:rsidP="00AD5083">
      <w:pPr>
        <w:tabs>
          <w:tab w:val="left" w:pos="-720"/>
        </w:tabs>
        <w:suppressAutoHyphens/>
        <w:jc w:val="both"/>
        <w:rPr>
          <w:spacing w:val="-1"/>
          <w:sz w:val="22"/>
          <w:szCs w:val="22"/>
          <w:lang w:val="es-ES_tradnl"/>
        </w:rPr>
      </w:pPr>
      <w:proofErr w:type="spellStart"/>
      <w:proofErr w:type="gramStart"/>
      <w:r w:rsidRPr="00AD5083">
        <w:rPr>
          <w:b/>
          <w:spacing w:val="-1"/>
          <w:sz w:val="22"/>
          <w:szCs w:val="22"/>
          <w:lang w:val="es-ES_tradnl"/>
        </w:rPr>
        <w:t>Cca</w:t>
      </w:r>
      <w:proofErr w:type="spellEnd"/>
      <w:r w:rsidRPr="00AD5083">
        <w:rPr>
          <w:b/>
          <w:spacing w:val="-1"/>
          <w:sz w:val="22"/>
          <w:szCs w:val="22"/>
          <w:lang w:val="es-ES_tradnl"/>
        </w:rPr>
        <w:t>(</w:t>
      </w:r>
      <w:proofErr w:type="gramEnd"/>
      <w:r w:rsidRPr="00AD5083">
        <w:rPr>
          <w:b/>
          <w:spacing w:val="-1"/>
          <w:sz w:val="22"/>
          <w:szCs w:val="22"/>
          <w:lang w:val="es-ES_tradnl"/>
        </w:rPr>
        <w:t>g)</w:t>
      </w:r>
      <w:r w:rsidRPr="00AD5083">
        <w:rPr>
          <w:spacing w:val="-1"/>
          <w:sz w:val="22"/>
          <w:szCs w:val="22"/>
          <w:lang w:val="es-ES_tradnl"/>
        </w:rPr>
        <w:t xml:space="preserve">: 95 cm+; pardo a pardo oscuro (7.5YR 4/4) en húmedo; franco-arcillo-limoso; estructura masiva; friable en húmedo; concreciones de hierro-manganeso comunes, de hasta 3 mm; concreciones calcáreas comunes; horizonte </w:t>
      </w:r>
      <w:proofErr w:type="spellStart"/>
      <w:r w:rsidRPr="00AD5083">
        <w:rPr>
          <w:spacing w:val="-1"/>
          <w:sz w:val="22"/>
          <w:szCs w:val="22"/>
          <w:lang w:val="es-ES_tradnl"/>
        </w:rPr>
        <w:t>semigleyzado</w:t>
      </w:r>
      <w:proofErr w:type="spellEnd"/>
      <w:r w:rsidRPr="00AD5083">
        <w:rPr>
          <w:spacing w:val="-1"/>
          <w:sz w:val="22"/>
          <w:szCs w:val="22"/>
          <w:lang w:val="es-ES_tradnl"/>
        </w:rPr>
        <w:t xml:space="preserve">. </w:t>
      </w:r>
    </w:p>
    <w:p w:rsidR="00AD5083" w:rsidRPr="00AD5083" w:rsidRDefault="00AD5083" w:rsidP="00AD5083">
      <w:pPr>
        <w:tabs>
          <w:tab w:val="left" w:pos="-720"/>
        </w:tabs>
        <w:suppressAutoHyphens/>
        <w:jc w:val="both"/>
        <w:rPr>
          <w:spacing w:val="-1"/>
          <w:sz w:val="22"/>
          <w:szCs w:val="22"/>
          <w:lang w:val="es-ES_tradnl"/>
        </w:rPr>
      </w:pPr>
      <w:r w:rsidRPr="00AD5083">
        <w:rPr>
          <w:spacing w:val="-1"/>
          <w:sz w:val="22"/>
          <w:szCs w:val="22"/>
          <w:lang w:val="es-ES_tradnl"/>
        </w:rPr>
        <w:t xml:space="preserve"> </w:t>
      </w:r>
    </w:p>
    <w:p w:rsidR="00AD5083" w:rsidRPr="00AD5083" w:rsidRDefault="00AD5083" w:rsidP="00AD5083">
      <w:pPr>
        <w:tabs>
          <w:tab w:val="left" w:pos="-720"/>
        </w:tabs>
        <w:suppressAutoHyphens/>
        <w:jc w:val="both"/>
        <w:rPr>
          <w:spacing w:val="-1"/>
          <w:sz w:val="22"/>
          <w:szCs w:val="22"/>
          <w:lang w:val="es-ES_tradnl"/>
        </w:rPr>
      </w:pPr>
      <w:r w:rsidRPr="00AD5083">
        <w:rPr>
          <w:spacing w:val="-1"/>
          <w:sz w:val="22"/>
          <w:szCs w:val="22"/>
          <w:lang w:val="es-ES_tradnl"/>
        </w:rPr>
        <w:t xml:space="preserve"> </w:t>
      </w:r>
    </w:p>
    <w:p w:rsidR="00472714" w:rsidRPr="00472714" w:rsidRDefault="00472714" w:rsidP="00472714">
      <w:pPr>
        <w:tabs>
          <w:tab w:val="left" w:pos="-720"/>
        </w:tabs>
        <w:suppressAutoHyphens/>
        <w:jc w:val="both"/>
        <w:rPr>
          <w:spacing w:val="-1"/>
          <w:sz w:val="22"/>
          <w:szCs w:val="22"/>
          <w:lang w:val="es-ES_tradnl"/>
        </w:rPr>
      </w:pPr>
    </w:p>
    <w:p w:rsidR="00472714" w:rsidRPr="00472714" w:rsidRDefault="00472714" w:rsidP="00472714">
      <w:pPr>
        <w:tabs>
          <w:tab w:val="left" w:pos="-720"/>
        </w:tabs>
        <w:suppressAutoHyphens/>
        <w:jc w:val="both"/>
        <w:rPr>
          <w:spacing w:val="-1"/>
          <w:sz w:val="22"/>
          <w:szCs w:val="22"/>
          <w:lang w:val="es-ES_tradnl"/>
        </w:rPr>
      </w:pPr>
    </w:p>
    <w:p w:rsidR="00472714" w:rsidRPr="00472714" w:rsidRDefault="00472714" w:rsidP="00472714">
      <w:pPr>
        <w:tabs>
          <w:tab w:val="left" w:pos="-720"/>
        </w:tabs>
        <w:suppressAutoHyphens/>
        <w:jc w:val="both"/>
        <w:rPr>
          <w:spacing w:val="-1"/>
          <w:sz w:val="22"/>
          <w:szCs w:val="22"/>
          <w:u w:val="single"/>
          <w:lang w:val="es-ES_tradnl"/>
        </w:rPr>
      </w:pPr>
    </w:p>
    <w:p w:rsidR="00472714" w:rsidRPr="00472714" w:rsidRDefault="00472714" w:rsidP="00472714">
      <w:pPr>
        <w:tabs>
          <w:tab w:val="left" w:pos="-720"/>
        </w:tabs>
        <w:suppressAutoHyphens/>
        <w:jc w:val="both"/>
        <w:rPr>
          <w:b/>
          <w:spacing w:val="-1"/>
          <w:sz w:val="22"/>
          <w:szCs w:val="22"/>
          <w:lang w:val="es-ES_tradnl"/>
        </w:rPr>
      </w:pPr>
      <w:r w:rsidRPr="00472714">
        <w:rPr>
          <w:b/>
          <w:spacing w:val="-1"/>
          <w:sz w:val="22"/>
          <w:szCs w:val="22"/>
          <w:u w:val="single"/>
          <w:lang w:val="es-ES_tradnl"/>
        </w:rPr>
        <w:lastRenderedPageBreak/>
        <w:t>Variabilidad de rasgos</w:t>
      </w:r>
    </w:p>
    <w:p w:rsidR="00472714" w:rsidRPr="00472714" w:rsidRDefault="00472714" w:rsidP="00472714">
      <w:pPr>
        <w:tabs>
          <w:tab w:val="left" w:pos="-720"/>
        </w:tabs>
        <w:suppressAutoHyphens/>
        <w:jc w:val="both"/>
        <w:rPr>
          <w:spacing w:val="-1"/>
          <w:sz w:val="22"/>
          <w:szCs w:val="22"/>
          <w:lang w:val="es-ES_tradnl"/>
        </w:rPr>
      </w:pPr>
    </w:p>
    <w:p w:rsidR="00AD5083" w:rsidRPr="00AD5083" w:rsidRDefault="00AD5083" w:rsidP="00AD5083">
      <w:pPr>
        <w:tabs>
          <w:tab w:val="left" w:pos="-720"/>
        </w:tabs>
        <w:suppressAutoHyphens/>
        <w:jc w:val="both"/>
        <w:rPr>
          <w:spacing w:val="-1"/>
          <w:sz w:val="22"/>
          <w:szCs w:val="22"/>
          <w:lang w:val="es-ES_tradnl"/>
        </w:rPr>
      </w:pPr>
      <w:r w:rsidRPr="00AD5083">
        <w:rPr>
          <w:spacing w:val="-1"/>
          <w:sz w:val="22"/>
          <w:szCs w:val="22"/>
          <w:lang w:val="es-ES_tradnl"/>
        </w:rPr>
        <w:t xml:space="preserve">Estos suelos presentan un </w:t>
      </w:r>
      <w:proofErr w:type="spellStart"/>
      <w:r w:rsidRPr="00AD5083">
        <w:rPr>
          <w:spacing w:val="-1"/>
          <w:sz w:val="22"/>
          <w:szCs w:val="22"/>
          <w:lang w:val="es-ES_tradnl"/>
        </w:rPr>
        <w:t>epipedón</w:t>
      </w:r>
      <w:proofErr w:type="spellEnd"/>
      <w:r w:rsidRPr="00AD5083">
        <w:rPr>
          <w:spacing w:val="-1"/>
          <w:sz w:val="22"/>
          <w:szCs w:val="22"/>
          <w:lang w:val="es-ES_tradnl"/>
        </w:rPr>
        <w:t xml:space="preserve"> generalmente lixiviado, cuyo espesor varía entre 15-20 cm; es de textura franco-limosa a franco-arcillo-limosa y estructura granular y de bloques </w:t>
      </w:r>
      <w:proofErr w:type="spellStart"/>
      <w:r w:rsidRPr="00AD5083">
        <w:rPr>
          <w:spacing w:val="-1"/>
          <w:sz w:val="22"/>
          <w:szCs w:val="22"/>
          <w:lang w:val="es-ES_tradnl"/>
        </w:rPr>
        <w:t>subangulares</w:t>
      </w:r>
      <w:proofErr w:type="spellEnd"/>
      <w:r w:rsidRPr="00AD5083">
        <w:rPr>
          <w:spacing w:val="-1"/>
          <w:sz w:val="22"/>
          <w:szCs w:val="22"/>
          <w:lang w:val="es-ES_tradnl"/>
        </w:rPr>
        <w:t xml:space="preserve">. El horizonte </w:t>
      </w:r>
      <w:proofErr w:type="spellStart"/>
      <w:r w:rsidRPr="00AD5083">
        <w:rPr>
          <w:spacing w:val="-1"/>
          <w:sz w:val="22"/>
          <w:szCs w:val="22"/>
          <w:lang w:val="es-ES_tradnl"/>
        </w:rPr>
        <w:t>argílico</w:t>
      </w:r>
      <w:proofErr w:type="spellEnd"/>
      <w:r w:rsidRPr="00AD5083">
        <w:rPr>
          <w:spacing w:val="-1"/>
          <w:sz w:val="22"/>
          <w:szCs w:val="22"/>
          <w:lang w:val="es-ES_tradnl"/>
        </w:rPr>
        <w:t xml:space="preserve"> tiene estructura prismática compuesta que rompe en bloques angulares; la textura es arcillo-limosa; es denso y poco permeable, con moteados de hierro y manganeso. </w:t>
      </w:r>
    </w:p>
    <w:p w:rsidR="00AD5083" w:rsidRPr="00AD5083" w:rsidRDefault="00AD5083" w:rsidP="00AD5083">
      <w:pPr>
        <w:tabs>
          <w:tab w:val="left" w:pos="-720"/>
        </w:tabs>
        <w:suppressAutoHyphens/>
        <w:jc w:val="both"/>
        <w:rPr>
          <w:spacing w:val="-1"/>
          <w:sz w:val="22"/>
          <w:szCs w:val="22"/>
          <w:lang w:val="es-ES_tradnl"/>
        </w:rPr>
      </w:pPr>
      <w:r w:rsidRPr="00AD5083">
        <w:rPr>
          <w:spacing w:val="-1"/>
          <w:sz w:val="22"/>
          <w:szCs w:val="22"/>
          <w:lang w:val="es-ES_tradnl"/>
        </w:rPr>
        <w:t xml:space="preserve"> </w:t>
      </w:r>
    </w:p>
    <w:p w:rsidR="00AD5083" w:rsidRPr="00AD5083" w:rsidRDefault="00AD5083" w:rsidP="00AD5083">
      <w:pPr>
        <w:tabs>
          <w:tab w:val="left" w:pos="-720"/>
        </w:tabs>
        <w:suppressAutoHyphens/>
        <w:jc w:val="both"/>
        <w:rPr>
          <w:spacing w:val="-1"/>
          <w:sz w:val="22"/>
          <w:szCs w:val="22"/>
          <w:lang w:val="es-ES_tradnl"/>
        </w:rPr>
      </w:pPr>
      <w:r w:rsidRPr="00AD5083">
        <w:rPr>
          <w:spacing w:val="-1"/>
          <w:sz w:val="22"/>
          <w:szCs w:val="22"/>
          <w:lang w:val="es-ES_tradnl"/>
        </w:rPr>
        <w:t xml:space="preserve">A los 70-75 cm de profundidad aparece el horizonte  transicional B3 algo más claro que los </w:t>
      </w:r>
      <w:proofErr w:type="spellStart"/>
      <w:r w:rsidRPr="00AD5083">
        <w:rPr>
          <w:spacing w:val="-1"/>
          <w:sz w:val="22"/>
          <w:szCs w:val="22"/>
          <w:lang w:val="es-ES_tradnl"/>
        </w:rPr>
        <w:t>suprayacentes</w:t>
      </w:r>
      <w:proofErr w:type="spellEnd"/>
      <w:r w:rsidRPr="00AD5083">
        <w:rPr>
          <w:spacing w:val="-1"/>
          <w:sz w:val="22"/>
          <w:szCs w:val="22"/>
          <w:lang w:val="es-ES_tradnl"/>
        </w:rPr>
        <w:t xml:space="preserve">, con estructura prismática, textura franco-arcillo-limosa y muchas concreciones calcáreas. Las concreciones </w:t>
      </w:r>
      <w:proofErr w:type="spellStart"/>
      <w:r w:rsidRPr="00AD5083">
        <w:rPr>
          <w:spacing w:val="-1"/>
          <w:sz w:val="22"/>
          <w:szCs w:val="22"/>
          <w:lang w:val="es-ES_tradnl"/>
        </w:rPr>
        <w:t>ferromanganesíferas</w:t>
      </w:r>
      <w:proofErr w:type="spellEnd"/>
      <w:r w:rsidRPr="00AD5083">
        <w:rPr>
          <w:spacing w:val="-1"/>
          <w:sz w:val="22"/>
          <w:szCs w:val="22"/>
          <w:lang w:val="es-ES_tradnl"/>
        </w:rPr>
        <w:t xml:space="preserve"> son abundantes y llegan a tener un diámetro de hasta 4 </w:t>
      </w:r>
      <w:proofErr w:type="spellStart"/>
      <w:r w:rsidRPr="00AD5083">
        <w:rPr>
          <w:spacing w:val="-1"/>
          <w:sz w:val="22"/>
          <w:szCs w:val="22"/>
          <w:lang w:val="es-ES_tradnl"/>
        </w:rPr>
        <w:t>mm.</w:t>
      </w:r>
      <w:proofErr w:type="spellEnd"/>
      <w:r w:rsidRPr="00AD5083">
        <w:rPr>
          <w:spacing w:val="-1"/>
          <w:sz w:val="22"/>
          <w:szCs w:val="22"/>
          <w:lang w:val="es-ES_tradnl"/>
        </w:rPr>
        <w:t xml:space="preserve"> Es notable en este horizonte el aumento considerable del sodio de intercambio. </w:t>
      </w:r>
    </w:p>
    <w:p w:rsidR="00AD5083" w:rsidRPr="00AD5083" w:rsidRDefault="00AD5083" w:rsidP="00AD5083">
      <w:pPr>
        <w:tabs>
          <w:tab w:val="left" w:pos="-720"/>
        </w:tabs>
        <w:suppressAutoHyphens/>
        <w:jc w:val="both"/>
        <w:rPr>
          <w:spacing w:val="-1"/>
          <w:sz w:val="22"/>
          <w:szCs w:val="22"/>
          <w:lang w:val="es-ES_tradnl"/>
        </w:rPr>
      </w:pPr>
      <w:r w:rsidRPr="00AD5083">
        <w:rPr>
          <w:spacing w:val="-1"/>
          <w:sz w:val="22"/>
          <w:szCs w:val="22"/>
          <w:lang w:val="es-ES_tradnl"/>
        </w:rPr>
        <w:t xml:space="preserve">     </w:t>
      </w:r>
    </w:p>
    <w:p w:rsidR="00AD5083" w:rsidRPr="00AD5083" w:rsidRDefault="00AD5083" w:rsidP="00AD5083">
      <w:pPr>
        <w:tabs>
          <w:tab w:val="left" w:pos="-720"/>
        </w:tabs>
        <w:suppressAutoHyphens/>
        <w:jc w:val="both"/>
        <w:rPr>
          <w:spacing w:val="-1"/>
          <w:sz w:val="22"/>
          <w:szCs w:val="22"/>
          <w:lang w:val="es-ES_tradnl"/>
        </w:rPr>
      </w:pPr>
      <w:r w:rsidRPr="00AD5083">
        <w:rPr>
          <w:spacing w:val="-1"/>
          <w:sz w:val="22"/>
          <w:szCs w:val="22"/>
          <w:lang w:val="es-ES_tradnl"/>
        </w:rPr>
        <w:t xml:space="preserve">El material originario de estos suelos está constituido por limos calcáreos con muy poca arena, de textura franco-limosa, mezclado con materiales arcillosos negros que proviene de la superficie del suelo. Esta mezcla también es provocada por la actividad biológica, especialmente hormigas, que en algunos sectores es tan intensa que la mayoría de los perfiles se encuentran muy disturbados. </w:t>
      </w:r>
    </w:p>
    <w:p w:rsidR="00AD5083" w:rsidRPr="00472714" w:rsidRDefault="00AD5083" w:rsidP="00472714">
      <w:pPr>
        <w:tabs>
          <w:tab w:val="left" w:pos="-720"/>
        </w:tabs>
        <w:suppressAutoHyphens/>
        <w:jc w:val="both"/>
        <w:rPr>
          <w:spacing w:val="-1"/>
          <w:sz w:val="22"/>
          <w:szCs w:val="22"/>
          <w:lang w:val="es-ES_tradnl"/>
        </w:rPr>
      </w:pPr>
    </w:p>
    <w:p w:rsidR="00472714" w:rsidRPr="00472714" w:rsidRDefault="00472714" w:rsidP="00472714">
      <w:pPr>
        <w:tabs>
          <w:tab w:val="left" w:pos="-720"/>
        </w:tabs>
        <w:suppressAutoHyphens/>
        <w:jc w:val="both"/>
        <w:rPr>
          <w:spacing w:val="-1"/>
          <w:sz w:val="22"/>
          <w:szCs w:val="22"/>
          <w:lang w:val="es-ES_tradnl"/>
        </w:rPr>
      </w:pPr>
    </w:p>
    <w:p w:rsidR="00472714" w:rsidRPr="00472714" w:rsidRDefault="00472714" w:rsidP="00472714">
      <w:pPr>
        <w:tabs>
          <w:tab w:val="left" w:pos="-720"/>
        </w:tabs>
        <w:suppressAutoHyphens/>
        <w:jc w:val="both"/>
        <w:rPr>
          <w:b/>
          <w:spacing w:val="-1"/>
          <w:sz w:val="22"/>
          <w:szCs w:val="22"/>
          <w:lang w:val="es-ES_tradnl"/>
        </w:rPr>
      </w:pPr>
      <w:r w:rsidRPr="00472714">
        <w:rPr>
          <w:b/>
          <w:spacing w:val="-1"/>
          <w:sz w:val="22"/>
          <w:szCs w:val="22"/>
          <w:u w:val="single"/>
          <w:lang w:val="es-ES_tradnl"/>
        </w:rPr>
        <w:t>Fases</w:t>
      </w:r>
    </w:p>
    <w:p w:rsidR="00472714" w:rsidRPr="00472714" w:rsidRDefault="00472714" w:rsidP="00472714">
      <w:pPr>
        <w:tabs>
          <w:tab w:val="left" w:pos="-720"/>
        </w:tabs>
        <w:suppressAutoHyphens/>
        <w:jc w:val="both"/>
        <w:rPr>
          <w:spacing w:val="-1"/>
          <w:sz w:val="22"/>
          <w:szCs w:val="22"/>
          <w:lang w:val="es-ES_tradnl"/>
        </w:rPr>
      </w:pPr>
    </w:p>
    <w:p w:rsidR="00472714" w:rsidRPr="00472714" w:rsidRDefault="00472714" w:rsidP="00472714">
      <w:pPr>
        <w:tabs>
          <w:tab w:val="left" w:pos="-720"/>
        </w:tabs>
        <w:suppressAutoHyphens/>
        <w:jc w:val="both"/>
        <w:rPr>
          <w:spacing w:val="-1"/>
          <w:sz w:val="22"/>
          <w:szCs w:val="22"/>
          <w:lang w:val="es-ES_tradnl"/>
        </w:rPr>
      </w:pPr>
      <w:r w:rsidRPr="00472714">
        <w:rPr>
          <w:spacing w:val="-1"/>
          <w:sz w:val="22"/>
          <w:szCs w:val="22"/>
          <w:lang w:val="es-ES_tradnl"/>
        </w:rPr>
        <w:t xml:space="preserve">No </w:t>
      </w:r>
      <w:r w:rsidR="00AD5083">
        <w:rPr>
          <w:spacing w:val="-1"/>
          <w:sz w:val="22"/>
          <w:szCs w:val="22"/>
          <w:lang w:val="es-ES_tradnl"/>
        </w:rPr>
        <w:t>tiene</w:t>
      </w:r>
      <w:r w:rsidRPr="00472714">
        <w:rPr>
          <w:spacing w:val="-1"/>
          <w:sz w:val="22"/>
          <w:szCs w:val="22"/>
          <w:lang w:val="es-ES_tradnl"/>
        </w:rPr>
        <w:t>.</w:t>
      </w:r>
    </w:p>
    <w:p w:rsidR="00472714" w:rsidRPr="00472714" w:rsidRDefault="00472714" w:rsidP="00472714">
      <w:pPr>
        <w:tabs>
          <w:tab w:val="left" w:pos="-720"/>
        </w:tabs>
        <w:suppressAutoHyphens/>
        <w:jc w:val="both"/>
        <w:rPr>
          <w:spacing w:val="-1"/>
          <w:sz w:val="22"/>
          <w:szCs w:val="22"/>
          <w:lang w:val="es-ES_tradnl"/>
        </w:rPr>
      </w:pPr>
    </w:p>
    <w:p w:rsidR="00472714" w:rsidRPr="00472714" w:rsidRDefault="00472714" w:rsidP="00472714">
      <w:pPr>
        <w:tabs>
          <w:tab w:val="left" w:pos="-720"/>
        </w:tabs>
        <w:suppressAutoHyphens/>
        <w:jc w:val="both"/>
        <w:rPr>
          <w:spacing w:val="-1"/>
          <w:sz w:val="22"/>
          <w:szCs w:val="22"/>
          <w:lang w:val="es-ES_tradnl"/>
        </w:rPr>
      </w:pPr>
    </w:p>
    <w:p w:rsidR="00472714" w:rsidRPr="00472714" w:rsidRDefault="00472714" w:rsidP="00472714">
      <w:pPr>
        <w:tabs>
          <w:tab w:val="left" w:pos="-720"/>
        </w:tabs>
        <w:suppressAutoHyphens/>
        <w:jc w:val="both"/>
        <w:rPr>
          <w:b/>
          <w:spacing w:val="-1"/>
          <w:sz w:val="22"/>
          <w:szCs w:val="22"/>
          <w:u w:val="single"/>
          <w:lang w:val="es-ES_tradnl"/>
        </w:rPr>
      </w:pPr>
      <w:r w:rsidRPr="00472714">
        <w:rPr>
          <w:b/>
          <w:spacing w:val="-1"/>
          <w:sz w:val="22"/>
          <w:szCs w:val="22"/>
          <w:u w:val="single"/>
          <w:lang w:val="es-ES_tradnl"/>
        </w:rPr>
        <w:t>Series similares y sus diferencias</w:t>
      </w:r>
    </w:p>
    <w:p w:rsidR="00472714" w:rsidRPr="00472714" w:rsidRDefault="00472714" w:rsidP="00472714">
      <w:pPr>
        <w:tabs>
          <w:tab w:val="left" w:pos="-720"/>
        </w:tabs>
        <w:suppressAutoHyphens/>
        <w:jc w:val="both"/>
        <w:rPr>
          <w:spacing w:val="-1"/>
          <w:sz w:val="22"/>
          <w:szCs w:val="22"/>
          <w:u w:val="single"/>
          <w:lang w:val="es-ES_tradnl"/>
        </w:rPr>
      </w:pPr>
    </w:p>
    <w:p w:rsidR="00AD5083" w:rsidRPr="00AD5083" w:rsidRDefault="00AD5083" w:rsidP="00AD5083">
      <w:pPr>
        <w:tabs>
          <w:tab w:val="left" w:pos="-720"/>
        </w:tabs>
        <w:suppressAutoHyphens/>
        <w:jc w:val="both"/>
        <w:rPr>
          <w:spacing w:val="-1"/>
          <w:sz w:val="22"/>
          <w:szCs w:val="22"/>
          <w:lang w:val="es-ES_tradnl"/>
        </w:rPr>
      </w:pPr>
      <w:r w:rsidRPr="00AD5083">
        <w:rPr>
          <w:spacing w:val="-1"/>
          <w:sz w:val="22"/>
          <w:szCs w:val="22"/>
          <w:lang w:val="es-ES_tradnl"/>
        </w:rPr>
        <w:t xml:space="preserve">Se parece a la serie </w:t>
      </w:r>
      <w:proofErr w:type="spellStart"/>
      <w:r w:rsidRPr="00AD5083">
        <w:rPr>
          <w:spacing w:val="-1"/>
          <w:sz w:val="22"/>
          <w:szCs w:val="22"/>
          <w:lang w:val="es-ES_tradnl"/>
        </w:rPr>
        <w:t>Garat</w:t>
      </w:r>
      <w:proofErr w:type="spellEnd"/>
      <w:r w:rsidRPr="00AD5083">
        <w:rPr>
          <w:spacing w:val="-1"/>
          <w:sz w:val="22"/>
          <w:szCs w:val="22"/>
          <w:lang w:val="es-ES_tradnl"/>
        </w:rPr>
        <w:t xml:space="preserve">, del departamento Feliciano (aunque con menos </w:t>
      </w:r>
      <w:proofErr w:type="spellStart"/>
      <w:r w:rsidRPr="00AD5083">
        <w:rPr>
          <w:spacing w:val="-1"/>
          <w:sz w:val="22"/>
          <w:szCs w:val="22"/>
          <w:lang w:val="es-ES_tradnl"/>
        </w:rPr>
        <w:t>Na</w:t>
      </w:r>
      <w:proofErr w:type="spellEnd"/>
      <w:r w:rsidRPr="00AD5083">
        <w:rPr>
          <w:spacing w:val="-1"/>
          <w:sz w:val="22"/>
          <w:szCs w:val="22"/>
          <w:lang w:val="es-ES_tradnl"/>
        </w:rPr>
        <w:t xml:space="preserve">+ y el CO3Ca más profundo); también es parecida a la serie Gallo, del departamento Federal (pero la vegetación natural es diferente). </w:t>
      </w:r>
    </w:p>
    <w:p w:rsidR="00472714" w:rsidRPr="00472714" w:rsidRDefault="00472714" w:rsidP="00472714">
      <w:pPr>
        <w:tabs>
          <w:tab w:val="left" w:pos="-720"/>
        </w:tabs>
        <w:suppressAutoHyphens/>
        <w:jc w:val="both"/>
        <w:rPr>
          <w:spacing w:val="-1"/>
          <w:sz w:val="22"/>
          <w:szCs w:val="22"/>
          <w:lang w:val="es-ES_tradnl"/>
        </w:rPr>
      </w:pPr>
    </w:p>
    <w:p w:rsidR="00472714" w:rsidRPr="00472714" w:rsidRDefault="00472714" w:rsidP="00472714">
      <w:pPr>
        <w:tabs>
          <w:tab w:val="left" w:pos="-720"/>
        </w:tabs>
        <w:suppressAutoHyphens/>
        <w:jc w:val="both"/>
        <w:rPr>
          <w:spacing w:val="-1"/>
          <w:sz w:val="22"/>
          <w:szCs w:val="22"/>
          <w:lang w:val="es-ES_tradnl"/>
        </w:rPr>
      </w:pPr>
    </w:p>
    <w:p w:rsidR="00472714" w:rsidRPr="00472714" w:rsidRDefault="00472714" w:rsidP="00472714">
      <w:pPr>
        <w:tabs>
          <w:tab w:val="left" w:pos="-720"/>
        </w:tabs>
        <w:suppressAutoHyphens/>
        <w:jc w:val="both"/>
        <w:rPr>
          <w:b/>
          <w:spacing w:val="-1"/>
          <w:sz w:val="22"/>
          <w:szCs w:val="22"/>
          <w:lang w:val="es-ES_tradnl"/>
        </w:rPr>
      </w:pPr>
      <w:r w:rsidRPr="00472714">
        <w:rPr>
          <w:b/>
          <w:spacing w:val="-1"/>
          <w:sz w:val="22"/>
          <w:szCs w:val="22"/>
          <w:u w:val="single"/>
          <w:lang w:val="es-ES_tradnl"/>
        </w:rPr>
        <w:t>Drenaje</w:t>
      </w:r>
    </w:p>
    <w:p w:rsidR="00472714" w:rsidRPr="00472714" w:rsidRDefault="00472714" w:rsidP="00472714">
      <w:pPr>
        <w:tabs>
          <w:tab w:val="left" w:pos="-720"/>
        </w:tabs>
        <w:suppressAutoHyphens/>
        <w:jc w:val="both"/>
        <w:rPr>
          <w:spacing w:val="-1"/>
          <w:sz w:val="22"/>
          <w:szCs w:val="22"/>
          <w:lang w:val="es-ES_tradnl"/>
        </w:rPr>
      </w:pPr>
    </w:p>
    <w:p w:rsidR="00AD5083" w:rsidRPr="00AD5083" w:rsidRDefault="00AD5083" w:rsidP="00AD5083">
      <w:pPr>
        <w:tabs>
          <w:tab w:val="left" w:pos="-720"/>
        </w:tabs>
        <w:suppressAutoHyphens/>
        <w:jc w:val="both"/>
        <w:rPr>
          <w:spacing w:val="-1"/>
          <w:sz w:val="22"/>
          <w:szCs w:val="22"/>
          <w:lang w:val="es-ES_tradnl"/>
        </w:rPr>
      </w:pPr>
      <w:r w:rsidRPr="00AD5083">
        <w:rPr>
          <w:spacing w:val="-1"/>
          <w:sz w:val="22"/>
          <w:szCs w:val="22"/>
          <w:lang w:val="es-ES_tradnl"/>
        </w:rPr>
        <w:t xml:space="preserve">Imperfecta a moderadamente bien drenado. Permeabilidad lenta, escurrimiento superficial muy </w:t>
      </w:r>
      <w:bookmarkStart w:id="0" w:name="_GoBack"/>
      <w:bookmarkEnd w:id="0"/>
      <w:r w:rsidRPr="00AD5083">
        <w:rPr>
          <w:spacing w:val="-1"/>
          <w:sz w:val="22"/>
          <w:szCs w:val="22"/>
          <w:lang w:val="es-ES_tradnl"/>
        </w:rPr>
        <w:t xml:space="preserve">lento a estancado. Napa freática profunda. Grupo hidrológico D. </w:t>
      </w:r>
    </w:p>
    <w:p w:rsidR="00AD5083" w:rsidRDefault="00AD5083" w:rsidP="00472714">
      <w:pPr>
        <w:tabs>
          <w:tab w:val="left" w:pos="-720"/>
        </w:tabs>
        <w:suppressAutoHyphens/>
        <w:jc w:val="both"/>
        <w:rPr>
          <w:spacing w:val="-1"/>
          <w:sz w:val="22"/>
          <w:szCs w:val="22"/>
          <w:lang w:val="es-ES_tradnl"/>
        </w:rPr>
      </w:pPr>
    </w:p>
    <w:p w:rsidR="00AD5083" w:rsidRPr="00472714" w:rsidRDefault="00AD5083" w:rsidP="00472714">
      <w:pPr>
        <w:tabs>
          <w:tab w:val="left" w:pos="-720"/>
        </w:tabs>
        <w:suppressAutoHyphens/>
        <w:jc w:val="both"/>
        <w:rPr>
          <w:spacing w:val="-1"/>
          <w:sz w:val="22"/>
          <w:szCs w:val="22"/>
          <w:lang w:val="es-ES_tradnl"/>
        </w:rPr>
      </w:pPr>
    </w:p>
    <w:p w:rsidR="00472714" w:rsidRPr="00472714" w:rsidRDefault="00472714" w:rsidP="00472714">
      <w:pPr>
        <w:tabs>
          <w:tab w:val="left" w:pos="-720"/>
        </w:tabs>
        <w:suppressAutoHyphens/>
        <w:jc w:val="both"/>
        <w:rPr>
          <w:b/>
          <w:spacing w:val="-1"/>
          <w:sz w:val="22"/>
          <w:szCs w:val="22"/>
          <w:lang w:val="es-ES_tradnl"/>
        </w:rPr>
      </w:pPr>
      <w:r w:rsidRPr="00472714">
        <w:rPr>
          <w:b/>
          <w:spacing w:val="-1"/>
          <w:sz w:val="22"/>
          <w:szCs w:val="22"/>
          <w:u w:val="single"/>
          <w:lang w:val="es-ES_tradnl"/>
        </w:rPr>
        <w:t>Erosión</w:t>
      </w:r>
    </w:p>
    <w:p w:rsidR="00472714" w:rsidRPr="00472714" w:rsidRDefault="00472714" w:rsidP="00472714">
      <w:pPr>
        <w:tabs>
          <w:tab w:val="left" w:pos="-720"/>
        </w:tabs>
        <w:suppressAutoHyphens/>
        <w:jc w:val="both"/>
        <w:rPr>
          <w:spacing w:val="-1"/>
          <w:sz w:val="22"/>
          <w:szCs w:val="22"/>
          <w:lang w:val="es-ES_tradnl"/>
        </w:rPr>
      </w:pPr>
    </w:p>
    <w:p w:rsidR="00472714" w:rsidRPr="00472714" w:rsidRDefault="00C84D02" w:rsidP="00472714">
      <w:pPr>
        <w:rPr>
          <w:spacing w:val="-1"/>
          <w:sz w:val="22"/>
          <w:szCs w:val="22"/>
          <w:lang w:val="es-ES_tradnl"/>
        </w:rPr>
      </w:pPr>
      <w:r>
        <w:rPr>
          <w:spacing w:val="-1"/>
          <w:sz w:val="22"/>
          <w:szCs w:val="22"/>
          <w:lang w:val="es-ES_tradnl"/>
        </w:rPr>
        <w:t>No presenta erosión actual</w:t>
      </w:r>
      <w:r w:rsidR="00472714" w:rsidRPr="00472714">
        <w:rPr>
          <w:spacing w:val="-1"/>
          <w:sz w:val="22"/>
          <w:szCs w:val="22"/>
          <w:lang w:val="es-ES_tradnl"/>
        </w:rPr>
        <w:t>.</w:t>
      </w:r>
    </w:p>
    <w:p w:rsidR="00472714" w:rsidRDefault="00472714">
      <w:pPr>
        <w:spacing w:after="200" w:line="276" w:lineRule="auto"/>
        <w:rPr>
          <w:spacing w:val="-1"/>
          <w:sz w:val="24"/>
          <w:szCs w:val="24"/>
          <w:lang w:val="es-ES_tradnl"/>
        </w:rPr>
      </w:pPr>
      <w:r>
        <w:rPr>
          <w:spacing w:val="-1"/>
          <w:sz w:val="24"/>
          <w:szCs w:val="24"/>
          <w:lang w:val="es-ES_tradnl"/>
        </w:rPr>
        <w:br w:type="page"/>
      </w:r>
    </w:p>
    <w:p w:rsidR="003034D9" w:rsidRPr="003034D9" w:rsidRDefault="003034D9" w:rsidP="00472714">
      <w:pPr>
        <w:rPr>
          <w:b/>
          <w:sz w:val="22"/>
          <w:szCs w:val="22"/>
          <w:lang w:val="es-ES_tradnl"/>
        </w:rPr>
      </w:pPr>
      <w:r w:rsidRPr="003034D9">
        <w:rPr>
          <w:b/>
          <w:sz w:val="22"/>
          <w:szCs w:val="22"/>
          <w:u w:val="single"/>
          <w:lang w:val="es-ES_tradnl"/>
        </w:rPr>
        <w:lastRenderedPageBreak/>
        <w:t>DATOS ANALITICOS DEL PERFIL TIPICO</w:t>
      </w:r>
    </w:p>
    <w:p w:rsidR="003034D9" w:rsidRPr="003034D9" w:rsidRDefault="003034D9" w:rsidP="003034D9">
      <w:pPr>
        <w:jc w:val="both"/>
        <w:rPr>
          <w:sz w:val="22"/>
          <w:szCs w:val="22"/>
          <w:lang w:val="es-ES_tradnl"/>
        </w:rPr>
      </w:pPr>
    </w:p>
    <w:p w:rsidR="003034D9" w:rsidRPr="003034D9" w:rsidRDefault="003034D9" w:rsidP="003034D9">
      <w:pPr>
        <w:jc w:val="both"/>
        <w:rPr>
          <w:b/>
          <w:sz w:val="22"/>
          <w:szCs w:val="22"/>
          <w:lang w:val="es-ES_tradnl"/>
        </w:rPr>
      </w:pPr>
      <w:r w:rsidRPr="003034D9">
        <w:rPr>
          <w:b/>
          <w:sz w:val="22"/>
          <w:szCs w:val="22"/>
          <w:u w:val="single"/>
          <w:lang w:val="es-ES_tradnl"/>
        </w:rPr>
        <w:t xml:space="preserve">Serie </w:t>
      </w:r>
      <w:r w:rsidR="00C84D02">
        <w:rPr>
          <w:b/>
          <w:sz w:val="22"/>
          <w:szCs w:val="22"/>
          <w:u w:val="single"/>
          <w:lang w:val="es-ES_tradnl"/>
        </w:rPr>
        <w:t>Moreira</w:t>
      </w:r>
    </w:p>
    <w:p w:rsidR="003034D9" w:rsidRPr="003034D9" w:rsidRDefault="003034D9" w:rsidP="003034D9">
      <w:pPr>
        <w:ind w:firstLine="567"/>
        <w:jc w:val="center"/>
        <w:rPr>
          <w:b/>
          <w:sz w:val="22"/>
          <w:szCs w:val="22"/>
          <w:u w:val="single"/>
          <w:lang w:val="es-ES_tradnl"/>
        </w:rPr>
      </w:pPr>
    </w:p>
    <w:tbl>
      <w:tblPr>
        <w:tblW w:w="4147" w:type="pct"/>
        <w:tblCellMar>
          <w:left w:w="70" w:type="dxa"/>
          <w:right w:w="70" w:type="dxa"/>
        </w:tblCellMar>
        <w:tblLook w:val="0000" w:firstRow="0" w:lastRow="0" w:firstColumn="0" w:lastColumn="0" w:noHBand="0" w:noVBand="0"/>
      </w:tblPr>
      <w:tblGrid>
        <w:gridCol w:w="603"/>
        <w:gridCol w:w="779"/>
        <w:gridCol w:w="1384"/>
        <w:gridCol w:w="938"/>
        <w:gridCol w:w="938"/>
        <w:gridCol w:w="937"/>
        <w:gridCol w:w="931"/>
        <w:gridCol w:w="7"/>
        <w:gridCol w:w="931"/>
      </w:tblGrid>
      <w:tr w:rsidR="003034D9" w:rsidRPr="003034D9" w:rsidTr="003034D9">
        <w:tc>
          <w:tcPr>
            <w:tcW w:w="1856" w:type="pct"/>
            <w:gridSpan w:val="3"/>
          </w:tcPr>
          <w:p w:rsidR="003034D9" w:rsidRPr="003034D9" w:rsidRDefault="003034D9" w:rsidP="00C84D02">
            <w:pPr>
              <w:rPr>
                <w:sz w:val="22"/>
                <w:szCs w:val="22"/>
              </w:rPr>
            </w:pPr>
            <w:r w:rsidRPr="003034D9">
              <w:rPr>
                <w:sz w:val="22"/>
                <w:szCs w:val="22"/>
              </w:rPr>
              <w:t>ER</w:t>
            </w:r>
            <w:r w:rsidR="00C84D02">
              <w:rPr>
                <w:sz w:val="22"/>
                <w:szCs w:val="22"/>
              </w:rPr>
              <w:t>6</w:t>
            </w:r>
            <w:r>
              <w:rPr>
                <w:sz w:val="22"/>
                <w:szCs w:val="22"/>
              </w:rPr>
              <w:t>-</w:t>
            </w:r>
            <w:r w:rsidR="00C84D02">
              <w:rPr>
                <w:sz w:val="22"/>
                <w:szCs w:val="22"/>
              </w:rPr>
              <w:t>4</w:t>
            </w:r>
            <w:r w:rsidRPr="003034D9">
              <w:rPr>
                <w:sz w:val="22"/>
                <w:szCs w:val="22"/>
              </w:rPr>
              <w:t>C</w:t>
            </w:r>
          </w:p>
        </w:tc>
        <w:tc>
          <w:tcPr>
            <w:tcW w:w="630" w:type="pct"/>
          </w:tcPr>
          <w:p w:rsidR="003034D9" w:rsidRPr="003034D9" w:rsidRDefault="003034D9" w:rsidP="003034D9">
            <w:pPr>
              <w:jc w:val="center"/>
              <w:rPr>
                <w:sz w:val="22"/>
                <w:szCs w:val="22"/>
              </w:rPr>
            </w:pPr>
          </w:p>
        </w:tc>
        <w:tc>
          <w:tcPr>
            <w:tcW w:w="630" w:type="pct"/>
          </w:tcPr>
          <w:p w:rsidR="003034D9" w:rsidRPr="003034D9" w:rsidRDefault="003034D9" w:rsidP="003034D9">
            <w:pPr>
              <w:jc w:val="center"/>
              <w:rPr>
                <w:sz w:val="22"/>
                <w:szCs w:val="22"/>
              </w:rPr>
            </w:pPr>
          </w:p>
        </w:tc>
        <w:tc>
          <w:tcPr>
            <w:tcW w:w="629" w:type="pct"/>
          </w:tcPr>
          <w:p w:rsidR="003034D9" w:rsidRPr="003034D9" w:rsidRDefault="003034D9" w:rsidP="003034D9">
            <w:pPr>
              <w:jc w:val="center"/>
              <w:rPr>
                <w:sz w:val="22"/>
                <w:szCs w:val="22"/>
              </w:rPr>
            </w:pPr>
          </w:p>
        </w:tc>
        <w:tc>
          <w:tcPr>
            <w:tcW w:w="625" w:type="pct"/>
          </w:tcPr>
          <w:p w:rsidR="003034D9" w:rsidRPr="003034D9" w:rsidRDefault="003034D9" w:rsidP="003034D9">
            <w:pPr>
              <w:jc w:val="center"/>
              <w:rPr>
                <w:sz w:val="22"/>
                <w:szCs w:val="22"/>
              </w:rPr>
            </w:pPr>
          </w:p>
        </w:tc>
        <w:tc>
          <w:tcPr>
            <w:tcW w:w="630" w:type="pct"/>
            <w:gridSpan w:val="2"/>
          </w:tcPr>
          <w:p w:rsidR="003034D9" w:rsidRPr="003034D9" w:rsidRDefault="003034D9" w:rsidP="003034D9">
            <w:pPr>
              <w:jc w:val="center"/>
              <w:rPr>
                <w:sz w:val="22"/>
                <w:szCs w:val="22"/>
              </w:rPr>
            </w:pPr>
          </w:p>
        </w:tc>
      </w:tr>
      <w:tr w:rsidR="003034D9" w:rsidRPr="003034D9" w:rsidTr="003034D9">
        <w:tc>
          <w:tcPr>
            <w:tcW w:w="1856" w:type="pct"/>
            <w:gridSpan w:val="3"/>
          </w:tcPr>
          <w:p w:rsidR="003034D9" w:rsidRPr="003034D9" w:rsidRDefault="003034D9" w:rsidP="003034D9">
            <w:pPr>
              <w:rPr>
                <w:sz w:val="22"/>
                <w:szCs w:val="22"/>
              </w:rPr>
            </w:pPr>
            <w:r w:rsidRPr="003034D9">
              <w:rPr>
                <w:sz w:val="22"/>
                <w:szCs w:val="22"/>
                <w:lang w:val="es-ES_tradnl"/>
              </w:rPr>
              <w:t xml:space="preserve">Nº de registro                  </w:t>
            </w:r>
          </w:p>
        </w:tc>
        <w:tc>
          <w:tcPr>
            <w:tcW w:w="630" w:type="pct"/>
          </w:tcPr>
          <w:p w:rsidR="003034D9" w:rsidRPr="003034D9" w:rsidRDefault="000E4BAA" w:rsidP="003034D9">
            <w:pPr>
              <w:jc w:val="center"/>
              <w:rPr>
                <w:sz w:val="22"/>
                <w:szCs w:val="22"/>
              </w:rPr>
            </w:pPr>
            <w:r>
              <w:rPr>
                <w:sz w:val="22"/>
                <w:szCs w:val="22"/>
              </w:rPr>
              <w:t>803</w:t>
            </w:r>
          </w:p>
        </w:tc>
        <w:tc>
          <w:tcPr>
            <w:tcW w:w="630" w:type="pct"/>
          </w:tcPr>
          <w:p w:rsidR="003034D9" w:rsidRPr="003034D9" w:rsidRDefault="000E4BAA" w:rsidP="003034D9">
            <w:pPr>
              <w:jc w:val="center"/>
              <w:rPr>
                <w:sz w:val="22"/>
                <w:szCs w:val="22"/>
              </w:rPr>
            </w:pPr>
            <w:r>
              <w:rPr>
                <w:sz w:val="22"/>
                <w:szCs w:val="22"/>
              </w:rPr>
              <w:t>804</w:t>
            </w:r>
          </w:p>
        </w:tc>
        <w:tc>
          <w:tcPr>
            <w:tcW w:w="629" w:type="pct"/>
          </w:tcPr>
          <w:p w:rsidR="003034D9" w:rsidRPr="003034D9" w:rsidRDefault="000E4BAA" w:rsidP="003034D9">
            <w:pPr>
              <w:jc w:val="center"/>
              <w:rPr>
                <w:sz w:val="22"/>
                <w:szCs w:val="22"/>
              </w:rPr>
            </w:pPr>
            <w:r>
              <w:rPr>
                <w:sz w:val="22"/>
                <w:szCs w:val="22"/>
              </w:rPr>
              <w:t>805</w:t>
            </w:r>
          </w:p>
        </w:tc>
        <w:tc>
          <w:tcPr>
            <w:tcW w:w="625" w:type="pct"/>
          </w:tcPr>
          <w:p w:rsidR="003034D9" w:rsidRPr="003034D9" w:rsidRDefault="000E4BAA" w:rsidP="003034D9">
            <w:pPr>
              <w:jc w:val="center"/>
              <w:rPr>
                <w:sz w:val="22"/>
                <w:szCs w:val="22"/>
              </w:rPr>
            </w:pPr>
            <w:r>
              <w:rPr>
                <w:sz w:val="22"/>
                <w:szCs w:val="22"/>
              </w:rPr>
              <w:t>806</w:t>
            </w:r>
          </w:p>
        </w:tc>
        <w:tc>
          <w:tcPr>
            <w:tcW w:w="630" w:type="pct"/>
            <w:gridSpan w:val="2"/>
          </w:tcPr>
          <w:p w:rsidR="003034D9" w:rsidRPr="003034D9" w:rsidRDefault="000E4BAA" w:rsidP="003034D9">
            <w:pPr>
              <w:jc w:val="center"/>
              <w:rPr>
                <w:sz w:val="22"/>
                <w:szCs w:val="22"/>
              </w:rPr>
            </w:pPr>
            <w:r>
              <w:rPr>
                <w:sz w:val="22"/>
                <w:szCs w:val="22"/>
              </w:rPr>
              <w:t>807</w:t>
            </w:r>
          </w:p>
        </w:tc>
      </w:tr>
      <w:tr w:rsidR="003034D9" w:rsidRPr="003034D9" w:rsidTr="003034D9">
        <w:tc>
          <w:tcPr>
            <w:tcW w:w="1856" w:type="pct"/>
            <w:gridSpan w:val="3"/>
          </w:tcPr>
          <w:p w:rsidR="003034D9" w:rsidRPr="003034D9" w:rsidRDefault="003034D9" w:rsidP="003034D9">
            <w:pPr>
              <w:rPr>
                <w:sz w:val="22"/>
                <w:szCs w:val="22"/>
              </w:rPr>
            </w:pPr>
            <w:r w:rsidRPr="003034D9">
              <w:rPr>
                <w:sz w:val="22"/>
                <w:szCs w:val="22"/>
              </w:rPr>
              <w:t>Horizonte</w:t>
            </w:r>
          </w:p>
        </w:tc>
        <w:tc>
          <w:tcPr>
            <w:tcW w:w="630" w:type="pct"/>
          </w:tcPr>
          <w:p w:rsidR="003034D9" w:rsidRPr="003034D9" w:rsidRDefault="000E4BAA" w:rsidP="003034D9">
            <w:pPr>
              <w:jc w:val="center"/>
              <w:rPr>
                <w:sz w:val="22"/>
                <w:szCs w:val="22"/>
                <w:lang w:val="es-ES_tradnl"/>
              </w:rPr>
            </w:pPr>
            <w:r>
              <w:rPr>
                <w:sz w:val="22"/>
                <w:szCs w:val="22"/>
                <w:lang w:val="es-ES_tradnl"/>
              </w:rPr>
              <w:t>A1</w:t>
            </w:r>
          </w:p>
        </w:tc>
        <w:tc>
          <w:tcPr>
            <w:tcW w:w="630" w:type="pct"/>
          </w:tcPr>
          <w:p w:rsidR="003034D9" w:rsidRPr="003034D9" w:rsidRDefault="000E4BAA" w:rsidP="003034D9">
            <w:pPr>
              <w:jc w:val="center"/>
              <w:rPr>
                <w:sz w:val="22"/>
                <w:szCs w:val="22"/>
                <w:lang w:val="es-ES_tradnl"/>
              </w:rPr>
            </w:pPr>
            <w:r>
              <w:rPr>
                <w:sz w:val="22"/>
                <w:szCs w:val="22"/>
                <w:lang w:val="es-ES_tradnl"/>
              </w:rPr>
              <w:t>B21t</w:t>
            </w:r>
          </w:p>
        </w:tc>
        <w:tc>
          <w:tcPr>
            <w:tcW w:w="629" w:type="pct"/>
          </w:tcPr>
          <w:p w:rsidR="003034D9" w:rsidRPr="003034D9" w:rsidRDefault="000E4BAA" w:rsidP="003034D9">
            <w:pPr>
              <w:jc w:val="center"/>
              <w:rPr>
                <w:sz w:val="22"/>
                <w:szCs w:val="22"/>
                <w:lang w:val="es-ES_tradnl"/>
              </w:rPr>
            </w:pPr>
            <w:r>
              <w:rPr>
                <w:sz w:val="22"/>
                <w:szCs w:val="22"/>
                <w:lang w:val="es-ES_tradnl"/>
              </w:rPr>
              <w:t>B22t</w:t>
            </w:r>
          </w:p>
        </w:tc>
        <w:tc>
          <w:tcPr>
            <w:tcW w:w="625" w:type="pct"/>
          </w:tcPr>
          <w:p w:rsidR="003034D9" w:rsidRPr="003034D9" w:rsidRDefault="000E4BAA" w:rsidP="003034D9">
            <w:pPr>
              <w:jc w:val="center"/>
              <w:rPr>
                <w:sz w:val="22"/>
                <w:szCs w:val="22"/>
                <w:lang w:val="es-ES_tradnl"/>
              </w:rPr>
            </w:pPr>
            <w:r>
              <w:rPr>
                <w:sz w:val="22"/>
                <w:szCs w:val="22"/>
                <w:lang w:val="es-ES_tradnl"/>
              </w:rPr>
              <w:t>B3ca</w:t>
            </w:r>
          </w:p>
        </w:tc>
        <w:tc>
          <w:tcPr>
            <w:tcW w:w="630" w:type="pct"/>
            <w:gridSpan w:val="2"/>
          </w:tcPr>
          <w:p w:rsidR="003034D9" w:rsidRPr="003034D9" w:rsidRDefault="000E4BAA" w:rsidP="003034D9">
            <w:pPr>
              <w:jc w:val="center"/>
              <w:rPr>
                <w:sz w:val="22"/>
                <w:szCs w:val="22"/>
                <w:lang w:val="es-ES_tradnl"/>
              </w:rPr>
            </w:pPr>
            <w:proofErr w:type="spellStart"/>
            <w:r>
              <w:rPr>
                <w:sz w:val="22"/>
                <w:szCs w:val="22"/>
                <w:lang w:val="es-ES_tradnl"/>
              </w:rPr>
              <w:t>Cca</w:t>
            </w:r>
            <w:proofErr w:type="spellEnd"/>
            <w:r>
              <w:rPr>
                <w:sz w:val="22"/>
                <w:szCs w:val="22"/>
                <w:lang w:val="es-ES_tradnl"/>
              </w:rPr>
              <w:t xml:space="preserve"> (g)</w:t>
            </w:r>
          </w:p>
        </w:tc>
      </w:tr>
      <w:tr w:rsidR="003034D9" w:rsidRPr="003034D9" w:rsidTr="003034D9">
        <w:tc>
          <w:tcPr>
            <w:tcW w:w="1856" w:type="pct"/>
            <w:gridSpan w:val="3"/>
          </w:tcPr>
          <w:p w:rsidR="003034D9" w:rsidRPr="003034D9" w:rsidRDefault="003034D9" w:rsidP="003034D9">
            <w:pPr>
              <w:rPr>
                <w:sz w:val="22"/>
                <w:szCs w:val="22"/>
              </w:rPr>
            </w:pPr>
            <w:r w:rsidRPr="003034D9">
              <w:rPr>
                <w:sz w:val="22"/>
                <w:szCs w:val="22"/>
              </w:rPr>
              <w:t>Profundidad (cm)</w:t>
            </w:r>
          </w:p>
        </w:tc>
        <w:tc>
          <w:tcPr>
            <w:tcW w:w="630" w:type="pct"/>
          </w:tcPr>
          <w:p w:rsidR="003034D9" w:rsidRPr="003034D9" w:rsidRDefault="000E4BAA" w:rsidP="003034D9">
            <w:pPr>
              <w:jc w:val="center"/>
              <w:rPr>
                <w:sz w:val="22"/>
                <w:szCs w:val="22"/>
                <w:lang w:val="es-ES_tradnl"/>
              </w:rPr>
            </w:pPr>
            <w:r>
              <w:rPr>
                <w:sz w:val="22"/>
                <w:szCs w:val="22"/>
                <w:lang w:val="es-ES_tradnl"/>
              </w:rPr>
              <w:t>02-13</w:t>
            </w:r>
          </w:p>
        </w:tc>
        <w:tc>
          <w:tcPr>
            <w:tcW w:w="630" w:type="pct"/>
          </w:tcPr>
          <w:p w:rsidR="003034D9" w:rsidRPr="003034D9" w:rsidRDefault="000E4BAA" w:rsidP="003034D9">
            <w:pPr>
              <w:jc w:val="center"/>
              <w:rPr>
                <w:sz w:val="22"/>
                <w:szCs w:val="22"/>
                <w:lang w:val="es-ES_tradnl"/>
              </w:rPr>
            </w:pPr>
            <w:r>
              <w:rPr>
                <w:sz w:val="22"/>
                <w:szCs w:val="22"/>
                <w:lang w:val="es-ES_tradnl"/>
              </w:rPr>
              <w:t>21-28</w:t>
            </w:r>
          </w:p>
        </w:tc>
        <w:tc>
          <w:tcPr>
            <w:tcW w:w="629" w:type="pct"/>
          </w:tcPr>
          <w:p w:rsidR="003034D9" w:rsidRPr="003034D9" w:rsidRDefault="000E4BAA" w:rsidP="003034D9">
            <w:pPr>
              <w:jc w:val="center"/>
              <w:rPr>
                <w:sz w:val="22"/>
                <w:szCs w:val="22"/>
                <w:lang w:val="es-ES_tradnl"/>
              </w:rPr>
            </w:pPr>
            <w:r>
              <w:rPr>
                <w:sz w:val="22"/>
                <w:szCs w:val="22"/>
                <w:lang w:val="es-ES_tradnl"/>
              </w:rPr>
              <w:t>52-68</w:t>
            </w:r>
          </w:p>
        </w:tc>
        <w:tc>
          <w:tcPr>
            <w:tcW w:w="625" w:type="pct"/>
          </w:tcPr>
          <w:p w:rsidR="003034D9" w:rsidRPr="003034D9" w:rsidRDefault="000E4BAA" w:rsidP="003034D9">
            <w:pPr>
              <w:jc w:val="center"/>
              <w:rPr>
                <w:sz w:val="22"/>
                <w:szCs w:val="22"/>
                <w:lang w:val="es-ES_tradnl"/>
              </w:rPr>
            </w:pPr>
            <w:r>
              <w:rPr>
                <w:sz w:val="22"/>
                <w:szCs w:val="22"/>
                <w:lang w:val="es-ES_tradnl"/>
              </w:rPr>
              <w:t>79-89</w:t>
            </w:r>
          </w:p>
        </w:tc>
        <w:tc>
          <w:tcPr>
            <w:tcW w:w="630" w:type="pct"/>
            <w:gridSpan w:val="2"/>
          </w:tcPr>
          <w:p w:rsidR="003034D9" w:rsidRPr="003034D9" w:rsidRDefault="000E4BAA" w:rsidP="003034D9">
            <w:pPr>
              <w:jc w:val="center"/>
              <w:rPr>
                <w:sz w:val="22"/>
                <w:szCs w:val="22"/>
                <w:lang w:val="es-ES_tradnl"/>
              </w:rPr>
            </w:pPr>
            <w:r>
              <w:rPr>
                <w:sz w:val="22"/>
                <w:szCs w:val="22"/>
                <w:lang w:val="es-ES_tradnl"/>
              </w:rPr>
              <w:t>105-115</w:t>
            </w:r>
          </w:p>
        </w:tc>
      </w:tr>
      <w:tr w:rsidR="003034D9" w:rsidRPr="003034D9" w:rsidTr="003034D9">
        <w:tc>
          <w:tcPr>
            <w:tcW w:w="1856" w:type="pct"/>
            <w:gridSpan w:val="3"/>
          </w:tcPr>
          <w:p w:rsidR="003034D9" w:rsidRPr="003034D9" w:rsidRDefault="003034D9" w:rsidP="003034D9">
            <w:pPr>
              <w:rPr>
                <w:sz w:val="22"/>
                <w:szCs w:val="22"/>
              </w:rPr>
            </w:pPr>
            <w:proofErr w:type="spellStart"/>
            <w:r w:rsidRPr="003034D9">
              <w:rPr>
                <w:sz w:val="22"/>
                <w:szCs w:val="22"/>
              </w:rPr>
              <w:t>Mat.orgánica</w:t>
            </w:r>
            <w:proofErr w:type="spellEnd"/>
            <w:r w:rsidRPr="003034D9">
              <w:rPr>
                <w:sz w:val="22"/>
                <w:szCs w:val="22"/>
              </w:rPr>
              <w:t xml:space="preserve"> (%)</w:t>
            </w:r>
          </w:p>
        </w:tc>
        <w:tc>
          <w:tcPr>
            <w:tcW w:w="630" w:type="pct"/>
          </w:tcPr>
          <w:p w:rsidR="003034D9" w:rsidRPr="003034D9" w:rsidRDefault="000E4BAA" w:rsidP="003034D9">
            <w:pPr>
              <w:jc w:val="center"/>
              <w:rPr>
                <w:sz w:val="22"/>
                <w:szCs w:val="22"/>
                <w:lang w:val="es-ES_tradnl"/>
              </w:rPr>
            </w:pPr>
            <w:r>
              <w:rPr>
                <w:sz w:val="22"/>
                <w:szCs w:val="22"/>
                <w:lang w:val="es-ES_tradnl"/>
              </w:rPr>
              <w:t>3.84</w:t>
            </w:r>
          </w:p>
        </w:tc>
        <w:tc>
          <w:tcPr>
            <w:tcW w:w="630" w:type="pct"/>
          </w:tcPr>
          <w:p w:rsidR="003034D9" w:rsidRPr="003034D9" w:rsidRDefault="000E4BAA" w:rsidP="003034D9">
            <w:pPr>
              <w:jc w:val="center"/>
              <w:rPr>
                <w:sz w:val="22"/>
                <w:szCs w:val="22"/>
                <w:lang w:val="es-ES_tradnl"/>
              </w:rPr>
            </w:pPr>
            <w:r>
              <w:rPr>
                <w:sz w:val="22"/>
                <w:szCs w:val="22"/>
                <w:lang w:val="es-ES_tradnl"/>
              </w:rPr>
              <w:t>1.86</w:t>
            </w:r>
          </w:p>
        </w:tc>
        <w:tc>
          <w:tcPr>
            <w:tcW w:w="629" w:type="pct"/>
          </w:tcPr>
          <w:p w:rsidR="003034D9" w:rsidRPr="003034D9" w:rsidRDefault="000E4BAA" w:rsidP="003034D9">
            <w:pPr>
              <w:jc w:val="center"/>
              <w:rPr>
                <w:sz w:val="22"/>
                <w:szCs w:val="22"/>
                <w:lang w:val="es-ES_tradnl"/>
              </w:rPr>
            </w:pPr>
            <w:r>
              <w:rPr>
                <w:sz w:val="22"/>
                <w:szCs w:val="22"/>
                <w:lang w:val="es-ES_tradnl"/>
              </w:rPr>
              <w:t>1.17</w:t>
            </w:r>
          </w:p>
        </w:tc>
        <w:tc>
          <w:tcPr>
            <w:tcW w:w="625" w:type="pct"/>
          </w:tcPr>
          <w:p w:rsidR="003034D9" w:rsidRPr="003034D9" w:rsidRDefault="000E4BAA" w:rsidP="003034D9">
            <w:pPr>
              <w:jc w:val="center"/>
              <w:rPr>
                <w:sz w:val="22"/>
                <w:szCs w:val="22"/>
                <w:lang w:val="es-ES_tradnl"/>
              </w:rPr>
            </w:pPr>
            <w:r>
              <w:rPr>
                <w:sz w:val="22"/>
                <w:szCs w:val="22"/>
                <w:lang w:val="es-ES_tradnl"/>
              </w:rPr>
              <w:t>0.40</w:t>
            </w:r>
          </w:p>
        </w:tc>
        <w:tc>
          <w:tcPr>
            <w:tcW w:w="630" w:type="pct"/>
            <w:gridSpan w:val="2"/>
          </w:tcPr>
          <w:p w:rsidR="003034D9" w:rsidRPr="003034D9" w:rsidRDefault="000E4BAA" w:rsidP="003034D9">
            <w:pPr>
              <w:jc w:val="center"/>
              <w:rPr>
                <w:sz w:val="22"/>
                <w:szCs w:val="22"/>
                <w:lang w:val="es-ES_tradnl"/>
              </w:rPr>
            </w:pPr>
            <w:r>
              <w:rPr>
                <w:sz w:val="22"/>
                <w:szCs w:val="22"/>
                <w:lang w:val="es-ES_tradnl"/>
              </w:rPr>
              <w:t>0.26</w:t>
            </w:r>
          </w:p>
        </w:tc>
      </w:tr>
      <w:tr w:rsidR="003034D9" w:rsidRPr="003034D9" w:rsidTr="003034D9">
        <w:trPr>
          <w:trHeight w:val="75"/>
        </w:trPr>
        <w:tc>
          <w:tcPr>
            <w:tcW w:w="1856" w:type="pct"/>
            <w:gridSpan w:val="3"/>
          </w:tcPr>
          <w:p w:rsidR="003034D9" w:rsidRPr="003034D9" w:rsidRDefault="003034D9" w:rsidP="003034D9">
            <w:pPr>
              <w:rPr>
                <w:sz w:val="22"/>
                <w:szCs w:val="22"/>
              </w:rPr>
            </w:pPr>
            <w:r w:rsidRPr="003034D9">
              <w:rPr>
                <w:sz w:val="22"/>
                <w:szCs w:val="22"/>
              </w:rPr>
              <w:t>N (%)</w:t>
            </w:r>
          </w:p>
        </w:tc>
        <w:tc>
          <w:tcPr>
            <w:tcW w:w="630" w:type="pct"/>
          </w:tcPr>
          <w:p w:rsidR="003034D9" w:rsidRPr="003034D9" w:rsidRDefault="000E4BAA" w:rsidP="003034D9">
            <w:pPr>
              <w:jc w:val="center"/>
              <w:rPr>
                <w:sz w:val="22"/>
                <w:szCs w:val="22"/>
                <w:lang w:val="es-ES_tradnl"/>
              </w:rPr>
            </w:pPr>
            <w:r>
              <w:rPr>
                <w:sz w:val="22"/>
                <w:szCs w:val="22"/>
                <w:lang w:val="es-ES_tradnl"/>
              </w:rPr>
              <w:t>0.22</w:t>
            </w:r>
          </w:p>
        </w:tc>
        <w:tc>
          <w:tcPr>
            <w:tcW w:w="630" w:type="pct"/>
          </w:tcPr>
          <w:p w:rsidR="003034D9" w:rsidRPr="003034D9" w:rsidRDefault="000E4BAA" w:rsidP="003034D9">
            <w:pPr>
              <w:jc w:val="center"/>
              <w:rPr>
                <w:sz w:val="22"/>
                <w:szCs w:val="22"/>
                <w:lang w:val="es-ES_tradnl"/>
              </w:rPr>
            </w:pPr>
            <w:r>
              <w:rPr>
                <w:sz w:val="22"/>
                <w:szCs w:val="22"/>
                <w:lang w:val="es-ES_tradnl"/>
              </w:rPr>
              <w:t>0.10</w:t>
            </w:r>
          </w:p>
        </w:tc>
        <w:tc>
          <w:tcPr>
            <w:tcW w:w="629" w:type="pct"/>
          </w:tcPr>
          <w:p w:rsidR="003034D9" w:rsidRPr="003034D9" w:rsidRDefault="000E4BAA" w:rsidP="003034D9">
            <w:pPr>
              <w:jc w:val="center"/>
              <w:rPr>
                <w:sz w:val="22"/>
                <w:szCs w:val="22"/>
                <w:lang w:val="es-ES_tradnl"/>
              </w:rPr>
            </w:pPr>
            <w:r>
              <w:rPr>
                <w:sz w:val="22"/>
                <w:szCs w:val="22"/>
                <w:lang w:val="es-ES_tradnl"/>
              </w:rPr>
              <w:t>0.07</w:t>
            </w:r>
          </w:p>
        </w:tc>
        <w:tc>
          <w:tcPr>
            <w:tcW w:w="625" w:type="pct"/>
          </w:tcPr>
          <w:p w:rsidR="003034D9" w:rsidRPr="003034D9" w:rsidRDefault="000E4BAA" w:rsidP="003034D9">
            <w:pPr>
              <w:jc w:val="center"/>
              <w:rPr>
                <w:sz w:val="22"/>
                <w:szCs w:val="22"/>
                <w:lang w:val="es-ES_tradnl"/>
              </w:rPr>
            </w:pPr>
            <w:r>
              <w:rPr>
                <w:sz w:val="22"/>
                <w:szCs w:val="22"/>
                <w:lang w:val="es-ES_tradnl"/>
              </w:rPr>
              <w:t>0.30</w:t>
            </w:r>
          </w:p>
        </w:tc>
        <w:tc>
          <w:tcPr>
            <w:tcW w:w="630" w:type="pct"/>
            <w:gridSpan w:val="2"/>
          </w:tcPr>
          <w:p w:rsidR="003034D9" w:rsidRPr="003034D9" w:rsidRDefault="000E4BAA" w:rsidP="003034D9">
            <w:pPr>
              <w:jc w:val="center"/>
              <w:rPr>
                <w:sz w:val="22"/>
                <w:szCs w:val="22"/>
                <w:lang w:val="es-ES_tradnl"/>
              </w:rPr>
            </w:pPr>
            <w:r>
              <w:rPr>
                <w:sz w:val="22"/>
                <w:szCs w:val="22"/>
                <w:lang w:val="es-ES_tradnl"/>
              </w:rPr>
              <w:t>0.03</w:t>
            </w:r>
          </w:p>
        </w:tc>
      </w:tr>
      <w:tr w:rsidR="003034D9" w:rsidRPr="003034D9" w:rsidTr="003034D9">
        <w:trPr>
          <w:trHeight w:val="203"/>
        </w:trPr>
        <w:tc>
          <w:tcPr>
            <w:tcW w:w="1856" w:type="pct"/>
            <w:gridSpan w:val="3"/>
            <w:tcBorders>
              <w:bottom w:val="single" w:sz="6" w:space="0" w:color="auto"/>
            </w:tcBorders>
          </w:tcPr>
          <w:p w:rsidR="003034D9" w:rsidRPr="003034D9" w:rsidRDefault="003034D9" w:rsidP="003034D9">
            <w:pPr>
              <w:rPr>
                <w:sz w:val="22"/>
                <w:szCs w:val="22"/>
              </w:rPr>
            </w:pPr>
            <w:r w:rsidRPr="003034D9">
              <w:rPr>
                <w:sz w:val="22"/>
                <w:szCs w:val="22"/>
              </w:rPr>
              <w:t xml:space="preserve">C/N </w:t>
            </w:r>
          </w:p>
        </w:tc>
        <w:tc>
          <w:tcPr>
            <w:tcW w:w="630" w:type="pct"/>
            <w:tcBorders>
              <w:bottom w:val="single" w:sz="6" w:space="0" w:color="auto"/>
            </w:tcBorders>
          </w:tcPr>
          <w:p w:rsidR="003034D9" w:rsidRPr="003034D9" w:rsidRDefault="000E4BAA" w:rsidP="003034D9">
            <w:pPr>
              <w:jc w:val="center"/>
              <w:rPr>
                <w:sz w:val="22"/>
                <w:szCs w:val="22"/>
                <w:lang w:val="es-ES_tradnl"/>
              </w:rPr>
            </w:pPr>
            <w:r>
              <w:rPr>
                <w:sz w:val="22"/>
                <w:szCs w:val="22"/>
                <w:lang w:val="es-ES_tradnl"/>
              </w:rPr>
              <w:t>10</w:t>
            </w:r>
          </w:p>
        </w:tc>
        <w:tc>
          <w:tcPr>
            <w:tcW w:w="630" w:type="pct"/>
            <w:tcBorders>
              <w:bottom w:val="single" w:sz="6" w:space="0" w:color="auto"/>
            </w:tcBorders>
          </w:tcPr>
          <w:p w:rsidR="003034D9" w:rsidRPr="003034D9" w:rsidRDefault="000E4BAA" w:rsidP="003034D9">
            <w:pPr>
              <w:jc w:val="center"/>
              <w:rPr>
                <w:sz w:val="22"/>
                <w:szCs w:val="22"/>
                <w:lang w:val="es-ES_tradnl"/>
              </w:rPr>
            </w:pPr>
            <w:r>
              <w:rPr>
                <w:sz w:val="22"/>
                <w:szCs w:val="22"/>
                <w:lang w:val="es-ES_tradnl"/>
              </w:rPr>
              <w:t>11</w:t>
            </w:r>
          </w:p>
        </w:tc>
        <w:tc>
          <w:tcPr>
            <w:tcW w:w="629" w:type="pct"/>
            <w:tcBorders>
              <w:bottom w:val="single" w:sz="6" w:space="0" w:color="auto"/>
            </w:tcBorders>
          </w:tcPr>
          <w:p w:rsidR="003034D9" w:rsidRPr="003034D9" w:rsidRDefault="000E4BAA" w:rsidP="003034D9">
            <w:pPr>
              <w:jc w:val="center"/>
              <w:rPr>
                <w:sz w:val="22"/>
                <w:szCs w:val="22"/>
                <w:lang w:val="es-ES_tradnl"/>
              </w:rPr>
            </w:pPr>
            <w:r>
              <w:rPr>
                <w:sz w:val="22"/>
                <w:szCs w:val="22"/>
                <w:lang w:val="es-ES_tradnl"/>
              </w:rPr>
              <w:t>10</w:t>
            </w:r>
          </w:p>
        </w:tc>
        <w:tc>
          <w:tcPr>
            <w:tcW w:w="625" w:type="pct"/>
            <w:tcBorders>
              <w:bottom w:val="single" w:sz="6" w:space="0" w:color="auto"/>
            </w:tcBorders>
          </w:tcPr>
          <w:p w:rsidR="003034D9" w:rsidRPr="003034D9" w:rsidRDefault="000E4BAA" w:rsidP="003034D9">
            <w:pPr>
              <w:jc w:val="center"/>
              <w:rPr>
                <w:sz w:val="22"/>
                <w:szCs w:val="22"/>
                <w:lang w:val="es-ES_tradnl"/>
              </w:rPr>
            </w:pPr>
            <w:r>
              <w:rPr>
                <w:sz w:val="22"/>
                <w:szCs w:val="22"/>
                <w:lang w:val="es-ES_tradnl"/>
              </w:rPr>
              <w:t>8</w:t>
            </w:r>
          </w:p>
        </w:tc>
        <w:tc>
          <w:tcPr>
            <w:tcW w:w="630" w:type="pct"/>
            <w:gridSpan w:val="2"/>
            <w:tcBorders>
              <w:bottom w:val="single" w:sz="6" w:space="0" w:color="auto"/>
            </w:tcBorders>
          </w:tcPr>
          <w:p w:rsidR="003034D9" w:rsidRPr="003034D9" w:rsidRDefault="000E4BAA" w:rsidP="003034D9">
            <w:pPr>
              <w:jc w:val="center"/>
              <w:rPr>
                <w:sz w:val="22"/>
                <w:szCs w:val="22"/>
                <w:lang w:val="es-ES_tradnl"/>
              </w:rPr>
            </w:pPr>
            <w:r>
              <w:rPr>
                <w:sz w:val="22"/>
                <w:szCs w:val="22"/>
                <w:lang w:val="es-ES_tradnl"/>
              </w:rPr>
              <w:t>7</w:t>
            </w:r>
          </w:p>
        </w:tc>
      </w:tr>
      <w:tr w:rsidR="003034D9" w:rsidRPr="003034D9" w:rsidTr="003034D9">
        <w:trPr>
          <w:trHeight w:val="268"/>
        </w:trPr>
        <w:tc>
          <w:tcPr>
            <w:tcW w:w="1856" w:type="pct"/>
            <w:gridSpan w:val="3"/>
          </w:tcPr>
          <w:p w:rsidR="003034D9" w:rsidRPr="003034D9" w:rsidRDefault="003034D9" w:rsidP="003034D9">
            <w:pPr>
              <w:rPr>
                <w:sz w:val="22"/>
                <w:szCs w:val="22"/>
              </w:rPr>
            </w:pPr>
          </w:p>
          <w:p w:rsidR="003034D9" w:rsidRPr="003034D9" w:rsidRDefault="003034D9" w:rsidP="003034D9">
            <w:pPr>
              <w:rPr>
                <w:sz w:val="22"/>
                <w:szCs w:val="22"/>
              </w:rPr>
            </w:pPr>
            <w:r w:rsidRPr="003034D9">
              <w:rPr>
                <w:sz w:val="22"/>
                <w:szCs w:val="22"/>
              </w:rPr>
              <w:t xml:space="preserve">T                             &lt;2 </w:t>
            </w:r>
            <w:r w:rsidRPr="003034D9">
              <w:rPr>
                <w:sz w:val="22"/>
                <w:szCs w:val="22"/>
              </w:rPr>
              <w:sym w:font="Colonna MT" w:char="00B5"/>
            </w:r>
          </w:p>
        </w:tc>
        <w:tc>
          <w:tcPr>
            <w:tcW w:w="630" w:type="pct"/>
            <w:vAlign w:val="bottom"/>
          </w:tcPr>
          <w:p w:rsidR="003034D9" w:rsidRPr="003034D9" w:rsidRDefault="000E4BAA" w:rsidP="003034D9">
            <w:pPr>
              <w:jc w:val="center"/>
              <w:rPr>
                <w:sz w:val="22"/>
                <w:szCs w:val="22"/>
                <w:lang w:val="es-ES_tradnl"/>
              </w:rPr>
            </w:pPr>
            <w:r>
              <w:rPr>
                <w:sz w:val="22"/>
                <w:szCs w:val="22"/>
                <w:lang w:val="es-ES_tradnl"/>
              </w:rPr>
              <w:t>25.20</w:t>
            </w:r>
          </w:p>
        </w:tc>
        <w:tc>
          <w:tcPr>
            <w:tcW w:w="630" w:type="pct"/>
            <w:vAlign w:val="bottom"/>
          </w:tcPr>
          <w:p w:rsidR="003034D9" w:rsidRPr="003034D9" w:rsidRDefault="000E4BAA" w:rsidP="003034D9">
            <w:pPr>
              <w:jc w:val="center"/>
              <w:rPr>
                <w:sz w:val="22"/>
                <w:szCs w:val="22"/>
                <w:lang w:val="es-ES_tradnl"/>
              </w:rPr>
            </w:pPr>
            <w:r>
              <w:rPr>
                <w:sz w:val="22"/>
                <w:szCs w:val="22"/>
                <w:lang w:val="es-ES_tradnl"/>
              </w:rPr>
              <w:t>33.70</w:t>
            </w:r>
          </w:p>
        </w:tc>
        <w:tc>
          <w:tcPr>
            <w:tcW w:w="629" w:type="pct"/>
            <w:vAlign w:val="bottom"/>
          </w:tcPr>
          <w:p w:rsidR="003034D9" w:rsidRPr="003034D9" w:rsidRDefault="000E4BAA" w:rsidP="003034D9">
            <w:pPr>
              <w:jc w:val="center"/>
              <w:rPr>
                <w:sz w:val="22"/>
                <w:szCs w:val="22"/>
                <w:lang w:val="es-ES_tradnl"/>
              </w:rPr>
            </w:pPr>
            <w:r>
              <w:rPr>
                <w:sz w:val="22"/>
                <w:szCs w:val="22"/>
                <w:lang w:val="es-ES_tradnl"/>
              </w:rPr>
              <w:t>41.80</w:t>
            </w:r>
          </w:p>
        </w:tc>
        <w:tc>
          <w:tcPr>
            <w:tcW w:w="625" w:type="pct"/>
            <w:vAlign w:val="bottom"/>
          </w:tcPr>
          <w:p w:rsidR="003034D9" w:rsidRPr="003034D9" w:rsidRDefault="000E4BAA" w:rsidP="003034D9">
            <w:pPr>
              <w:jc w:val="center"/>
              <w:rPr>
                <w:sz w:val="22"/>
                <w:szCs w:val="22"/>
                <w:lang w:val="es-ES_tradnl"/>
              </w:rPr>
            </w:pPr>
            <w:r>
              <w:rPr>
                <w:sz w:val="22"/>
                <w:szCs w:val="22"/>
                <w:lang w:val="es-ES_tradnl"/>
              </w:rPr>
              <w:t>40.80</w:t>
            </w:r>
          </w:p>
        </w:tc>
        <w:tc>
          <w:tcPr>
            <w:tcW w:w="630" w:type="pct"/>
            <w:gridSpan w:val="2"/>
            <w:vAlign w:val="bottom"/>
          </w:tcPr>
          <w:p w:rsidR="003034D9" w:rsidRPr="003034D9" w:rsidRDefault="000E4BAA" w:rsidP="003034D9">
            <w:pPr>
              <w:jc w:val="center"/>
              <w:rPr>
                <w:sz w:val="22"/>
                <w:szCs w:val="22"/>
                <w:lang w:val="es-ES_tradnl"/>
              </w:rPr>
            </w:pPr>
            <w:r>
              <w:rPr>
                <w:sz w:val="22"/>
                <w:szCs w:val="22"/>
                <w:lang w:val="es-ES_tradnl"/>
              </w:rPr>
              <w:t>35.60</w:t>
            </w:r>
          </w:p>
        </w:tc>
      </w:tr>
      <w:tr w:rsidR="003034D9" w:rsidRPr="003034D9" w:rsidTr="003034D9">
        <w:tc>
          <w:tcPr>
            <w:tcW w:w="1856" w:type="pct"/>
            <w:gridSpan w:val="3"/>
          </w:tcPr>
          <w:p w:rsidR="003034D9" w:rsidRPr="003034D9" w:rsidRDefault="003034D9" w:rsidP="003034D9">
            <w:pPr>
              <w:rPr>
                <w:sz w:val="22"/>
                <w:szCs w:val="22"/>
              </w:rPr>
            </w:pPr>
            <w:r w:rsidRPr="003034D9">
              <w:rPr>
                <w:sz w:val="22"/>
                <w:szCs w:val="22"/>
              </w:rPr>
              <w:t xml:space="preserve">E                          2-20 </w:t>
            </w:r>
            <w:r w:rsidRPr="003034D9">
              <w:rPr>
                <w:sz w:val="22"/>
                <w:szCs w:val="22"/>
              </w:rPr>
              <w:sym w:font="Colonna MT" w:char="00B5"/>
            </w:r>
          </w:p>
        </w:tc>
        <w:tc>
          <w:tcPr>
            <w:tcW w:w="630" w:type="pct"/>
          </w:tcPr>
          <w:p w:rsidR="003034D9" w:rsidRPr="003034D9" w:rsidRDefault="000E4BAA" w:rsidP="003034D9">
            <w:pPr>
              <w:jc w:val="center"/>
              <w:rPr>
                <w:sz w:val="22"/>
                <w:szCs w:val="22"/>
                <w:lang w:val="es-ES_tradnl"/>
              </w:rPr>
            </w:pPr>
            <w:r>
              <w:rPr>
                <w:sz w:val="22"/>
                <w:szCs w:val="22"/>
                <w:lang w:val="es-ES_tradnl"/>
              </w:rPr>
              <w:t>36.70</w:t>
            </w:r>
          </w:p>
        </w:tc>
        <w:tc>
          <w:tcPr>
            <w:tcW w:w="630" w:type="pct"/>
          </w:tcPr>
          <w:p w:rsidR="003034D9" w:rsidRPr="003034D9" w:rsidRDefault="000E4BAA" w:rsidP="003034D9">
            <w:pPr>
              <w:jc w:val="center"/>
              <w:rPr>
                <w:sz w:val="22"/>
                <w:szCs w:val="22"/>
                <w:lang w:val="es-ES_tradnl"/>
              </w:rPr>
            </w:pPr>
            <w:r>
              <w:rPr>
                <w:sz w:val="22"/>
                <w:szCs w:val="22"/>
                <w:lang w:val="es-ES_tradnl"/>
              </w:rPr>
              <w:t>30.20</w:t>
            </w:r>
          </w:p>
        </w:tc>
        <w:tc>
          <w:tcPr>
            <w:tcW w:w="629" w:type="pct"/>
          </w:tcPr>
          <w:p w:rsidR="003034D9" w:rsidRPr="003034D9" w:rsidRDefault="000E4BAA" w:rsidP="003034D9">
            <w:pPr>
              <w:jc w:val="center"/>
              <w:rPr>
                <w:sz w:val="22"/>
                <w:szCs w:val="22"/>
                <w:lang w:val="es-ES_tradnl"/>
              </w:rPr>
            </w:pPr>
            <w:r>
              <w:rPr>
                <w:sz w:val="22"/>
                <w:szCs w:val="22"/>
                <w:lang w:val="es-ES_tradnl"/>
              </w:rPr>
              <w:t>32.00</w:t>
            </w:r>
          </w:p>
        </w:tc>
        <w:tc>
          <w:tcPr>
            <w:tcW w:w="625" w:type="pct"/>
          </w:tcPr>
          <w:p w:rsidR="003034D9" w:rsidRPr="003034D9" w:rsidRDefault="000E4BAA" w:rsidP="003034D9">
            <w:pPr>
              <w:jc w:val="center"/>
              <w:rPr>
                <w:sz w:val="22"/>
                <w:szCs w:val="22"/>
                <w:lang w:val="es-ES_tradnl"/>
              </w:rPr>
            </w:pPr>
            <w:r>
              <w:rPr>
                <w:sz w:val="22"/>
                <w:szCs w:val="22"/>
                <w:lang w:val="es-ES_tradnl"/>
              </w:rPr>
              <w:t>30.00</w:t>
            </w:r>
          </w:p>
        </w:tc>
        <w:tc>
          <w:tcPr>
            <w:tcW w:w="630" w:type="pct"/>
            <w:gridSpan w:val="2"/>
          </w:tcPr>
          <w:p w:rsidR="003034D9" w:rsidRPr="003034D9" w:rsidRDefault="000E4BAA" w:rsidP="003034D9">
            <w:pPr>
              <w:jc w:val="center"/>
              <w:rPr>
                <w:sz w:val="22"/>
                <w:szCs w:val="22"/>
                <w:lang w:val="es-ES_tradnl"/>
              </w:rPr>
            </w:pPr>
            <w:r>
              <w:rPr>
                <w:sz w:val="22"/>
                <w:szCs w:val="22"/>
                <w:lang w:val="es-ES_tradnl"/>
              </w:rPr>
              <w:t>31.10</w:t>
            </w:r>
          </w:p>
        </w:tc>
      </w:tr>
      <w:tr w:rsidR="003034D9" w:rsidRPr="003034D9" w:rsidTr="003034D9">
        <w:tc>
          <w:tcPr>
            <w:tcW w:w="1856" w:type="pct"/>
            <w:gridSpan w:val="3"/>
          </w:tcPr>
          <w:p w:rsidR="003034D9" w:rsidRPr="003034D9" w:rsidRDefault="003034D9" w:rsidP="003034D9">
            <w:pPr>
              <w:rPr>
                <w:sz w:val="22"/>
                <w:szCs w:val="22"/>
              </w:rPr>
            </w:pPr>
            <w:r w:rsidRPr="003034D9">
              <w:rPr>
                <w:sz w:val="22"/>
                <w:szCs w:val="22"/>
              </w:rPr>
              <w:t xml:space="preserve">X                          2-50 </w:t>
            </w:r>
            <w:r w:rsidRPr="003034D9">
              <w:rPr>
                <w:sz w:val="22"/>
                <w:szCs w:val="22"/>
              </w:rPr>
              <w:sym w:font="Colonna MT" w:char="00B5"/>
            </w:r>
          </w:p>
        </w:tc>
        <w:tc>
          <w:tcPr>
            <w:tcW w:w="630" w:type="pct"/>
          </w:tcPr>
          <w:p w:rsidR="003034D9" w:rsidRPr="003034D9" w:rsidRDefault="000E4BAA" w:rsidP="003034D9">
            <w:pPr>
              <w:jc w:val="center"/>
              <w:rPr>
                <w:sz w:val="22"/>
                <w:szCs w:val="22"/>
                <w:lang w:val="es-ES_tradnl"/>
              </w:rPr>
            </w:pPr>
            <w:r>
              <w:rPr>
                <w:sz w:val="22"/>
                <w:szCs w:val="22"/>
                <w:lang w:val="es-ES_tradnl"/>
              </w:rPr>
              <w:t>73.90</w:t>
            </w:r>
          </w:p>
        </w:tc>
        <w:tc>
          <w:tcPr>
            <w:tcW w:w="630" w:type="pct"/>
          </w:tcPr>
          <w:p w:rsidR="003034D9" w:rsidRPr="003034D9" w:rsidRDefault="000E4BAA" w:rsidP="003034D9">
            <w:pPr>
              <w:jc w:val="center"/>
              <w:rPr>
                <w:sz w:val="22"/>
                <w:szCs w:val="22"/>
                <w:lang w:val="es-ES_tradnl"/>
              </w:rPr>
            </w:pPr>
            <w:r>
              <w:rPr>
                <w:sz w:val="22"/>
                <w:szCs w:val="22"/>
                <w:lang w:val="es-ES_tradnl"/>
              </w:rPr>
              <w:t>65.40</w:t>
            </w:r>
          </w:p>
        </w:tc>
        <w:tc>
          <w:tcPr>
            <w:tcW w:w="629" w:type="pct"/>
          </w:tcPr>
          <w:p w:rsidR="003034D9" w:rsidRPr="003034D9" w:rsidRDefault="000E4BAA" w:rsidP="003034D9">
            <w:pPr>
              <w:jc w:val="center"/>
              <w:rPr>
                <w:sz w:val="22"/>
                <w:szCs w:val="22"/>
                <w:lang w:val="es-ES_tradnl"/>
              </w:rPr>
            </w:pPr>
            <w:r>
              <w:rPr>
                <w:sz w:val="22"/>
                <w:szCs w:val="22"/>
                <w:lang w:val="es-ES_tradnl"/>
              </w:rPr>
              <w:t>57.20</w:t>
            </w:r>
          </w:p>
        </w:tc>
        <w:tc>
          <w:tcPr>
            <w:tcW w:w="625" w:type="pct"/>
          </w:tcPr>
          <w:p w:rsidR="003034D9" w:rsidRPr="003034D9" w:rsidRDefault="000E4BAA" w:rsidP="003034D9">
            <w:pPr>
              <w:jc w:val="center"/>
              <w:rPr>
                <w:sz w:val="22"/>
                <w:szCs w:val="22"/>
                <w:lang w:val="es-ES_tradnl"/>
              </w:rPr>
            </w:pPr>
            <w:r>
              <w:rPr>
                <w:sz w:val="22"/>
                <w:szCs w:val="22"/>
                <w:lang w:val="es-ES_tradnl"/>
              </w:rPr>
              <w:t>58.40</w:t>
            </w:r>
          </w:p>
        </w:tc>
        <w:tc>
          <w:tcPr>
            <w:tcW w:w="630" w:type="pct"/>
            <w:gridSpan w:val="2"/>
          </w:tcPr>
          <w:p w:rsidR="003034D9" w:rsidRPr="003034D9" w:rsidRDefault="000E4BAA" w:rsidP="003034D9">
            <w:pPr>
              <w:jc w:val="center"/>
              <w:rPr>
                <w:sz w:val="22"/>
                <w:szCs w:val="22"/>
                <w:lang w:val="es-ES_tradnl"/>
              </w:rPr>
            </w:pPr>
            <w:r>
              <w:rPr>
                <w:sz w:val="22"/>
                <w:szCs w:val="22"/>
                <w:lang w:val="es-ES_tradnl"/>
              </w:rPr>
              <w:t>63.70</w:t>
            </w:r>
          </w:p>
        </w:tc>
      </w:tr>
      <w:tr w:rsidR="003034D9" w:rsidRPr="003034D9" w:rsidTr="003034D9">
        <w:tc>
          <w:tcPr>
            <w:tcW w:w="1856" w:type="pct"/>
            <w:gridSpan w:val="3"/>
          </w:tcPr>
          <w:p w:rsidR="003034D9" w:rsidRPr="003034D9" w:rsidRDefault="003034D9" w:rsidP="003034D9">
            <w:pPr>
              <w:rPr>
                <w:sz w:val="22"/>
                <w:szCs w:val="22"/>
              </w:rPr>
            </w:pPr>
            <w:r w:rsidRPr="003034D9">
              <w:rPr>
                <w:sz w:val="22"/>
                <w:szCs w:val="22"/>
              </w:rPr>
              <w:t xml:space="preserve">T                      50-100 </w:t>
            </w:r>
            <w:r w:rsidRPr="003034D9">
              <w:rPr>
                <w:sz w:val="22"/>
                <w:szCs w:val="22"/>
              </w:rPr>
              <w:sym w:font="Colonna MT" w:char="00B5"/>
            </w:r>
          </w:p>
        </w:tc>
        <w:tc>
          <w:tcPr>
            <w:tcW w:w="630" w:type="pct"/>
          </w:tcPr>
          <w:p w:rsidR="003034D9" w:rsidRPr="003034D9" w:rsidRDefault="000E4BAA" w:rsidP="003034D9">
            <w:pPr>
              <w:jc w:val="center"/>
              <w:rPr>
                <w:sz w:val="22"/>
                <w:szCs w:val="22"/>
                <w:lang w:val="es-ES_tradnl"/>
              </w:rPr>
            </w:pPr>
            <w:r>
              <w:rPr>
                <w:sz w:val="22"/>
                <w:szCs w:val="22"/>
                <w:lang w:val="es-ES_tradnl"/>
              </w:rPr>
              <w:t>0.40</w:t>
            </w:r>
          </w:p>
        </w:tc>
        <w:tc>
          <w:tcPr>
            <w:tcW w:w="630" w:type="pct"/>
          </w:tcPr>
          <w:p w:rsidR="003034D9" w:rsidRPr="003034D9" w:rsidRDefault="000E4BAA" w:rsidP="003034D9">
            <w:pPr>
              <w:jc w:val="center"/>
              <w:rPr>
                <w:sz w:val="22"/>
                <w:szCs w:val="22"/>
                <w:lang w:val="es-ES_tradnl"/>
              </w:rPr>
            </w:pPr>
            <w:r>
              <w:rPr>
                <w:sz w:val="22"/>
                <w:szCs w:val="22"/>
                <w:lang w:val="es-ES_tradnl"/>
              </w:rPr>
              <w:t>0.30</w:t>
            </w:r>
          </w:p>
        </w:tc>
        <w:tc>
          <w:tcPr>
            <w:tcW w:w="629" w:type="pct"/>
          </w:tcPr>
          <w:p w:rsidR="003034D9" w:rsidRPr="003034D9" w:rsidRDefault="000E4BAA" w:rsidP="003034D9">
            <w:pPr>
              <w:jc w:val="center"/>
              <w:rPr>
                <w:sz w:val="22"/>
                <w:szCs w:val="22"/>
                <w:lang w:val="es-ES_tradnl"/>
              </w:rPr>
            </w:pPr>
            <w:r>
              <w:rPr>
                <w:sz w:val="22"/>
                <w:szCs w:val="22"/>
                <w:lang w:val="es-ES_tradnl"/>
              </w:rPr>
              <w:t>0.30</w:t>
            </w:r>
          </w:p>
        </w:tc>
        <w:tc>
          <w:tcPr>
            <w:tcW w:w="625" w:type="pct"/>
          </w:tcPr>
          <w:p w:rsidR="003034D9" w:rsidRPr="003034D9" w:rsidRDefault="000E4BAA" w:rsidP="003034D9">
            <w:pPr>
              <w:jc w:val="center"/>
              <w:rPr>
                <w:sz w:val="22"/>
                <w:szCs w:val="22"/>
                <w:lang w:val="es-ES_tradnl"/>
              </w:rPr>
            </w:pPr>
            <w:r>
              <w:rPr>
                <w:sz w:val="22"/>
                <w:szCs w:val="22"/>
                <w:lang w:val="es-ES_tradnl"/>
              </w:rPr>
              <w:t>0.30</w:t>
            </w:r>
          </w:p>
        </w:tc>
        <w:tc>
          <w:tcPr>
            <w:tcW w:w="630" w:type="pct"/>
            <w:gridSpan w:val="2"/>
          </w:tcPr>
          <w:p w:rsidR="003034D9" w:rsidRPr="003034D9" w:rsidRDefault="000E4BAA" w:rsidP="003034D9">
            <w:pPr>
              <w:jc w:val="center"/>
              <w:rPr>
                <w:sz w:val="22"/>
                <w:szCs w:val="22"/>
                <w:lang w:val="es-ES_tradnl"/>
              </w:rPr>
            </w:pPr>
            <w:r>
              <w:rPr>
                <w:sz w:val="22"/>
                <w:szCs w:val="22"/>
                <w:lang w:val="es-ES_tradnl"/>
              </w:rPr>
              <w:t>0.30</w:t>
            </w:r>
          </w:p>
        </w:tc>
      </w:tr>
      <w:tr w:rsidR="003034D9" w:rsidRPr="003034D9" w:rsidTr="003034D9">
        <w:tc>
          <w:tcPr>
            <w:tcW w:w="1856" w:type="pct"/>
            <w:gridSpan w:val="3"/>
          </w:tcPr>
          <w:p w:rsidR="003034D9" w:rsidRPr="003034D9" w:rsidRDefault="003034D9" w:rsidP="003034D9">
            <w:pPr>
              <w:pStyle w:val="Encabezado"/>
              <w:rPr>
                <w:sz w:val="22"/>
                <w:szCs w:val="22"/>
              </w:rPr>
            </w:pPr>
            <w:r w:rsidRPr="003034D9">
              <w:rPr>
                <w:sz w:val="22"/>
                <w:szCs w:val="22"/>
              </w:rPr>
              <w:t xml:space="preserve">U                    100-250 </w:t>
            </w:r>
            <w:r w:rsidRPr="003034D9">
              <w:rPr>
                <w:sz w:val="22"/>
                <w:szCs w:val="22"/>
              </w:rPr>
              <w:sym w:font="Colonna MT" w:char="00B5"/>
            </w:r>
          </w:p>
        </w:tc>
        <w:tc>
          <w:tcPr>
            <w:tcW w:w="630" w:type="pct"/>
          </w:tcPr>
          <w:p w:rsidR="003034D9" w:rsidRPr="003034D9" w:rsidRDefault="000E4BAA" w:rsidP="003034D9">
            <w:pPr>
              <w:jc w:val="center"/>
              <w:rPr>
                <w:sz w:val="22"/>
                <w:szCs w:val="22"/>
                <w:lang w:val="es-ES_tradnl"/>
              </w:rPr>
            </w:pPr>
            <w:r>
              <w:rPr>
                <w:sz w:val="22"/>
                <w:szCs w:val="22"/>
                <w:lang w:val="es-ES_tradnl"/>
              </w:rPr>
              <w:t>0.30</w:t>
            </w:r>
          </w:p>
        </w:tc>
        <w:tc>
          <w:tcPr>
            <w:tcW w:w="630" w:type="pct"/>
          </w:tcPr>
          <w:p w:rsidR="003034D9" w:rsidRPr="003034D9" w:rsidRDefault="000E4BAA" w:rsidP="003034D9">
            <w:pPr>
              <w:jc w:val="center"/>
              <w:rPr>
                <w:sz w:val="22"/>
                <w:szCs w:val="22"/>
                <w:lang w:val="es-ES_tradnl"/>
              </w:rPr>
            </w:pPr>
            <w:r>
              <w:rPr>
                <w:sz w:val="22"/>
                <w:szCs w:val="22"/>
                <w:lang w:val="es-ES_tradnl"/>
              </w:rPr>
              <w:t>0.40</w:t>
            </w:r>
          </w:p>
        </w:tc>
        <w:tc>
          <w:tcPr>
            <w:tcW w:w="629" w:type="pct"/>
          </w:tcPr>
          <w:p w:rsidR="003034D9" w:rsidRPr="003034D9" w:rsidRDefault="000E4BAA" w:rsidP="003034D9">
            <w:pPr>
              <w:jc w:val="center"/>
              <w:rPr>
                <w:sz w:val="22"/>
                <w:szCs w:val="22"/>
                <w:lang w:val="es-ES_tradnl"/>
              </w:rPr>
            </w:pPr>
            <w:r>
              <w:rPr>
                <w:sz w:val="22"/>
                <w:szCs w:val="22"/>
                <w:lang w:val="es-ES_tradnl"/>
              </w:rPr>
              <w:t>0.40</w:t>
            </w:r>
          </w:p>
        </w:tc>
        <w:tc>
          <w:tcPr>
            <w:tcW w:w="625" w:type="pct"/>
          </w:tcPr>
          <w:p w:rsidR="003034D9" w:rsidRPr="003034D9" w:rsidRDefault="000E4BAA" w:rsidP="003034D9">
            <w:pPr>
              <w:jc w:val="center"/>
              <w:rPr>
                <w:sz w:val="22"/>
                <w:szCs w:val="22"/>
                <w:lang w:val="es-ES_tradnl"/>
              </w:rPr>
            </w:pPr>
            <w:r>
              <w:rPr>
                <w:sz w:val="22"/>
                <w:szCs w:val="22"/>
                <w:lang w:val="es-ES_tradnl"/>
              </w:rPr>
              <w:t>0.30</w:t>
            </w:r>
          </w:p>
        </w:tc>
        <w:tc>
          <w:tcPr>
            <w:tcW w:w="630" w:type="pct"/>
            <w:gridSpan w:val="2"/>
          </w:tcPr>
          <w:p w:rsidR="003034D9" w:rsidRPr="003034D9" w:rsidRDefault="000E4BAA" w:rsidP="003034D9">
            <w:pPr>
              <w:jc w:val="center"/>
              <w:rPr>
                <w:sz w:val="22"/>
                <w:szCs w:val="22"/>
                <w:lang w:val="es-ES_tradnl"/>
              </w:rPr>
            </w:pPr>
            <w:r>
              <w:rPr>
                <w:sz w:val="22"/>
                <w:szCs w:val="22"/>
                <w:lang w:val="es-ES_tradnl"/>
              </w:rPr>
              <w:t>0.30</w:t>
            </w:r>
          </w:p>
        </w:tc>
      </w:tr>
      <w:tr w:rsidR="003034D9" w:rsidRPr="003034D9" w:rsidTr="003034D9">
        <w:tc>
          <w:tcPr>
            <w:tcW w:w="1856" w:type="pct"/>
            <w:gridSpan w:val="3"/>
          </w:tcPr>
          <w:p w:rsidR="003034D9" w:rsidRPr="003034D9" w:rsidRDefault="003034D9" w:rsidP="003034D9">
            <w:pPr>
              <w:rPr>
                <w:sz w:val="22"/>
                <w:szCs w:val="22"/>
                <w:lang w:val="es-ES_tradnl"/>
              </w:rPr>
            </w:pPr>
            <w:r w:rsidRPr="003034D9">
              <w:rPr>
                <w:sz w:val="22"/>
                <w:szCs w:val="22"/>
              </w:rPr>
              <w:t xml:space="preserve">R                    250-500 </w:t>
            </w:r>
            <w:r w:rsidRPr="003034D9">
              <w:rPr>
                <w:sz w:val="22"/>
                <w:szCs w:val="22"/>
              </w:rPr>
              <w:sym w:font="Colonna MT" w:char="00B5"/>
            </w:r>
          </w:p>
        </w:tc>
        <w:tc>
          <w:tcPr>
            <w:tcW w:w="630" w:type="pct"/>
          </w:tcPr>
          <w:p w:rsidR="003034D9" w:rsidRPr="003034D9" w:rsidRDefault="000E4BAA" w:rsidP="003034D9">
            <w:pPr>
              <w:jc w:val="center"/>
              <w:rPr>
                <w:sz w:val="22"/>
                <w:szCs w:val="22"/>
                <w:lang w:val="es-ES_tradnl"/>
              </w:rPr>
            </w:pPr>
            <w:r>
              <w:rPr>
                <w:sz w:val="22"/>
                <w:szCs w:val="22"/>
                <w:lang w:val="es-ES_tradnl"/>
              </w:rPr>
              <w:t>0.20</w:t>
            </w:r>
          </w:p>
        </w:tc>
        <w:tc>
          <w:tcPr>
            <w:tcW w:w="630" w:type="pct"/>
          </w:tcPr>
          <w:p w:rsidR="003034D9" w:rsidRPr="003034D9" w:rsidRDefault="000E4BAA" w:rsidP="003034D9">
            <w:pPr>
              <w:jc w:val="center"/>
              <w:rPr>
                <w:sz w:val="22"/>
                <w:szCs w:val="22"/>
                <w:lang w:val="es-ES_tradnl"/>
              </w:rPr>
            </w:pPr>
            <w:r>
              <w:rPr>
                <w:sz w:val="22"/>
                <w:szCs w:val="22"/>
                <w:lang w:val="es-ES_tradnl"/>
              </w:rPr>
              <w:t>0.20</w:t>
            </w:r>
          </w:p>
        </w:tc>
        <w:tc>
          <w:tcPr>
            <w:tcW w:w="629" w:type="pct"/>
          </w:tcPr>
          <w:p w:rsidR="003034D9" w:rsidRPr="003034D9" w:rsidRDefault="000E4BAA" w:rsidP="003034D9">
            <w:pPr>
              <w:jc w:val="center"/>
              <w:rPr>
                <w:sz w:val="22"/>
                <w:szCs w:val="22"/>
                <w:lang w:val="es-ES_tradnl"/>
              </w:rPr>
            </w:pPr>
            <w:r>
              <w:rPr>
                <w:sz w:val="22"/>
                <w:szCs w:val="22"/>
                <w:lang w:val="es-ES_tradnl"/>
              </w:rPr>
              <w:t>0.30</w:t>
            </w:r>
          </w:p>
        </w:tc>
        <w:tc>
          <w:tcPr>
            <w:tcW w:w="625" w:type="pct"/>
          </w:tcPr>
          <w:p w:rsidR="003034D9" w:rsidRPr="003034D9" w:rsidRDefault="000E4BAA" w:rsidP="003034D9">
            <w:pPr>
              <w:jc w:val="center"/>
              <w:rPr>
                <w:sz w:val="22"/>
                <w:szCs w:val="22"/>
                <w:lang w:val="es-ES_tradnl"/>
              </w:rPr>
            </w:pPr>
            <w:r>
              <w:rPr>
                <w:sz w:val="22"/>
                <w:szCs w:val="22"/>
                <w:lang w:val="es-ES_tradnl"/>
              </w:rPr>
              <w:t>0.20</w:t>
            </w:r>
          </w:p>
        </w:tc>
        <w:tc>
          <w:tcPr>
            <w:tcW w:w="630" w:type="pct"/>
            <w:gridSpan w:val="2"/>
          </w:tcPr>
          <w:p w:rsidR="003034D9" w:rsidRPr="003034D9" w:rsidRDefault="000E4BAA" w:rsidP="003034D9">
            <w:pPr>
              <w:jc w:val="center"/>
              <w:rPr>
                <w:sz w:val="22"/>
                <w:szCs w:val="22"/>
                <w:lang w:val="es-ES_tradnl"/>
              </w:rPr>
            </w:pPr>
            <w:r>
              <w:rPr>
                <w:sz w:val="22"/>
                <w:szCs w:val="22"/>
                <w:lang w:val="es-ES_tradnl"/>
              </w:rPr>
              <w:t>0.10</w:t>
            </w:r>
          </w:p>
        </w:tc>
      </w:tr>
      <w:tr w:rsidR="003034D9" w:rsidRPr="003034D9" w:rsidTr="003034D9">
        <w:tc>
          <w:tcPr>
            <w:tcW w:w="1856" w:type="pct"/>
            <w:gridSpan w:val="3"/>
            <w:tcBorders>
              <w:bottom w:val="single" w:sz="4" w:space="0" w:color="auto"/>
            </w:tcBorders>
          </w:tcPr>
          <w:p w:rsidR="003034D9" w:rsidRPr="003034D9" w:rsidRDefault="003034D9" w:rsidP="003034D9">
            <w:pPr>
              <w:rPr>
                <w:sz w:val="22"/>
                <w:szCs w:val="22"/>
                <w:lang w:val="es-ES_tradnl"/>
              </w:rPr>
            </w:pPr>
            <w:r w:rsidRPr="003034D9">
              <w:rPr>
                <w:sz w:val="22"/>
                <w:szCs w:val="22"/>
                <w:lang w:val="es-ES_tradnl"/>
              </w:rPr>
              <w:t xml:space="preserve">A                </w:t>
            </w:r>
            <w:r>
              <w:rPr>
                <w:sz w:val="22"/>
                <w:szCs w:val="22"/>
                <w:lang w:val="es-ES_tradnl"/>
              </w:rPr>
              <w:t xml:space="preserve">  </w:t>
            </w:r>
            <w:r w:rsidRPr="003034D9">
              <w:rPr>
                <w:sz w:val="22"/>
                <w:szCs w:val="22"/>
                <w:lang w:val="es-ES_tradnl"/>
              </w:rPr>
              <w:t>500</w:t>
            </w:r>
            <w:r>
              <w:rPr>
                <w:sz w:val="22"/>
                <w:szCs w:val="22"/>
                <w:lang w:val="es-ES_tradnl"/>
              </w:rPr>
              <w:t>-</w:t>
            </w:r>
            <w:r w:rsidRPr="003034D9">
              <w:rPr>
                <w:sz w:val="22"/>
                <w:szCs w:val="22"/>
                <w:lang w:val="es-ES_tradnl"/>
              </w:rPr>
              <w:t xml:space="preserve">1000 </w:t>
            </w:r>
            <w:r w:rsidRPr="003034D9">
              <w:rPr>
                <w:sz w:val="22"/>
                <w:szCs w:val="22"/>
              </w:rPr>
              <w:sym w:font="Colonna MT" w:char="00B5"/>
            </w:r>
          </w:p>
        </w:tc>
        <w:tc>
          <w:tcPr>
            <w:tcW w:w="630" w:type="pct"/>
            <w:tcBorders>
              <w:bottom w:val="single" w:sz="4" w:space="0" w:color="auto"/>
            </w:tcBorders>
          </w:tcPr>
          <w:p w:rsidR="003034D9" w:rsidRPr="003034D9" w:rsidRDefault="000E4BAA" w:rsidP="003034D9">
            <w:pPr>
              <w:jc w:val="center"/>
              <w:rPr>
                <w:sz w:val="22"/>
                <w:szCs w:val="22"/>
                <w:lang w:val="es-ES_tradnl"/>
              </w:rPr>
            </w:pPr>
            <w:r>
              <w:rPr>
                <w:sz w:val="22"/>
                <w:szCs w:val="22"/>
                <w:lang w:val="es-ES_tradnl"/>
              </w:rPr>
              <w:t>0.00</w:t>
            </w:r>
          </w:p>
        </w:tc>
        <w:tc>
          <w:tcPr>
            <w:tcW w:w="630" w:type="pct"/>
            <w:tcBorders>
              <w:bottom w:val="single" w:sz="4" w:space="0" w:color="auto"/>
            </w:tcBorders>
          </w:tcPr>
          <w:p w:rsidR="003034D9" w:rsidRPr="003034D9" w:rsidRDefault="000E4BAA" w:rsidP="003034D9">
            <w:pPr>
              <w:jc w:val="center"/>
              <w:rPr>
                <w:sz w:val="22"/>
                <w:szCs w:val="22"/>
                <w:lang w:val="es-ES_tradnl"/>
              </w:rPr>
            </w:pPr>
            <w:r>
              <w:rPr>
                <w:sz w:val="22"/>
                <w:szCs w:val="22"/>
                <w:lang w:val="es-ES_tradnl"/>
              </w:rPr>
              <w:t>0.00</w:t>
            </w:r>
          </w:p>
        </w:tc>
        <w:tc>
          <w:tcPr>
            <w:tcW w:w="629" w:type="pct"/>
            <w:tcBorders>
              <w:bottom w:val="single" w:sz="4" w:space="0" w:color="auto"/>
            </w:tcBorders>
          </w:tcPr>
          <w:p w:rsidR="003034D9" w:rsidRPr="003034D9" w:rsidRDefault="000E4BAA" w:rsidP="003034D9">
            <w:pPr>
              <w:jc w:val="center"/>
              <w:rPr>
                <w:sz w:val="22"/>
                <w:szCs w:val="22"/>
                <w:lang w:val="es-ES_tradnl"/>
              </w:rPr>
            </w:pPr>
            <w:r>
              <w:rPr>
                <w:sz w:val="22"/>
                <w:szCs w:val="22"/>
                <w:lang w:val="es-ES_tradnl"/>
              </w:rPr>
              <w:t>0.00</w:t>
            </w:r>
          </w:p>
        </w:tc>
        <w:tc>
          <w:tcPr>
            <w:tcW w:w="625" w:type="pct"/>
            <w:tcBorders>
              <w:bottom w:val="single" w:sz="4" w:space="0" w:color="auto"/>
            </w:tcBorders>
          </w:tcPr>
          <w:p w:rsidR="003034D9" w:rsidRPr="003034D9" w:rsidRDefault="000E4BAA" w:rsidP="003034D9">
            <w:pPr>
              <w:jc w:val="center"/>
              <w:rPr>
                <w:sz w:val="22"/>
                <w:szCs w:val="22"/>
                <w:lang w:val="es-ES_tradnl"/>
              </w:rPr>
            </w:pPr>
            <w:r>
              <w:rPr>
                <w:sz w:val="22"/>
                <w:szCs w:val="22"/>
                <w:lang w:val="es-ES_tradnl"/>
              </w:rPr>
              <w:t>0.00</w:t>
            </w:r>
          </w:p>
        </w:tc>
        <w:tc>
          <w:tcPr>
            <w:tcW w:w="630" w:type="pct"/>
            <w:gridSpan w:val="2"/>
            <w:tcBorders>
              <w:bottom w:val="single" w:sz="4" w:space="0" w:color="auto"/>
            </w:tcBorders>
          </w:tcPr>
          <w:p w:rsidR="003034D9" w:rsidRPr="003034D9" w:rsidRDefault="000E4BAA" w:rsidP="003034D9">
            <w:pPr>
              <w:jc w:val="center"/>
              <w:rPr>
                <w:sz w:val="22"/>
                <w:szCs w:val="22"/>
                <w:lang w:val="es-ES_tradnl"/>
              </w:rPr>
            </w:pPr>
            <w:r>
              <w:rPr>
                <w:sz w:val="22"/>
                <w:szCs w:val="22"/>
                <w:lang w:val="es-ES_tradnl"/>
              </w:rPr>
              <w:t>0.00</w:t>
            </w:r>
          </w:p>
        </w:tc>
      </w:tr>
      <w:tr w:rsidR="003034D9" w:rsidRPr="003034D9" w:rsidTr="003034D9">
        <w:tc>
          <w:tcPr>
            <w:tcW w:w="1856" w:type="pct"/>
            <w:gridSpan w:val="3"/>
            <w:tcBorders>
              <w:top w:val="single" w:sz="4" w:space="0" w:color="auto"/>
            </w:tcBorders>
          </w:tcPr>
          <w:p w:rsidR="003034D9" w:rsidRPr="003034D9" w:rsidRDefault="003034D9" w:rsidP="003034D9">
            <w:pPr>
              <w:rPr>
                <w:sz w:val="22"/>
                <w:szCs w:val="22"/>
              </w:rPr>
            </w:pPr>
          </w:p>
          <w:p w:rsidR="003034D9" w:rsidRPr="003034D9" w:rsidRDefault="003034D9" w:rsidP="003034D9">
            <w:pPr>
              <w:rPr>
                <w:sz w:val="22"/>
                <w:szCs w:val="22"/>
              </w:rPr>
            </w:pPr>
            <w:r w:rsidRPr="003034D9">
              <w:rPr>
                <w:sz w:val="22"/>
                <w:szCs w:val="22"/>
              </w:rPr>
              <w:t>CO3Ca (%)</w:t>
            </w:r>
          </w:p>
        </w:tc>
        <w:tc>
          <w:tcPr>
            <w:tcW w:w="630" w:type="pct"/>
            <w:tcBorders>
              <w:top w:val="single" w:sz="4" w:space="0" w:color="auto"/>
            </w:tcBorders>
            <w:vAlign w:val="bottom"/>
          </w:tcPr>
          <w:p w:rsidR="003034D9" w:rsidRPr="003034D9" w:rsidRDefault="000E4BAA" w:rsidP="00386471">
            <w:pPr>
              <w:jc w:val="center"/>
              <w:rPr>
                <w:sz w:val="22"/>
                <w:szCs w:val="22"/>
                <w:lang w:val="es-ES_tradnl"/>
              </w:rPr>
            </w:pPr>
            <w:r>
              <w:rPr>
                <w:sz w:val="22"/>
                <w:szCs w:val="22"/>
                <w:lang w:val="es-ES_tradnl"/>
              </w:rPr>
              <w:t>0.0</w:t>
            </w:r>
          </w:p>
        </w:tc>
        <w:tc>
          <w:tcPr>
            <w:tcW w:w="630" w:type="pct"/>
            <w:tcBorders>
              <w:top w:val="single" w:sz="4" w:space="0" w:color="auto"/>
            </w:tcBorders>
            <w:vAlign w:val="bottom"/>
          </w:tcPr>
          <w:p w:rsidR="003034D9" w:rsidRPr="003034D9" w:rsidRDefault="000E4BAA" w:rsidP="00386471">
            <w:pPr>
              <w:jc w:val="center"/>
              <w:rPr>
                <w:sz w:val="22"/>
                <w:szCs w:val="22"/>
                <w:lang w:val="es-ES_tradnl"/>
              </w:rPr>
            </w:pPr>
            <w:r>
              <w:rPr>
                <w:sz w:val="22"/>
                <w:szCs w:val="22"/>
                <w:lang w:val="es-ES_tradnl"/>
              </w:rPr>
              <w:t>0.0</w:t>
            </w:r>
          </w:p>
        </w:tc>
        <w:tc>
          <w:tcPr>
            <w:tcW w:w="629" w:type="pct"/>
            <w:tcBorders>
              <w:top w:val="single" w:sz="4" w:space="0" w:color="auto"/>
            </w:tcBorders>
            <w:vAlign w:val="bottom"/>
          </w:tcPr>
          <w:p w:rsidR="003034D9" w:rsidRPr="003034D9" w:rsidRDefault="000E4BAA" w:rsidP="003034D9">
            <w:pPr>
              <w:jc w:val="center"/>
              <w:rPr>
                <w:sz w:val="22"/>
                <w:szCs w:val="22"/>
                <w:lang w:val="es-ES_tradnl"/>
              </w:rPr>
            </w:pPr>
            <w:r>
              <w:rPr>
                <w:sz w:val="22"/>
                <w:szCs w:val="22"/>
                <w:lang w:val="es-ES_tradnl"/>
              </w:rPr>
              <w:t>0.4</w:t>
            </w:r>
          </w:p>
        </w:tc>
        <w:tc>
          <w:tcPr>
            <w:tcW w:w="625" w:type="pct"/>
            <w:tcBorders>
              <w:top w:val="single" w:sz="4" w:space="0" w:color="auto"/>
            </w:tcBorders>
            <w:vAlign w:val="bottom"/>
          </w:tcPr>
          <w:p w:rsidR="003034D9" w:rsidRPr="003034D9" w:rsidRDefault="000E4BAA" w:rsidP="003034D9">
            <w:pPr>
              <w:jc w:val="center"/>
              <w:rPr>
                <w:sz w:val="22"/>
                <w:szCs w:val="22"/>
                <w:lang w:val="es-ES_tradnl"/>
              </w:rPr>
            </w:pPr>
            <w:r>
              <w:rPr>
                <w:sz w:val="22"/>
                <w:szCs w:val="22"/>
                <w:lang w:val="es-ES_tradnl"/>
              </w:rPr>
              <w:t>3.3</w:t>
            </w:r>
          </w:p>
        </w:tc>
        <w:tc>
          <w:tcPr>
            <w:tcW w:w="630" w:type="pct"/>
            <w:gridSpan w:val="2"/>
            <w:tcBorders>
              <w:top w:val="single" w:sz="4" w:space="0" w:color="auto"/>
            </w:tcBorders>
            <w:vAlign w:val="bottom"/>
          </w:tcPr>
          <w:p w:rsidR="003034D9" w:rsidRPr="003034D9" w:rsidRDefault="000E4BAA" w:rsidP="003034D9">
            <w:pPr>
              <w:jc w:val="center"/>
              <w:rPr>
                <w:sz w:val="22"/>
                <w:szCs w:val="22"/>
                <w:lang w:val="es-ES_tradnl"/>
              </w:rPr>
            </w:pPr>
            <w:r>
              <w:rPr>
                <w:sz w:val="22"/>
                <w:szCs w:val="22"/>
                <w:lang w:val="es-ES_tradnl"/>
              </w:rPr>
              <w:t>2.0</w:t>
            </w:r>
          </w:p>
        </w:tc>
      </w:tr>
      <w:tr w:rsidR="003034D9" w:rsidRPr="003034D9" w:rsidTr="003034D9">
        <w:tc>
          <w:tcPr>
            <w:tcW w:w="1856" w:type="pct"/>
            <w:gridSpan w:val="3"/>
          </w:tcPr>
          <w:p w:rsidR="003034D9" w:rsidRPr="003034D9" w:rsidRDefault="003034D9" w:rsidP="003034D9">
            <w:pPr>
              <w:rPr>
                <w:sz w:val="22"/>
                <w:szCs w:val="22"/>
                <w:lang w:val="es-ES_tradnl"/>
              </w:rPr>
            </w:pPr>
            <w:r w:rsidRPr="003034D9">
              <w:rPr>
                <w:sz w:val="22"/>
                <w:szCs w:val="22"/>
                <w:lang w:val="es-ES_tradnl"/>
              </w:rPr>
              <w:t>pH H2O</w:t>
            </w:r>
          </w:p>
        </w:tc>
        <w:tc>
          <w:tcPr>
            <w:tcW w:w="630" w:type="pct"/>
          </w:tcPr>
          <w:p w:rsidR="003034D9" w:rsidRPr="003034D9" w:rsidRDefault="000E4BAA" w:rsidP="003034D9">
            <w:pPr>
              <w:jc w:val="center"/>
              <w:rPr>
                <w:sz w:val="22"/>
                <w:szCs w:val="22"/>
                <w:lang w:val="es-ES_tradnl"/>
              </w:rPr>
            </w:pPr>
            <w:r>
              <w:rPr>
                <w:sz w:val="22"/>
                <w:szCs w:val="22"/>
                <w:lang w:val="es-ES_tradnl"/>
              </w:rPr>
              <w:t>5.4</w:t>
            </w:r>
          </w:p>
        </w:tc>
        <w:tc>
          <w:tcPr>
            <w:tcW w:w="630" w:type="pct"/>
          </w:tcPr>
          <w:p w:rsidR="003034D9" w:rsidRPr="003034D9" w:rsidRDefault="000E4BAA" w:rsidP="003034D9">
            <w:pPr>
              <w:jc w:val="center"/>
              <w:rPr>
                <w:sz w:val="22"/>
                <w:szCs w:val="22"/>
                <w:lang w:val="es-ES_tradnl"/>
              </w:rPr>
            </w:pPr>
            <w:r>
              <w:rPr>
                <w:sz w:val="22"/>
                <w:szCs w:val="22"/>
                <w:lang w:val="es-ES_tradnl"/>
              </w:rPr>
              <w:t>6.1</w:t>
            </w:r>
          </w:p>
        </w:tc>
        <w:tc>
          <w:tcPr>
            <w:tcW w:w="629" w:type="pct"/>
          </w:tcPr>
          <w:p w:rsidR="003034D9" w:rsidRPr="003034D9" w:rsidRDefault="000E4BAA" w:rsidP="003034D9">
            <w:pPr>
              <w:jc w:val="center"/>
              <w:rPr>
                <w:sz w:val="22"/>
                <w:szCs w:val="22"/>
                <w:lang w:val="es-ES_tradnl"/>
              </w:rPr>
            </w:pPr>
            <w:r>
              <w:rPr>
                <w:sz w:val="22"/>
                <w:szCs w:val="22"/>
                <w:lang w:val="es-ES_tradnl"/>
              </w:rPr>
              <w:t>7.4</w:t>
            </w:r>
          </w:p>
        </w:tc>
        <w:tc>
          <w:tcPr>
            <w:tcW w:w="625" w:type="pct"/>
          </w:tcPr>
          <w:p w:rsidR="003034D9" w:rsidRPr="003034D9" w:rsidRDefault="000E4BAA" w:rsidP="003034D9">
            <w:pPr>
              <w:jc w:val="center"/>
              <w:rPr>
                <w:sz w:val="22"/>
                <w:szCs w:val="22"/>
                <w:lang w:val="es-ES_tradnl"/>
              </w:rPr>
            </w:pPr>
            <w:r>
              <w:rPr>
                <w:sz w:val="22"/>
                <w:szCs w:val="22"/>
                <w:lang w:val="es-ES_tradnl"/>
              </w:rPr>
              <w:t>8.0</w:t>
            </w:r>
          </w:p>
        </w:tc>
        <w:tc>
          <w:tcPr>
            <w:tcW w:w="630" w:type="pct"/>
            <w:gridSpan w:val="2"/>
          </w:tcPr>
          <w:p w:rsidR="003034D9" w:rsidRPr="003034D9" w:rsidRDefault="000E4BAA" w:rsidP="003034D9">
            <w:pPr>
              <w:jc w:val="center"/>
              <w:rPr>
                <w:sz w:val="22"/>
                <w:szCs w:val="22"/>
                <w:lang w:val="es-ES_tradnl"/>
              </w:rPr>
            </w:pPr>
            <w:r>
              <w:rPr>
                <w:sz w:val="22"/>
                <w:szCs w:val="22"/>
                <w:lang w:val="es-ES_tradnl"/>
              </w:rPr>
              <w:t>7.7</w:t>
            </w:r>
          </w:p>
        </w:tc>
      </w:tr>
      <w:tr w:rsidR="003034D9" w:rsidRPr="003034D9" w:rsidTr="003034D9">
        <w:tc>
          <w:tcPr>
            <w:tcW w:w="1856" w:type="pct"/>
            <w:gridSpan w:val="3"/>
            <w:tcBorders>
              <w:bottom w:val="single" w:sz="6" w:space="0" w:color="auto"/>
            </w:tcBorders>
          </w:tcPr>
          <w:p w:rsidR="003034D9" w:rsidRPr="003034D9" w:rsidRDefault="003034D9" w:rsidP="003034D9">
            <w:pPr>
              <w:rPr>
                <w:sz w:val="22"/>
                <w:szCs w:val="22"/>
                <w:lang w:val="es-ES_tradnl"/>
              </w:rPr>
            </w:pPr>
            <w:r w:rsidRPr="003034D9">
              <w:rPr>
                <w:sz w:val="22"/>
                <w:szCs w:val="22"/>
                <w:lang w:val="es-ES_tradnl"/>
              </w:rPr>
              <w:t xml:space="preserve">pH </w:t>
            </w:r>
            <w:proofErr w:type="spellStart"/>
            <w:r w:rsidRPr="003034D9">
              <w:rPr>
                <w:sz w:val="22"/>
                <w:szCs w:val="22"/>
                <w:lang w:val="es-ES_tradnl"/>
              </w:rPr>
              <w:t>ClK</w:t>
            </w:r>
            <w:proofErr w:type="spellEnd"/>
          </w:p>
        </w:tc>
        <w:tc>
          <w:tcPr>
            <w:tcW w:w="630" w:type="pct"/>
            <w:tcBorders>
              <w:bottom w:val="single" w:sz="6" w:space="0" w:color="auto"/>
            </w:tcBorders>
          </w:tcPr>
          <w:p w:rsidR="003034D9" w:rsidRPr="003034D9" w:rsidRDefault="000E4BAA" w:rsidP="003034D9">
            <w:pPr>
              <w:jc w:val="center"/>
              <w:rPr>
                <w:sz w:val="22"/>
                <w:szCs w:val="22"/>
              </w:rPr>
            </w:pPr>
            <w:r>
              <w:rPr>
                <w:sz w:val="22"/>
                <w:szCs w:val="22"/>
              </w:rPr>
              <w:t>4.8</w:t>
            </w:r>
          </w:p>
        </w:tc>
        <w:tc>
          <w:tcPr>
            <w:tcW w:w="630" w:type="pct"/>
            <w:tcBorders>
              <w:bottom w:val="single" w:sz="6" w:space="0" w:color="auto"/>
            </w:tcBorders>
          </w:tcPr>
          <w:p w:rsidR="003034D9" w:rsidRPr="003034D9" w:rsidRDefault="000E4BAA" w:rsidP="003034D9">
            <w:pPr>
              <w:jc w:val="center"/>
              <w:rPr>
                <w:sz w:val="22"/>
                <w:szCs w:val="22"/>
              </w:rPr>
            </w:pPr>
            <w:r>
              <w:rPr>
                <w:sz w:val="22"/>
                <w:szCs w:val="22"/>
              </w:rPr>
              <w:t>5.0</w:t>
            </w:r>
          </w:p>
        </w:tc>
        <w:tc>
          <w:tcPr>
            <w:tcW w:w="629" w:type="pct"/>
            <w:tcBorders>
              <w:bottom w:val="single" w:sz="6" w:space="0" w:color="auto"/>
            </w:tcBorders>
          </w:tcPr>
          <w:p w:rsidR="003034D9" w:rsidRPr="003034D9" w:rsidRDefault="000E4BAA" w:rsidP="003034D9">
            <w:pPr>
              <w:jc w:val="center"/>
              <w:rPr>
                <w:sz w:val="22"/>
                <w:szCs w:val="22"/>
              </w:rPr>
            </w:pPr>
            <w:r>
              <w:rPr>
                <w:sz w:val="22"/>
                <w:szCs w:val="22"/>
              </w:rPr>
              <w:t>6.1</w:t>
            </w:r>
          </w:p>
        </w:tc>
        <w:tc>
          <w:tcPr>
            <w:tcW w:w="625" w:type="pct"/>
            <w:tcBorders>
              <w:bottom w:val="single" w:sz="6" w:space="0" w:color="auto"/>
            </w:tcBorders>
          </w:tcPr>
          <w:p w:rsidR="003034D9" w:rsidRPr="003034D9" w:rsidRDefault="000E4BAA" w:rsidP="003034D9">
            <w:pPr>
              <w:jc w:val="center"/>
              <w:rPr>
                <w:sz w:val="22"/>
                <w:szCs w:val="22"/>
              </w:rPr>
            </w:pPr>
            <w:r>
              <w:rPr>
                <w:sz w:val="22"/>
                <w:szCs w:val="22"/>
              </w:rPr>
              <w:t>6.8</w:t>
            </w:r>
          </w:p>
        </w:tc>
        <w:tc>
          <w:tcPr>
            <w:tcW w:w="630" w:type="pct"/>
            <w:gridSpan w:val="2"/>
            <w:tcBorders>
              <w:bottom w:val="single" w:sz="6" w:space="0" w:color="auto"/>
            </w:tcBorders>
          </w:tcPr>
          <w:p w:rsidR="003034D9" w:rsidRPr="003034D9" w:rsidRDefault="000E4BAA" w:rsidP="003034D9">
            <w:pPr>
              <w:jc w:val="center"/>
              <w:rPr>
                <w:sz w:val="22"/>
                <w:szCs w:val="22"/>
              </w:rPr>
            </w:pPr>
            <w:r>
              <w:rPr>
                <w:sz w:val="22"/>
                <w:szCs w:val="22"/>
              </w:rPr>
              <w:t>6.4</w:t>
            </w:r>
          </w:p>
        </w:tc>
      </w:tr>
      <w:tr w:rsidR="003034D9" w:rsidRPr="003034D9" w:rsidTr="003034D9">
        <w:trPr>
          <w:trHeight w:val="640"/>
        </w:trPr>
        <w:tc>
          <w:tcPr>
            <w:tcW w:w="1856" w:type="pct"/>
            <w:gridSpan w:val="3"/>
          </w:tcPr>
          <w:p w:rsidR="003034D9" w:rsidRPr="003034D9" w:rsidRDefault="003034D9" w:rsidP="003034D9">
            <w:pPr>
              <w:rPr>
                <w:sz w:val="22"/>
                <w:szCs w:val="22"/>
              </w:rPr>
            </w:pPr>
          </w:p>
          <w:p w:rsidR="003034D9" w:rsidRPr="003034D9" w:rsidRDefault="003034D9" w:rsidP="003034D9">
            <w:pPr>
              <w:rPr>
                <w:sz w:val="22"/>
                <w:szCs w:val="22"/>
              </w:rPr>
            </w:pPr>
            <w:r w:rsidRPr="003034D9">
              <w:rPr>
                <w:sz w:val="22"/>
                <w:szCs w:val="22"/>
              </w:rPr>
              <w:t>Capacidad de intercambio</w:t>
            </w:r>
          </w:p>
          <w:p w:rsidR="003034D9" w:rsidRPr="003034D9" w:rsidRDefault="003034D9" w:rsidP="003034D9">
            <w:pPr>
              <w:rPr>
                <w:sz w:val="22"/>
                <w:szCs w:val="22"/>
              </w:rPr>
            </w:pPr>
            <w:r w:rsidRPr="003034D9">
              <w:rPr>
                <w:sz w:val="22"/>
                <w:szCs w:val="22"/>
              </w:rPr>
              <w:t>catiónico (</w:t>
            </w:r>
            <w:proofErr w:type="spellStart"/>
            <w:r w:rsidRPr="003034D9">
              <w:rPr>
                <w:sz w:val="22"/>
                <w:szCs w:val="22"/>
              </w:rPr>
              <w:t>m.e</w:t>
            </w:r>
            <w:proofErr w:type="spellEnd"/>
            <w:r w:rsidRPr="003034D9">
              <w:rPr>
                <w:sz w:val="22"/>
                <w:szCs w:val="22"/>
              </w:rPr>
              <w:t>./100 g) =</w:t>
            </w:r>
          </w:p>
          <w:p w:rsidR="003034D9" w:rsidRPr="003034D9" w:rsidRDefault="003034D9" w:rsidP="003034D9">
            <w:pPr>
              <w:rPr>
                <w:sz w:val="22"/>
                <w:szCs w:val="22"/>
              </w:rPr>
            </w:pPr>
            <w:r w:rsidRPr="003034D9">
              <w:rPr>
                <w:sz w:val="22"/>
                <w:szCs w:val="22"/>
              </w:rPr>
              <w:t>Valor T</w:t>
            </w:r>
          </w:p>
          <w:p w:rsidR="003034D9" w:rsidRPr="003034D9" w:rsidRDefault="003034D9" w:rsidP="003034D9">
            <w:pPr>
              <w:rPr>
                <w:sz w:val="22"/>
                <w:szCs w:val="22"/>
              </w:rPr>
            </w:pPr>
          </w:p>
        </w:tc>
        <w:tc>
          <w:tcPr>
            <w:tcW w:w="630" w:type="pct"/>
            <w:vAlign w:val="center"/>
          </w:tcPr>
          <w:p w:rsidR="003034D9" w:rsidRPr="003034D9" w:rsidRDefault="000E4BAA" w:rsidP="003034D9">
            <w:pPr>
              <w:jc w:val="center"/>
              <w:rPr>
                <w:sz w:val="22"/>
                <w:szCs w:val="22"/>
                <w:lang w:val="es-ES_tradnl"/>
              </w:rPr>
            </w:pPr>
            <w:r>
              <w:rPr>
                <w:sz w:val="22"/>
                <w:szCs w:val="22"/>
                <w:lang w:val="es-ES_tradnl"/>
              </w:rPr>
              <w:t>23.40</w:t>
            </w:r>
          </w:p>
        </w:tc>
        <w:tc>
          <w:tcPr>
            <w:tcW w:w="630" w:type="pct"/>
            <w:vAlign w:val="center"/>
          </w:tcPr>
          <w:p w:rsidR="003034D9" w:rsidRPr="003034D9" w:rsidRDefault="000E4BAA" w:rsidP="003034D9">
            <w:pPr>
              <w:jc w:val="center"/>
              <w:rPr>
                <w:sz w:val="22"/>
                <w:szCs w:val="22"/>
                <w:lang w:val="es-ES_tradnl"/>
              </w:rPr>
            </w:pPr>
            <w:r>
              <w:rPr>
                <w:sz w:val="22"/>
                <w:szCs w:val="22"/>
                <w:lang w:val="es-ES_tradnl"/>
              </w:rPr>
              <w:t>33.30</w:t>
            </w:r>
          </w:p>
        </w:tc>
        <w:tc>
          <w:tcPr>
            <w:tcW w:w="629" w:type="pct"/>
            <w:vAlign w:val="center"/>
          </w:tcPr>
          <w:p w:rsidR="003034D9" w:rsidRPr="003034D9" w:rsidRDefault="000E4BAA" w:rsidP="003034D9">
            <w:pPr>
              <w:jc w:val="center"/>
              <w:rPr>
                <w:sz w:val="22"/>
                <w:szCs w:val="22"/>
                <w:lang w:val="es-ES_tradnl"/>
              </w:rPr>
            </w:pPr>
            <w:r>
              <w:rPr>
                <w:sz w:val="22"/>
                <w:szCs w:val="22"/>
                <w:lang w:val="es-ES_tradnl"/>
              </w:rPr>
              <w:t>37.20</w:t>
            </w:r>
          </w:p>
        </w:tc>
        <w:tc>
          <w:tcPr>
            <w:tcW w:w="625" w:type="pct"/>
            <w:vAlign w:val="center"/>
          </w:tcPr>
          <w:p w:rsidR="003034D9" w:rsidRPr="003034D9" w:rsidRDefault="000E4BAA" w:rsidP="003034D9">
            <w:pPr>
              <w:jc w:val="center"/>
              <w:rPr>
                <w:sz w:val="22"/>
                <w:szCs w:val="22"/>
                <w:lang w:val="es-ES_tradnl"/>
              </w:rPr>
            </w:pPr>
            <w:r>
              <w:rPr>
                <w:sz w:val="22"/>
                <w:szCs w:val="22"/>
                <w:lang w:val="es-ES_tradnl"/>
              </w:rPr>
              <w:t>32.50</w:t>
            </w:r>
          </w:p>
        </w:tc>
        <w:tc>
          <w:tcPr>
            <w:tcW w:w="630" w:type="pct"/>
            <w:gridSpan w:val="2"/>
            <w:vAlign w:val="center"/>
          </w:tcPr>
          <w:p w:rsidR="003034D9" w:rsidRPr="003034D9" w:rsidRDefault="000E4BAA" w:rsidP="003034D9">
            <w:pPr>
              <w:jc w:val="center"/>
              <w:rPr>
                <w:sz w:val="22"/>
                <w:szCs w:val="22"/>
                <w:lang w:val="es-ES_tradnl"/>
              </w:rPr>
            </w:pPr>
            <w:r>
              <w:rPr>
                <w:sz w:val="22"/>
                <w:szCs w:val="22"/>
                <w:lang w:val="es-ES_tradnl"/>
              </w:rPr>
              <w:t>31.50</w:t>
            </w:r>
          </w:p>
        </w:tc>
      </w:tr>
      <w:tr w:rsidR="003034D9" w:rsidRPr="003034D9" w:rsidTr="00834209">
        <w:trPr>
          <w:cantSplit/>
        </w:trPr>
        <w:tc>
          <w:tcPr>
            <w:tcW w:w="404" w:type="pct"/>
          </w:tcPr>
          <w:p w:rsidR="003034D9" w:rsidRPr="003034D9" w:rsidRDefault="003034D9" w:rsidP="003034D9">
            <w:pPr>
              <w:rPr>
                <w:sz w:val="22"/>
                <w:szCs w:val="22"/>
              </w:rPr>
            </w:pPr>
          </w:p>
        </w:tc>
        <w:tc>
          <w:tcPr>
            <w:tcW w:w="523" w:type="pct"/>
          </w:tcPr>
          <w:p w:rsidR="003034D9" w:rsidRPr="003034D9" w:rsidRDefault="003034D9" w:rsidP="003034D9">
            <w:pPr>
              <w:rPr>
                <w:sz w:val="22"/>
                <w:szCs w:val="22"/>
              </w:rPr>
            </w:pPr>
            <w:r w:rsidRPr="003034D9">
              <w:rPr>
                <w:sz w:val="22"/>
                <w:szCs w:val="22"/>
              </w:rPr>
              <w:t>D</w:t>
            </w:r>
          </w:p>
        </w:tc>
        <w:tc>
          <w:tcPr>
            <w:tcW w:w="929" w:type="pct"/>
          </w:tcPr>
          <w:p w:rsidR="003034D9" w:rsidRPr="003034D9" w:rsidRDefault="003034D9" w:rsidP="003034D9">
            <w:pPr>
              <w:rPr>
                <w:sz w:val="22"/>
                <w:szCs w:val="22"/>
              </w:rPr>
            </w:pPr>
            <w:r w:rsidRPr="003034D9">
              <w:rPr>
                <w:sz w:val="22"/>
                <w:szCs w:val="22"/>
              </w:rPr>
              <w:t>Ca++</w:t>
            </w:r>
          </w:p>
        </w:tc>
        <w:tc>
          <w:tcPr>
            <w:tcW w:w="630" w:type="pct"/>
          </w:tcPr>
          <w:p w:rsidR="003034D9" w:rsidRPr="003034D9" w:rsidRDefault="000E4BAA" w:rsidP="003034D9">
            <w:pPr>
              <w:jc w:val="center"/>
              <w:rPr>
                <w:sz w:val="22"/>
                <w:szCs w:val="22"/>
                <w:lang w:val="es-ES_tradnl"/>
              </w:rPr>
            </w:pPr>
            <w:r>
              <w:rPr>
                <w:sz w:val="22"/>
                <w:szCs w:val="22"/>
                <w:lang w:val="es-ES_tradnl"/>
              </w:rPr>
              <w:t>16.00</w:t>
            </w:r>
          </w:p>
        </w:tc>
        <w:tc>
          <w:tcPr>
            <w:tcW w:w="630" w:type="pct"/>
          </w:tcPr>
          <w:p w:rsidR="003034D9" w:rsidRPr="003034D9" w:rsidRDefault="000E4BAA" w:rsidP="003034D9">
            <w:pPr>
              <w:jc w:val="center"/>
              <w:rPr>
                <w:sz w:val="22"/>
                <w:szCs w:val="22"/>
                <w:lang w:val="es-ES_tradnl"/>
              </w:rPr>
            </w:pPr>
            <w:r>
              <w:rPr>
                <w:sz w:val="22"/>
                <w:szCs w:val="22"/>
                <w:lang w:val="es-ES_tradnl"/>
              </w:rPr>
              <w:t>22.60</w:t>
            </w:r>
          </w:p>
        </w:tc>
        <w:tc>
          <w:tcPr>
            <w:tcW w:w="629" w:type="pct"/>
          </w:tcPr>
          <w:p w:rsidR="003034D9" w:rsidRPr="003034D9" w:rsidRDefault="000E4BAA" w:rsidP="003034D9">
            <w:pPr>
              <w:jc w:val="center"/>
              <w:rPr>
                <w:sz w:val="22"/>
                <w:szCs w:val="22"/>
                <w:lang w:val="es-ES_tradnl"/>
              </w:rPr>
            </w:pPr>
            <w:r>
              <w:rPr>
                <w:sz w:val="22"/>
                <w:szCs w:val="22"/>
                <w:lang w:val="es-ES_tradnl"/>
              </w:rPr>
              <w:t>0.00</w:t>
            </w:r>
          </w:p>
        </w:tc>
        <w:tc>
          <w:tcPr>
            <w:tcW w:w="630" w:type="pct"/>
            <w:gridSpan w:val="2"/>
          </w:tcPr>
          <w:p w:rsidR="003034D9" w:rsidRPr="003034D9" w:rsidRDefault="000E4BAA" w:rsidP="003034D9">
            <w:pPr>
              <w:jc w:val="center"/>
              <w:rPr>
                <w:sz w:val="22"/>
                <w:szCs w:val="22"/>
              </w:rPr>
            </w:pPr>
            <w:r>
              <w:rPr>
                <w:sz w:val="22"/>
                <w:szCs w:val="22"/>
              </w:rPr>
              <w:t>0.00</w:t>
            </w:r>
          </w:p>
        </w:tc>
        <w:tc>
          <w:tcPr>
            <w:tcW w:w="625" w:type="pct"/>
          </w:tcPr>
          <w:p w:rsidR="003034D9" w:rsidRPr="003034D9" w:rsidRDefault="000E4BAA" w:rsidP="003034D9">
            <w:pPr>
              <w:jc w:val="center"/>
              <w:rPr>
                <w:sz w:val="22"/>
                <w:szCs w:val="22"/>
              </w:rPr>
            </w:pPr>
            <w:r>
              <w:rPr>
                <w:sz w:val="22"/>
                <w:szCs w:val="22"/>
              </w:rPr>
              <w:t>0.00</w:t>
            </w:r>
          </w:p>
        </w:tc>
      </w:tr>
      <w:tr w:rsidR="003034D9" w:rsidRPr="003034D9" w:rsidTr="00834209">
        <w:trPr>
          <w:cantSplit/>
        </w:trPr>
        <w:tc>
          <w:tcPr>
            <w:tcW w:w="404" w:type="pct"/>
          </w:tcPr>
          <w:p w:rsidR="003034D9" w:rsidRPr="003034D9" w:rsidRDefault="003034D9" w:rsidP="003034D9">
            <w:pPr>
              <w:rPr>
                <w:sz w:val="22"/>
                <w:szCs w:val="22"/>
              </w:rPr>
            </w:pPr>
            <w:r w:rsidRPr="003034D9">
              <w:rPr>
                <w:sz w:val="22"/>
                <w:szCs w:val="22"/>
              </w:rPr>
              <w:t>C</w:t>
            </w:r>
          </w:p>
        </w:tc>
        <w:tc>
          <w:tcPr>
            <w:tcW w:w="523" w:type="pct"/>
          </w:tcPr>
          <w:p w:rsidR="003034D9" w:rsidRPr="003034D9" w:rsidRDefault="003034D9" w:rsidP="003034D9">
            <w:pPr>
              <w:rPr>
                <w:sz w:val="22"/>
                <w:szCs w:val="22"/>
              </w:rPr>
            </w:pPr>
            <w:r w:rsidRPr="003034D9">
              <w:rPr>
                <w:sz w:val="22"/>
                <w:szCs w:val="22"/>
              </w:rPr>
              <w:t>E</w:t>
            </w:r>
          </w:p>
        </w:tc>
        <w:tc>
          <w:tcPr>
            <w:tcW w:w="929" w:type="pct"/>
          </w:tcPr>
          <w:p w:rsidR="003034D9" w:rsidRPr="003034D9" w:rsidRDefault="003034D9" w:rsidP="003034D9">
            <w:pPr>
              <w:rPr>
                <w:sz w:val="22"/>
                <w:szCs w:val="22"/>
              </w:rPr>
            </w:pPr>
          </w:p>
        </w:tc>
        <w:tc>
          <w:tcPr>
            <w:tcW w:w="630" w:type="pct"/>
          </w:tcPr>
          <w:p w:rsidR="003034D9" w:rsidRPr="003034D9" w:rsidRDefault="003034D9" w:rsidP="003034D9">
            <w:pPr>
              <w:jc w:val="center"/>
              <w:rPr>
                <w:sz w:val="22"/>
                <w:szCs w:val="22"/>
              </w:rPr>
            </w:pPr>
          </w:p>
        </w:tc>
        <w:tc>
          <w:tcPr>
            <w:tcW w:w="630" w:type="pct"/>
          </w:tcPr>
          <w:p w:rsidR="003034D9" w:rsidRPr="003034D9" w:rsidRDefault="003034D9" w:rsidP="003034D9">
            <w:pPr>
              <w:jc w:val="center"/>
              <w:rPr>
                <w:sz w:val="22"/>
                <w:szCs w:val="22"/>
              </w:rPr>
            </w:pPr>
          </w:p>
        </w:tc>
        <w:tc>
          <w:tcPr>
            <w:tcW w:w="629" w:type="pct"/>
          </w:tcPr>
          <w:p w:rsidR="003034D9" w:rsidRPr="003034D9" w:rsidRDefault="003034D9" w:rsidP="003034D9">
            <w:pPr>
              <w:jc w:val="center"/>
              <w:rPr>
                <w:sz w:val="22"/>
                <w:szCs w:val="22"/>
              </w:rPr>
            </w:pPr>
          </w:p>
        </w:tc>
        <w:tc>
          <w:tcPr>
            <w:tcW w:w="630" w:type="pct"/>
            <w:gridSpan w:val="2"/>
          </w:tcPr>
          <w:p w:rsidR="003034D9" w:rsidRPr="003034D9" w:rsidRDefault="003034D9" w:rsidP="003034D9">
            <w:pPr>
              <w:jc w:val="center"/>
              <w:rPr>
                <w:sz w:val="22"/>
                <w:szCs w:val="22"/>
              </w:rPr>
            </w:pPr>
          </w:p>
        </w:tc>
        <w:tc>
          <w:tcPr>
            <w:tcW w:w="625" w:type="pct"/>
          </w:tcPr>
          <w:p w:rsidR="003034D9" w:rsidRPr="003034D9" w:rsidRDefault="003034D9" w:rsidP="003034D9">
            <w:pPr>
              <w:jc w:val="center"/>
              <w:rPr>
                <w:sz w:val="22"/>
                <w:szCs w:val="22"/>
              </w:rPr>
            </w:pPr>
          </w:p>
        </w:tc>
      </w:tr>
      <w:tr w:rsidR="003034D9" w:rsidRPr="003034D9" w:rsidTr="00834209">
        <w:trPr>
          <w:cantSplit/>
        </w:trPr>
        <w:tc>
          <w:tcPr>
            <w:tcW w:w="404" w:type="pct"/>
          </w:tcPr>
          <w:p w:rsidR="003034D9" w:rsidRPr="003034D9" w:rsidRDefault="003034D9" w:rsidP="003034D9">
            <w:pPr>
              <w:rPr>
                <w:sz w:val="22"/>
                <w:szCs w:val="22"/>
              </w:rPr>
            </w:pPr>
            <w:r w:rsidRPr="003034D9">
              <w:rPr>
                <w:sz w:val="22"/>
                <w:szCs w:val="22"/>
              </w:rPr>
              <w:t>A</w:t>
            </w:r>
          </w:p>
        </w:tc>
        <w:tc>
          <w:tcPr>
            <w:tcW w:w="523" w:type="pct"/>
          </w:tcPr>
          <w:p w:rsidR="003034D9" w:rsidRPr="003034D9" w:rsidRDefault="003034D9" w:rsidP="003034D9">
            <w:pPr>
              <w:rPr>
                <w:sz w:val="22"/>
                <w:szCs w:val="22"/>
              </w:rPr>
            </w:pPr>
          </w:p>
        </w:tc>
        <w:tc>
          <w:tcPr>
            <w:tcW w:w="929" w:type="pct"/>
          </w:tcPr>
          <w:p w:rsidR="003034D9" w:rsidRPr="003034D9" w:rsidRDefault="003034D9" w:rsidP="003034D9">
            <w:pPr>
              <w:rPr>
                <w:sz w:val="22"/>
                <w:szCs w:val="22"/>
              </w:rPr>
            </w:pPr>
            <w:r w:rsidRPr="003034D9">
              <w:rPr>
                <w:sz w:val="22"/>
                <w:szCs w:val="22"/>
              </w:rPr>
              <w:t>Mg++</w:t>
            </w:r>
          </w:p>
        </w:tc>
        <w:tc>
          <w:tcPr>
            <w:tcW w:w="630" w:type="pct"/>
          </w:tcPr>
          <w:p w:rsidR="003034D9" w:rsidRPr="003034D9" w:rsidRDefault="000E4BAA" w:rsidP="003034D9">
            <w:pPr>
              <w:jc w:val="center"/>
              <w:rPr>
                <w:sz w:val="22"/>
                <w:szCs w:val="22"/>
                <w:lang w:val="es-ES_tradnl"/>
              </w:rPr>
            </w:pPr>
            <w:r>
              <w:rPr>
                <w:sz w:val="22"/>
                <w:szCs w:val="22"/>
                <w:lang w:val="es-ES_tradnl"/>
              </w:rPr>
              <w:t>2.30</w:t>
            </w:r>
          </w:p>
        </w:tc>
        <w:tc>
          <w:tcPr>
            <w:tcW w:w="630" w:type="pct"/>
          </w:tcPr>
          <w:p w:rsidR="003034D9" w:rsidRPr="003034D9" w:rsidRDefault="000E4BAA" w:rsidP="003034D9">
            <w:pPr>
              <w:jc w:val="center"/>
              <w:rPr>
                <w:sz w:val="22"/>
                <w:szCs w:val="22"/>
                <w:lang w:val="es-ES_tradnl"/>
              </w:rPr>
            </w:pPr>
            <w:r>
              <w:rPr>
                <w:sz w:val="22"/>
                <w:szCs w:val="22"/>
                <w:lang w:val="es-ES_tradnl"/>
              </w:rPr>
              <w:t>4.50</w:t>
            </w:r>
          </w:p>
        </w:tc>
        <w:tc>
          <w:tcPr>
            <w:tcW w:w="629" w:type="pct"/>
          </w:tcPr>
          <w:p w:rsidR="003034D9" w:rsidRPr="003034D9" w:rsidRDefault="000E4BAA" w:rsidP="003034D9">
            <w:pPr>
              <w:jc w:val="center"/>
              <w:rPr>
                <w:sz w:val="22"/>
                <w:szCs w:val="22"/>
                <w:lang w:val="es-ES_tradnl"/>
              </w:rPr>
            </w:pPr>
            <w:r>
              <w:rPr>
                <w:sz w:val="22"/>
                <w:szCs w:val="22"/>
                <w:lang w:val="es-ES_tradnl"/>
              </w:rPr>
              <w:t>0.00</w:t>
            </w:r>
          </w:p>
        </w:tc>
        <w:tc>
          <w:tcPr>
            <w:tcW w:w="630" w:type="pct"/>
            <w:gridSpan w:val="2"/>
          </w:tcPr>
          <w:p w:rsidR="003034D9" w:rsidRPr="003034D9" w:rsidRDefault="000E4BAA" w:rsidP="003034D9">
            <w:pPr>
              <w:jc w:val="center"/>
              <w:rPr>
                <w:sz w:val="22"/>
                <w:szCs w:val="22"/>
              </w:rPr>
            </w:pPr>
            <w:r>
              <w:rPr>
                <w:sz w:val="22"/>
                <w:szCs w:val="22"/>
              </w:rPr>
              <w:t>0.00</w:t>
            </w:r>
          </w:p>
        </w:tc>
        <w:tc>
          <w:tcPr>
            <w:tcW w:w="625" w:type="pct"/>
          </w:tcPr>
          <w:p w:rsidR="003034D9" w:rsidRPr="003034D9" w:rsidRDefault="000E4BAA" w:rsidP="003034D9">
            <w:pPr>
              <w:jc w:val="center"/>
              <w:rPr>
                <w:sz w:val="22"/>
                <w:szCs w:val="22"/>
              </w:rPr>
            </w:pPr>
            <w:r>
              <w:rPr>
                <w:sz w:val="22"/>
                <w:szCs w:val="22"/>
              </w:rPr>
              <w:t>0.00</w:t>
            </w:r>
          </w:p>
        </w:tc>
      </w:tr>
      <w:tr w:rsidR="003034D9" w:rsidRPr="003034D9" w:rsidTr="00834209">
        <w:trPr>
          <w:cantSplit/>
        </w:trPr>
        <w:tc>
          <w:tcPr>
            <w:tcW w:w="404" w:type="pct"/>
          </w:tcPr>
          <w:p w:rsidR="003034D9" w:rsidRPr="003034D9" w:rsidRDefault="003034D9" w:rsidP="003034D9">
            <w:pPr>
              <w:rPr>
                <w:sz w:val="22"/>
                <w:szCs w:val="22"/>
              </w:rPr>
            </w:pPr>
            <w:r w:rsidRPr="003034D9">
              <w:rPr>
                <w:sz w:val="22"/>
                <w:szCs w:val="22"/>
              </w:rPr>
              <w:t>T</w:t>
            </w:r>
          </w:p>
        </w:tc>
        <w:tc>
          <w:tcPr>
            <w:tcW w:w="523" w:type="pct"/>
          </w:tcPr>
          <w:p w:rsidR="003034D9" w:rsidRPr="003034D9" w:rsidRDefault="003034D9" w:rsidP="003034D9">
            <w:pPr>
              <w:rPr>
                <w:sz w:val="22"/>
                <w:szCs w:val="22"/>
              </w:rPr>
            </w:pPr>
            <w:r w:rsidRPr="003034D9">
              <w:rPr>
                <w:sz w:val="22"/>
                <w:szCs w:val="22"/>
              </w:rPr>
              <w:t>C</w:t>
            </w:r>
          </w:p>
        </w:tc>
        <w:tc>
          <w:tcPr>
            <w:tcW w:w="929" w:type="pct"/>
          </w:tcPr>
          <w:p w:rsidR="003034D9" w:rsidRPr="003034D9" w:rsidRDefault="003034D9" w:rsidP="003034D9">
            <w:pPr>
              <w:rPr>
                <w:sz w:val="22"/>
                <w:szCs w:val="22"/>
              </w:rPr>
            </w:pPr>
          </w:p>
        </w:tc>
        <w:tc>
          <w:tcPr>
            <w:tcW w:w="630" w:type="pct"/>
          </w:tcPr>
          <w:p w:rsidR="003034D9" w:rsidRPr="003034D9" w:rsidRDefault="003034D9" w:rsidP="003034D9">
            <w:pPr>
              <w:jc w:val="center"/>
              <w:rPr>
                <w:sz w:val="22"/>
                <w:szCs w:val="22"/>
              </w:rPr>
            </w:pPr>
          </w:p>
        </w:tc>
        <w:tc>
          <w:tcPr>
            <w:tcW w:w="630" w:type="pct"/>
          </w:tcPr>
          <w:p w:rsidR="003034D9" w:rsidRPr="003034D9" w:rsidRDefault="003034D9" w:rsidP="003034D9">
            <w:pPr>
              <w:jc w:val="center"/>
              <w:rPr>
                <w:sz w:val="22"/>
                <w:szCs w:val="22"/>
              </w:rPr>
            </w:pPr>
          </w:p>
        </w:tc>
        <w:tc>
          <w:tcPr>
            <w:tcW w:w="629" w:type="pct"/>
          </w:tcPr>
          <w:p w:rsidR="003034D9" w:rsidRPr="003034D9" w:rsidRDefault="003034D9" w:rsidP="003034D9">
            <w:pPr>
              <w:jc w:val="center"/>
              <w:rPr>
                <w:sz w:val="22"/>
                <w:szCs w:val="22"/>
              </w:rPr>
            </w:pPr>
          </w:p>
        </w:tc>
        <w:tc>
          <w:tcPr>
            <w:tcW w:w="630" w:type="pct"/>
            <w:gridSpan w:val="2"/>
          </w:tcPr>
          <w:p w:rsidR="003034D9" w:rsidRPr="003034D9" w:rsidRDefault="003034D9" w:rsidP="003034D9">
            <w:pPr>
              <w:jc w:val="center"/>
              <w:rPr>
                <w:sz w:val="22"/>
                <w:szCs w:val="22"/>
              </w:rPr>
            </w:pPr>
          </w:p>
        </w:tc>
        <w:tc>
          <w:tcPr>
            <w:tcW w:w="625" w:type="pct"/>
          </w:tcPr>
          <w:p w:rsidR="003034D9" w:rsidRPr="003034D9" w:rsidRDefault="003034D9" w:rsidP="003034D9">
            <w:pPr>
              <w:jc w:val="center"/>
              <w:rPr>
                <w:sz w:val="22"/>
                <w:szCs w:val="22"/>
              </w:rPr>
            </w:pPr>
          </w:p>
        </w:tc>
      </w:tr>
      <w:tr w:rsidR="003034D9" w:rsidRPr="003034D9" w:rsidTr="00834209">
        <w:trPr>
          <w:cantSplit/>
        </w:trPr>
        <w:tc>
          <w:tcPr>
            <w:tcW w:w="404" w:type="pct"/>
          </w:tcPr>
          <w:p w:rsidR="003034D9" w:rsidRPr="003034D9" w:rsidRDefault="003034D9" w:rsidP="003034D9">
            <w:pPr>
              <w:rPr>
                <w:sz w:val="22"/>
                <w:szCs w:val="22"/>
              </w:rPr>
            </w:pPr>
            <w:r w:rsidRPr="003034D9">
              <w:rPr>
                <w:sz w:val="22"/>
                <w:szCs w:val="22"/>
              </w:rPr>
              <w:t>I</w:t>
            </w:r>
          </w:p>
        </w:tc>
        <w:tc>
          <w:tcPr>
            <w:tcW w:w="523" w:type="pct"/>
          </w:tcPr>
          <w:p w:rsidR="003034D9" w:rsidRPr="003034D9" w:rsidRDefault="003034D9" w:rsidP="003034D9">
            <w:pPr>
              <w:rPr>
                <w:sz w:val="22"/>
                <w:szCs w:val="22"/>
              </w:rPr>
            </w:pPr>
            <w:r w:rsidRPr="003034D9">
              <w:rPr>
                <w:sz w:val="22"/>
                <w:szCs w:val="22"/>
              </w:rPr>
              <w:t>A</w:t>
            </w:r>
          </w:p>
        </w:tc>
        <w:tc>
          <w:tcPr>
            <w:tcW w:w="929" w:type="pct"/>
          </w:tcPr>
          <w:p w:rsidR="003034D9" w:rsidRPr="003034D9" w:rsidRDefault="003034D9" w:rsidP="003034D9">
            <w:pPr>
              <w:rPr>
                <w:sz w:val="22"/>
                <w:szCs w:val="22"/>
              </w:rPr>
            </w:pPr>
            <w:r w:rsidRPr="003034D9">
              <w:rPr>
                <w:sz w:val="22"/>
                <w:szCs w:val="22"/>
              </w:rPr>
              <w:t>K+</w:t>
            </w:r>
          </w:p>
        </w:tc>
        <w:tc>
          <w:tcPr>
            <w:tcW w:w="630" w:type="pct"/>
          </w:tcPr>
          <w:p w:rsidR="003034D9" w:rsidRPr="003034D9" w:rsidRDefault="000E4BAA" w:rsidP="003034D9">
            <w:pPr>
              <w:jc w:val="center"/>
              <w:rPr>
                <w:sz w:val="22"/>
                <w:szCs w:val="22"/>
                <w:lang w:val="es-ES_tradnl"/>
              </w:rPr>
            </w:pPr>
            <w:r>
              <w:rPr>
                <w:sz w:val="22"/>
                <w:szCs w:val="22"/>
                <w:lang w:val="es-ES_tradnl"/>
              </w:rPr>
              <w:t>0.80</w:t>
            </w:r>
          </w:p>
        </w:tc>
        <w:tc>
          <w:tcPr>
            <w:tcW w:w="630" w:type="pct"/>
          </w:tcPr>
          <w:p w:rsidR="003034D9" w:rsidRPr="003034D9" w:rsidRDefault="000E4BAA" w:rsidP="003034D9">
            <w:pPr>
              <w:jc w:val="center"/>
              <w:rPr>
                <w:sz w:val="22"/>
                <w:szCs w:val="22"/>
                <w:lang w:val="es-ES_tradnl"/>
              </w:rPr>
            </w:pPr>
            <w:r>
              <w:rPr>
                <w:sz w:val="22"/>
                <w:szCs w:val="22"/>
                <w:lang w:val="es-ES_tradnl"/>
              </w:rPr>
              <w:t>0.70</w:t>
            </w:r>
          </w:p>
        </w:tc>
        <w:tc>
          <w:tcPr>
            <w:tcW w:w="629" w:type="pct"/>
          </w:tcPr>
          <w:p w:rsidR="003034D9" w:rsidRPr="003034D9" w:rsidRDefault="000E4BAA" w:rsidP="003034D9">
            <w:pPr>
              <w:jc w:val="center"/>
              <w:rPr>
                <w:sz w:val="22"/>
                <w:szCs w:val="22"/>
                <w:lang w:val="es-ES_tradnl"/>
              </w:rPr>
            </w:pPr>
            <w:r>
              <w:rPr>
                <w:sz w:val="22"/>
                <w:szCs w:val="22"/>
                <w:lang w:val="es-ES_tradnl"/>
              </w:rPr>
              <w:t>0.90</w:t>
            </w:r>
          </w:p>
        </w:tc>
        <w:tc>
          <w:tcPr>
            <w:tcW w:w="630" w:type="pct"/>
            <w:gridSpan w:val="2"/>
          </w:tcPr>
          <w:p w:rsidR="003034D9" w:rsidRPr="003034D9" w:rsidRDefault="000E4BAA" w:rsidP="003034D9">
            <w:pPr>
              <w:jc w:val="center"/>
              <w:rPr>
                <w:sz w:val="22"/>
                <w:szCs w:val="22"/>
                <w:lang w:val="es-ES_tradnl"/>
              </w:rPr>
            </w:pPr>
            <w:r>
              <w:rPr>
                <w:sz w:val="22"/>
                <w:szCs w:val="22"/>
                <w:lang w:val="es-ES_tradnl"/>
              </w:rPr>
              <w:t>0.70</w:t>
            </w:r>
          </w:p>
        </w:tc>
        <w:tc>
          <w:tcPr>
            <w:tcW w:w="625" w:type="pct"/>
          </w:tcPr>
          <w:p w:rsidR="003034D9" w:rsidRPr="003034D9" w:rsidRDefault="000E4BAA" w:rsidP="003034D9">
            <w:pPr>
              <w:jc w:val="center"/>
              <w:rPr>
                <w:sz w:val="22"/>
                <w:szCs w:val="22"/>
                <w:lang w:val="es-ES_tradnl"/>
              </w:rPr>
            </w:pPr>
            <w:r>
              <w:rPr>
                <w:sz w:val="22"/>
                <w:szCs w:val="22"/>
                <w:lang w:val="es-ES_tradnl"/>
              </w:rPr>
              <w:t>1.20</w:t>
            </w:r>
          </w:p>
        </w:tc>
      </w:tr>
      <w:tr w:rsidR="003034D9" w:rsidRPr="003034D9" w:rsidTr="00834209">
        <w:trPr>
          <w:cantSplit/>
        </w:trPr>
        <w:tc>
          <w:tcPr>
            <w:tcW w:w="404" w:type="pct"/>
          </w:tcPr>
          <w:p w:rsidR="003034D9" w:rsidRPr="003034D9" w:rsidRDefault="003034D9" w:rsidP="003034D9">
            <w:pPr>
              <w:rPr>
                <w:sz w:val="22"/>
                <w:szCs w:val="22"/>
              </w:rPr>
            </w:pPr>
            <w:r w:rsidRPr="003034D9">
              <w:rPr>
                <w:sz w:val="22"/>
                <w:szCs w:val="22"/>
              </w:rPr>
              <w:t>O</w:t>
            </w:r>
          </w:p>
        </w:tc>
        <w:tc>
          <w:tcPr>
            <w:tcW w:w="523" w:type="pct"/>
          </w:tcPr>
          <w:p w:rsidR="003034D9" w:rsidRPr="003034D9" w:rsidRDefault="003034D9" w:rsidP="003034D9">
            <w:pPr>
              <w:rPr>
                <w:sz w:val="22"/>
                <w:szCs w:val="22"/>
              </w:rPr>
            </w:pPr>
            <w:r w:rsidRPr="003034D9">
              <w:rPr>
                <w:sz w:val="22"/>
                <w:szCs w:val="22"/>
              </w:rPr>
              <w:t>M</w:t>
            </w:r>
          </w:p>
        </w:tc>
        <w:tc>
          <w:tcPr>
            <w:tcW w:w="929" w:type="pct"/>
          </w:tcPr>
          <w:p w:rsidR="003034D9" w:rsidRPr="003034D9" w:rsidRDefault="003034D9" w:rsidP="003034D9">
            <w:pPr>
              <w:rPr>
                <w:sz w:val="22"/>
                <w:szCs w:val="22"/>
              </w:rPr>
            </w:pPr>
          </w:p>
        </w:tc>
        <w:tc>
          <w:tcPr>
            <w:tcW w:w="630" w:type="pct"/>
          </w:tcPr>
          <w:p w:rsidR="003034D9" w:rsidRPr="003034D9" w:rsidRDefault="003034D9" w:rsidP="003034D9">
            <w:pPr>
              <w:jc w:val="center"/>
              <w:rPr>
                <w:sz w:val="22"/>
                <w:szCs w:val="22"/>
              </w:rPr>
            </w:pPr>
          </w:p>
        </w:tc>
        <w:tc>
          <w:tcPr>
            <w:tcW w:w="630" w:type="pct"/>
          </w:tcPr>
          <w:p w:rsidR="003034D9" w:rsidRPr="003034D9" w:rsidRDefault="003034D9" w:rsidP="003034D9">
            <w:pPr>
              <w:jc w:val="center"/>
              <w:rPr>
                <w:sz w:val="22"/>
                <w:szCs w:val="22"/>
              </w:rPr>
            </w:pPr>
          </w:p>
        </w:tc>
        <w:tc>
          <w:tcPr>
            <w:tcW w:w="629" w:type="pct"/>
          </w:tcPr>
          <w:p w:rsidR="003034D9" w:rsidRPr="003034D9" w:rsidRDefault="003034D9" w:rsidP="003034D9">
            <w:pPr>
              <w:jc w:val="center"/>
              <w:rPr>
                <w:sz w:val="22"/>
                <w:szCs w:val="22"/>
              </w:rPr>
            </w:pPr>
          </w:p>
        </w:tc>
        <w:tc>
          <w:tcPr>
            <w:tcW w:w="630" w:type="pct"/>
            <w:gridSpan w:val="2"/>
          </w:tcPr>
          <w:p w:rsidR="003034D9" w:rsidRPr="003034D9" w:rsidRDefault="003034D9" w:rsidP="003034D9">
            <w:pPr>
              <w:jc w:val="center"/>
              <w:rPr>
                <w:sz w:val="22"/>
                <w:szCs w:val="22"/>
              </w:rPr>
            </w:pPr>
          </w:p>
        </w:tc>
        <w:tc>
          <w:tcPr>
            <w:tcW w:w="625" w:type="pct"/>
          </w:tcPr>
          <w:p w:rsidR="003034D9" w:rsidRPr="003034D9" w:rsidRDefault="003034D9" w:rsidP="003034D9">
            <w:pPr>
              <w:jc w:val="center"/>
              <w:rPr>
                <w:sz w:val="22"/>
                <w:szCs w:val="22"/>
              </w:rPr>
            </w:pPr>
          </w:p>
        </w:tc>
      </w:tr>
      <w:tr w:rsidR="003034D9" w:rsidRPr="003034D9" w:rsidTr="00834209">
        <w:trPr>
          <w:cantSplit/>
        </w:trPr>
        <w:tc>
          <w:tcPr>
            <w:tcW w:w="404" w:type="pct"/>
          </w:tcPr>
          <w:p w:rsidR="003034D9" w:rsidRPr="003034D9" w:rsidRDefault="003034D9" w:rsidP="003034D9">
            <w:pPr>
              <w:rPr>
                <w:sz w:val="22"/>
                <w:szCs w:val="22"/>
              </w:rPr>
            </w:pPr>
            <w:r w:rsidRPr="003034D9">
              <w:rPr>
                <w:sz w:val="22"/>
                <w:szCs w:val="22"/>
              </w:rPr>
              <w:t>N</w:t>
            </w:r>
          </w:p>
        </w:tc>
        <w:tc>
          <w:tcPr>
            <w:tcW w:w="523" w:type="pct"/>
          </w:tcPr>
          <w:p w:rsidR="003034D9" w:rsidRPr="003034D9" w:rsidRDefault="003034D9" w:rsidP="003034D9">
            <w:pPr>
              <w:rPr>
                <w:sz w:val="22"/>
                <w:szCs w:val="22"/>
              </w:rPr>
            </w:pPr>
            <w:r w:rsidRPr="003034D9">
              <w:rPr>
                <w:sz w:val="22"/>
                <w:szCs w:val="22"/>
              </w:rPr>
              <w:t>B</w:t>
            </w:r>
          </w:p>
        </w:tc>
        <w:tc>
          <w:tcPr>
            <w:tcW w:w="929" w:type="pct"/>
          </w:tcPr>
          <w:p w:rsidR="003034D9" w:rsidRPr="003034D9" w:rsidRDefault="003034D9" w:rsidP="003034D9">
            <w:pPr>
              <w:rPr>
                <w:sz w:val="22"/>
                <w:szCs w:val="22"/>
              </w:rPr>
            </w:pPr>
            <w:proofErr w:type="spellStart"/>
            <w:r w:rsidRPr="003034D9">
              <w:rPr>
                <w:sz w:val="22"/>
                <w:szCs w:val="22"/>
              </w:rPr>
              <w:t>Na</w:t>
            </w:r>
            <w:proofErr w:type="spellEnd"/>
            <w:r w:rsidRPr="003034D9">
              <w:rPr>
                <w:sz w:val="22"/>
                <w:szCs w:val="22"/>
              </w:rPr>
              <w:t>+</w:t>
            </w:r>
          </w:p>
        </w:tc>
        <w:tc>
          <w:tcPr>
            <w:tcW w:w="630" w:type="pct"/>
          </w:tcPr>
          <w:p w:rsidR="003034D9" w:rsidRPr="003034D9" w:rsidRDefault="000E4BAA" w:rsidP="003034D9">
            <w:pPr>
              <w:jc w:val="center"/>
              <w:rPr>
                <w:sz w:val="22"/>
                <w:szCs w:val="22"/>
                <w:lang w:val="es-ES_tradnl"/>
              </w:rPr>
            </w:pPr>
            <w:r>
              <w:rPr>
                <w:sz w:val="22"/>
                <w:szCs w:val="22"/>
                <w:lang w:val="es-ES_tradnl"/>
              </w:rPr>
              <w:t>0.50</w:t>
            </w:r>
          </w:p>
        </w:tc>
        <w:tc>
          <w:tcPr>
            <w:tcW w:w="630" w:type="pct"/>
          </w:tcPr>
          <w:p w:rsidR="003034D9" w:rsidRPr="003034D9" w:rsidRDefault="000E4BAA" w:rsidP="003034D9">
            <w:pPr>
              <w:jc w:val="center"/>
              <w:rPr>
                <w:sz w:val="22"/>
                <w:szCs w:val="22"/>
                <w:lang w:val="es-ES_tradnl"/>
              </w:rPr>
            </w:pPr>
            <w:r>
              <w:rPr>
                <w:sz w:val="22"/>
                <w:szCs w:val="22"/>
                <w:lang w:val="es-ES_tradnl"/>
              </w:rPr>
              <w:t>1.00</w:t>
            </w:r>
          </w:p>
        </w:tc>
        <w:tc>
          <w:tcPr>
            <w:tcW w:w="629" w:type="pct"/>
          </w:tcPr>
          <w:p w:rsidR="003034D9" w:rsidRPr="003034D9" w:rsidRDefault="000E4BAA" w:rsidP="003034D9">
            <w:pPr>
              <w:jc w:val="center"/>
              <w:rPr>
                <w:sz w:val="22"/>
                <w:szCs w:val="22"/>
                <w:lang w:val="es-ES_tradnl"/>
              </w:rPr>
            </w:pPr>
            <w:r>
              <w:rPr>
                <w:sz w:val="22"/>
                <w:szCs w:val="22"/>
                <w:lang w:val="es-ES_tradnl"/>
              </w:rPr>
              <w:t>2.20</w:t>
            </w:r>
          </w:p>
        </w:tc>
        <w:tc>
          <w:tcPr>
            <w:tcW w:w="630" w:type="pct"/>
            <w:gridSpan w:val="2"/>
          </w:tcPr>
          <w:p w:rsidR="003034D9" w:rsidRPr="003034D9" w:rsidRDefault="000E4BAA" w:rsidP="003034D9">
            <w:pPr>
              <w:jc w:val="center"/>
              <w:rPr>
                <w:sz w:val="22"/>
                <w:szCs w:val="22"/>
                <w:lang w:val="es-ES_tradnl"/>
              </w:rPr>
            </w:pPr>
            <w:r>
              <w:rPr>
                <w:sz w:val="22"/>
                <w:szCs w:val="22"/>
                <w:lang w:val="es-ES_tradnl"/>
              </w:rPr>
              <w:t>6.00</w:t>
            </w:r>
          </w:p>
        </w:tc>
        <w:tc>
          <w:tcPr>
            <w:tcW w:w="625" w:type="pct"/>
          </w:tcPr>
          <w:p w:rsidR="003034D9" w:rsidRPr="003034D9" w:rsidRDefault="000E4BAA" w:rsidP="003034D9">
            <w:pPr>
              <w:jc w:val="center"/>
              <w:rPr>
                <w:sz w:val="22"/>
                <w:szCs w:val="22"/>
                <w:lang w:val="es-ES_tradnl"/>
              </w:rPr>
            </w:pPr>
            <w:r>
              <w:rPr>
                <w:sz w:val="22"/>
                <w:szCs w:val="22"/>
                <w:lang w:val="es-ES_tradnl"/>
              </w:rPr>
              <w:t>3.70</w:t>
            </w:r>
          </w:p>
        </w:tc>
      </w:tr>
      <w:tr w:rsidR="003034D9" w:rsidRPr="003034D9" w:rsidTr="00834209">
        <w:trPr>
          <w:cantSplit/>
        </w:trPr>
        <w:tc>
          <w:tcPr>
            <w:tcW w:w="404" w:type="pct"/>
          </w:tcPr>
          <w:p w:rsidR="003034D9" w:rsidRPr="003034D9" w:rsidRDefault="003034D9" w:rsidP="003034D9">
            <w:pPr>
              <w:rPr>
                <w:sz w:val="22"/>
                <w:szCs w:val="22"/>
              </w:rPr>
            </w:pPr>
            <w:r w:rsidRPr="003034D9">
              <w:rPr>
                <w:sz w:val="22"/>
                <w:szCs w:val="22"/>
              </w:rPr>
              <w:t>E</w:t>
            </w:r>
          </w:p>
        </w:tc>
        <w:tc>
          <w:tcPr>
            <w:tcW w:w="523" w:type="pct"/>
          </w:tcPr>
          <w:p w:rsidR="003034D9" w:rsidRPr="003034D9" w:rsidRDefault="003034D9" w:rsidP="003034D9">
            <w:pPr>
              <w:rPr>
                <w:sz w:val="22"/>
                <w:szCs w:val="22"/>
              </w:rPr>
            </w:pPr>
            <w:r w:rsidRPr="003034D9">
              <w:rPr>
                <w:sz w:val="22"/>
                <w:szCs w:val="22"/>
              </w:rPr>
              <w:t>I</w:t>
            </w:r>
          </w:p>
        </w:tc>
        <w:tc>
          <w:tcPr>
            <w:tcW w:w="929" w:type="pct"/>
          </w:tcPr>
          <w:p w:rsidR="003034D9" w:rsidRPr="003034D9" w:rsidRDefault="003034D9" w:rsidP="003034D9">
            <w:pPr>
              <w:rPr>
                <w:sz w:val="22"/>
                <w:szCs w:val="22"/>
              </w:rPr>
            </w:pPr>
          </w:p>
        </w:tc>
        <w:tc>
          <w:tcPr>
            <w:tcW w:w="630" w:type="pct"/>
          </w:tcPr>
          <w:p w:rsidR="003034D9" w:rsidRPr="003034D9" w:rsidRDefault="003034D9" w:rsidP="003034D9">
            <w:pPr>
              <w:jc w:val="center"/>
              <w:rPr>
                <w:sz w:val="22"/>
                <w:szCs w:val="22"/>
              </w:rPr>
            </w:pPr>
          </w:p>
        </w:tc>
        <w:tc>
          <w:tcPr>
            <w:tcW w:w="630" w:type="pct"/>
          </w:tcPr>
          <w:p w:rsidR="003034D9" w:rsidRPr="003034D9" w:rsidRDefault="003034D9" w:rsidP="003034D9">
            <w:pPr>
              <w:jc w:val="center"/>
              <w:rPr>
                <w:sz w:val="22"/>
                <w:szCs w:val="22"/>
              </w:rPr>
            </w:pPr>
          </w:p>
        </w:tc>
        <w:tc>
          <w:tcPr>
            <w:tcW w:w="629" w:type="pct"/>
          </w:tcPr>
          <w:p w:rsidR="003034D9" w:rsidRPr="003034D9" w:rsidRDefault="003034D9" w:rsidP="003034D9">
            <w:pPr>
              <w:jc w:val="center"/>
              <w:rPr>
                <w:sz w:val="22"/>
                <w:szCs w:val="22"/>
              </w:rPr>
            </w:pPr>
          </w:p>
        </w:tc>
        <w:tc>
          <w:tcPr>
            <w:tcW w:w="630" w:type="pct"/>
            <w:gridSpan w:val="2"/>
          </w:tcPr>
          <w:p w:rsidR="003034D9" w:rsidRPr="003034D9" w:rsidRDefault="003034D9" w:rsidP="003034D9">
            <w:pPr>
              <w:jc w:val="center"/>
              <w:rPr>
                <w:sz w:val="22"/>
                <w:szCs w:val="22"/>
              </w:rPr>
            </w:pPr>
          </w:p>
        </w:tc>
        <w:tc>
          <w:tcPr>
            <w:tcW w:w="625" w:type="pct"/>
          </w:tcPr>
          <w:p w:rsidR="003034D9" w:rsidRPr="003034D9" w:rsidRDefault="003034D9" w:rsidP="003034D9">
            <w:pPr>
              <w:jc w:val="center"/>
              <w:rPr>
                <w:sz w:val="22"/>
                <w:szCs w:val="22"/>
              </w:rPr>
            </w:pPr>
          </w:p>
        </w:tc>
      </w:tr>
      <w:tr w:rsidR="003034D9" w:rsidRPr="003034D9" w:rsidTr="00834209">
        <w:trPr>
          <w:cantSplit/>
        </w:trPr>
        <w:tc>
          <w:tcPr>
            <w:tcW w:w="404" w:type="pct"/>
          </w:tcPr>
          <w:p w:rsidR="003034D9" w:rsidRPr="003034D9" w:rsidRDefault="003034D9" w:rsidP="003034D9">
            <w:pPr>
              <w:rPr>
                <w:sz w:val="22"/>
                <w:szCs w:val="22"/>
              </w:rPr>
            </w:pPr>
            <w:r w:rsidRPr="003034D9">
              <w:rPr>
                <w:sz w:val="22"/>
                <w:szCs w:val="22"/>
              </w:rPr>
              <w:t>S</w:t>
            </w:r>
          </w:p>
        </w:tc>
        <w:tc>
          <w:tcPr>
            <w:tcW w:w="523" w:type="pct"/>
          </w:tcPr>
          <w:p w:rsidR="003034D9" w:rsidRPr="003034D9" w:rsidRDefault="003034D9" w:rsidP="003034D9">
            <w:pPr>
              <w:rPr>
                <w:sz w:val="22"/>
                <w:szCs w:val="22"/>
              </w:rPr>
            </w:pPr>
            <w:r w:rsidRPr="003034D9">
              <w:rPr>
                <w:sz w:val="22"/>
                <w:szCs w:val="22"/>
              </w:rPr>
              <w:t>O</w:t>
            </w:r>
          </w:p>
        </w:tc>
        <w:tc>
          <w:tcPr>
            <w:tcW w:w="929" w:type="pct"/>
          </w:tcPr>
          <w:p w:rsidR="003034D9" w:rsidRPr="003034D9" w:rsidRDefault="003034D9" w:rsidP="003034D9">
            <w:pPr>
              <w:rPr>
                <w:sz w:val="22"/>
                <w:szCs w:val="22"/>
              </w:rPr>
            </w:pPr>
            <w:r w:rsidRPr="003034D9">
              <w:rPr>
                <w:sz w:val="22"/>
                <w:szCs w:val="22"/>
              </w:rPr>
              <w:t>H+</w:t>
            </w:r>
          </w:p>
        </w:tc>
        <w:tc>
          <w:tcPr>
            <w:tcW w:w="630" w:type="pct"/>
          </w:tcPr>
          <w:p w:rsidR="003034D9" w:rsidRPr="003034D9" w:rsidRDefault="000E4BAA" w:rsidP="003034D9">
            <w:pPr>
              <w:jc w:val="center"/>
              <w:rPr>
                <w:sz w:val="22"/>
                <w:szCs w:val="22"/>
                <w:lang w:val="es-ES_tradnl"/>
              </w:rPr>
            </w:pPr>
            <w:r>
              <w:rPr>
                <w:sz w:val="22"/>
                <w:szCs w:val="22"/>
                <w:lang w:val="es-ES_tradnl"/>
              </w:rPr>
              <w:t>5.3</w:t>
            </w:r>
          </w:p>
        </w:tc>
        <w:tc>
          <w:tcPr>
            <w:tcW w:w="630" w:type="pct"/>
          </w:tcPr>
          <w:p w:rsidR="003034D9" w:rsidRPr="003034D9" w:rsidRDefault="000E4BAA" w:rsidP="003034D9">
            <w:pPr>
              <w:jc w:val="center"/>
              <w:rPr>
                <w:sz w:val="22"/>
                <w:szCs w:val="22"/>
                <w:lang w:val="es-ES_tradnl"/>
              </w:rPr>
            </w:pPr>
            <w:r>
              <w:rPr>
                <w:sz w:val="22"/>
                <w:szCs w:val="22"/>
                <w:lang w:val="es-ES_tradnl"/>
              </w:rPr>
              <w:t>4.1</w:t>
            </w:r>
          </w:p>
        </w:tc>
        <w:tc>
          <w:tcPr>
            <w:tcW w:w="629" w:type="pct"/>
          </w:tcPr>
          <w:p w:rsidR="003034D9" w:rsidRPr="003034D9" w:rsidRDefault="000E4BAA" w:rsidP="003034D9">
            <w:pPr>
              <w:jc w:val="center"/>
              <w:rPr>
                <w:sz w:val="22"/>
                <w:szCs w:val="22"/>
                <w:lang w:val="es-ES_tradnl"/>
              </w:rPr>
            </w:pPr>
            <w:r>
              <w:rPr>
                <w:sz w:val="22"/>
                <w:szCs w:val="22"/>
                <w:lang w:val="es-ES_tradnl"/>
              </w:rPr>
              <w:t>0.00</w:t>
            </w:r>
          </w:p>
        </w:tc>
        <w:tc>
          <w:tcPr>
            <w:tcW w:w="630" w:type="pct"/>
            <w:gridSpan w:val="2"/>
          </w:tcPr>
          <w:p w:rsidR="003034D9" w:rsidRPr="003034D9" w:rsidRDefault="000E4BAA" w:rsidP="003034D9">
            <w:pPr>
              <w:jc w:val="center"/>
              <w:rPr>
                <w:sz w:val="22"/>
                <w:szCs w:val="22"/>
              </w:rPr>
            </w:pPr>
            <w:r>
              <w:rPr>
                <w:sz w:val="22"/>
                <w:szCs w:val="22"/>
              </w:rPr>
              <w:t>0.00</w:t>
            </w:r>
          </w:p>
        </w:tc>
        <w:tc>
          <w:tcPr>
            <w:tcW w:w="625" w:type="pct"/>
          </w:tcPr>
          <w:p w:rsidR="003034D9" w:rsidRPr="003034D9" w:rsidRDefault="000E4BAA" w:rsidP="003034D9">
            <w:pPr>
              <w:jc w:val="center"/>
              <w:rPr>
                <w:sz w:val="22"/>
                <w:szCs w:val="22"/>
              </w:rPr>
            </w:pPr>
            <w:r>
              <w:rPr>
                <w:sz w:val="22"/>
                <w:szCs w:val="22"/>
              </w:rPr>
              <w:t>0.00</w:t>
            </w:r>
          </w:p>
        </w:tc>
      </w:tr>
      <w:tr w:rsidR="003034D9" w:rsidRPr="003034D9" w:rsidTr="003034D9">
        <w:trPr>
          <w:cantSplit/>
        </w:trPr>
        <w:tc>
          <w:tcPr>
            <w:tcW w:w="1856" w:type="pct"/>
            <w:gridSpan w:val="3"/>
            <w:tcBorders>
              <w:bottom w:val="single" w:sz="4" w:space="0" w:color="auto"/>
            </w:tcBorders>
          </w:tcPr>
          <w:p w:rsidR="003034D9" w:rsidRPr="003034D9" w:rsidRDefault="003034D9" w:rsidP="003034D9">
            <w:pPr>
              <w:rPr>
                <w:sz w:val="22"/>
                <w:szCs w:val="22"/>
              </w:rPr>
            </w:pPr>
            <w:r w:rsidRPr="003034D9">
              <w:rPr>
                <w:sz w:val="22"/>
                <w:szCs w:val="22"/>
                <w:lang w:val="es-ES_tradnl"/>
              </w:rPr>
              <w:t xml:space="preserve">% </w:t>
            </w:r>
            <w:proofErr w:type="spellStart"/>
            <w:r w:rsidRPr="003034D9">
              <w:rPr>
                <w:sz w:val="22"/>
                <w:szCs w:val="22"/>
                <w:lang w:val="es-ES_tradnl"/>
              </w:rPr>
              <w:t>Na</w:t>
            </w:r>
            <w:proofErr w:type="spellEnd"/>
            <w:r w:rsidRPr="003034D9">
              <w:rPr>
                <w:sz w:val="22"/>
                <w:szCs w:val="22"/>
                <w:lang w:val="es-ES_tradnl"/>
              </w:rPr>
              <w:t xml:space="preserve">/T                           </w:t>
            </w:r>
          </w:p>
        </w:tc>
        <w:tc>
          <w:tcPr>
            <w:tcW w:w="630" w:type="pct"/>
            <w:tcBorders>
              <w:bottom w:val="single" w:sz="4" w:space="0" w:color="auto"/>
            </w:tcBorders>
          </w:tcPr>
          <w:p w:rsidR="003034D9" w:rsidRPr="003034D9" w:rsidRDefault="000E4BAA" w:rsidP="003034D9">
            <w:pPr>
              <w:jc w:val="center"/>
              <w:rPr>
                <w:sz w:val="22"/>
                <w:szCs w:val="22"/>
              </w:rPr>
            </w:pPr>
            <w:r>
              <w:rPr>
                <w:sz w:val="22"/>
                <w:szCs w:val="22"/>
              </w:rPr>
              <w:t>2.14</w:t>
            </w:r>
          </w:p>
        </w:tc>
        <w:tc>
          <w:tcPr>
            <w:tcW w:w="630" w:type="pct"/>
            <w:tcBorders>
              <w:bottom w:val="single" w:sz="4" w:space="0" w:color="auto"/>
            </w:tcBorders>
          </w:tcPr>
          <w:p w:rsidR="003034D9" w:rsidRPr="003034D9" w:rsidRDefault="000E4BAA" w:rsidP="003034D9">
            <w:pPr>
              <w:jc w:val="center"/>
              <w:rPr>
                <w:sz w:val="22"/>
                <w:szCs w:val="22"/>
              </w:rPr>
            </w:pPr>
            <w:r>
              <w:rPr>
                <w:sz w:val="22"/>
                <w:szCs w:val="22"/>
              </w:rPr>
              <w:t>3.00</w:t>
            </w:r>
          </w:p>
        </w:tc>
        <w:tc>
          <w:tcPr>
            <w:tcW w:w="629" w:type="pct"/>
            <w:tcBorders>
              <w:bottom w:val="single" w:sz="4" w:space="0" w:color="auto"/>
            </w:tcBorders>
          </w:tcPr>
          <w:p w:rsidR="003034D9" w:rsidRPr="003034D9" w:rsidRDefault="000E4BAA" w:rsidP="003034D9">
            <w:pPr>
              <w:jc w:val="center"/>
              <w:rPr>
                <w:sz w:val="22"/>
                <w:szCs w:val="22"/>
              </w:rPr>
            </w:pPr>
            <w:r>
              <w:rPr>
                <w:sz w:val="22"/>
                <w:szCs w:val="22"/>
              </w:rPr>
              <w:t>5.91</w:t>
            </w:r>
          </w:p>
        </w:tc>
        <w:tc>
          <w:tcPr>
            <w:tcW w:w="625" w:type="pct"/>
            <w:tcBorders>
              <w:bottom w:val="single" w:sz="4" w:space="0" w:color="auto"/>
            </w:tcBorders>
          </w:tcPr>
          <w:p w:rsidR="003034D9" w:rsidRPr="003034D9" w:rsidRDefault="000E4BAA" w:rsidP="003034D9">
            <w:pPr>
              <w:jc w:val="center"/>
              <w:rPr>
                <w:sz w:val="22"/>
                <w:szCs w:val="22"/>
              </w:rPr>
            </w:pPr>
            <w:r>
              <w:rPr>
                <w:sz w:val="22"/>
                <w:szCs w:val="22"/>
              </w:rPr>
              <w:t>18.46</w:t>
            </w:r>
          </w:p>
        </w:tc>
        <w:tc>
          <w:tcPr>
            <w:tcW w:w="630" w:type="pct"/>
            <w:gridSpan w:val="2"/>
            <w:tcBorders>
              <w:bottom w:val="single" w:sz="4" w:space="0" w:color="auto"/>
            </w:tcBorders>
          </w:tcPr>
          <w:p w:rsidR="003034D9" w:rsidRPr="003034D9" w:rsidRDefault="000E4BAA" w:rsidP="003034D9">
            <w:pPr>
              <w:jc w:val="center"/>
              <w:rPr>
                <w:sz w:val="22"/>
                <w:szCs w:val="22"/>
              </w:rPr>
            </w:pPr>
            <w:r>
              <w:rPr>
                <w:sz w:val="22"/>
                <w:szCs w:val="22"/>
              </w:rPr>
              <w:t>11.75</w:t>
            </w:r>
          </w:p>
        </w:tc>
      </w:tr>
      <w:tr w:rsidR="003034D9" w:rsidRPr="003034D9" w:rsidTr="003034D9">
        <w:trPr>
          <w:cantSplit/>
        </w:trPr>
        <w:tc>
          <w:tcPr>
            <w:tcW w:w="1856" w:type="pct"/>
            <w:gridSpan w:val="3"/>
            <w:tcBorders>
              <w:top w:val="single" w:sz="4" w:space="0" w:color="auto"/>
            </w:tcBorders>
          </w:tcPr>
          <w:p w:rsidR="003034D9" w:rsidRPr="003034D9" w:rsidRDefault="003034D9" w:rsidP="003034D9">
            <w:pPr>
              <w:rPr>
                <w:sz w:val="22"/>
                <w:szCs w:val="22"/>
              </w:rPr>
            </w:pPr>
          </w:p>
          <w:p w:rsidR="003034D9" w:rsidRPr="003034D9" w:rsidRDefault="003034D9" w:rsidP="003034D9">
            <w:pPr>
              <w:rPr>
                <w:sz w:val="22"/>
                <w:szCs w:val="22"/>
              </w:rPr>
            </w:pPr>
            <w:r w:rsidRPr="003034D9">
              <w:rPr>
                <w:sz w:val="22"/>
                <w:szCs w:val="22"/>
              </w:rPr>
              <w:t>Equivalente de humedad (%)</w:t>
            </w:r>
          </w:p>
        </w:tc>
        <w:tc>
          <w:tcPr>
            <w:tcW w:w="630" w:type="pct"/>
            <w:tcBorders>
              <w:top w:val="single" w:sz="4" w:space="0" w:color="auto"/>
            </w:tcBorders>
            <w:vAlign w:val="bottom"/>
          </w:tcPr>
          <w:p w:rsidR="003034D9" w:rsidRPr="003034D9" w:rsidRDefault="000E4BAA" w:rsidP="003034D9">
            <w:pPr>
              <w:jc w:val="center"/>
              <w:rPr>
                <w:sz w:val="22"/>
                <w:szCs w:val="22"/>
                <w:lang w:val="es-ES_tradnl"/>
              </w:rPr>
            </w:pPr>
            <w:r>
              <w:rPr>
                <w:sz w:val="22"/>
                <w:szCs w:val="22"/>
                <w:lang w:val="es-ES_tradnl"/>
              </w:rPr>
              <w:t>37.50</w:t>
            </w:r>
          </w:p>
        </w:tc>
        <w:tc>
          <w:tcPr>
            <w:tcW w:w="630" w:type="pct"/>
            <w:tcBorders>
              <w:top w:val="single" w:sz="4" w:space="0" w:color="auto"/>
            </w:tcBorders>
            <w:vAlign w:val="bottom"/>
          </w:tcPr>
          <w:p w:rsidR="003034D9" w:rsidRPr="003034D9" w:rsidRDefault="000E4BAA" w:rsidP="003034D9">
            <w:pPr>
              <w:jc w:val="center"/>
              <w:rPr>
                <w:sz w:val="22"/>
                <w:szCs w:val="22"/>
                <w:lang w:val="es-ES_tradnl"/>
              </w:rPr>
            </w:pPr>
            <w:r>
              <w:rPr>
                <w:sz w:val="22"/>
                <w:szCs w:val="22"/>
                <w:lang w:val="es-ES_tradnl"/>
              </w:rPr>
              <w:t>41.80</w:t>
            </w:r>
          </w:p>
        </w:tc>
        <w:tc>
          <w:tcPr>
            <w:tcW w:w="629" w:type="pct"/>
            <w:tcBorders>
              <w:top w:val="single" w:sz="4" w:space="0" w:color="auto"/>
            </w:tcBorders>
            <w:vAlign w:val="bottom"/>
          </w:tcPr>
          <w:p w:rsidR="003034D9" w:rsidRPr="003034D9" w:rsidRDefault="000E4BAA" w:rsidP="003034D9">
            <w:pPr>
              <w:jc w:val="center"/>
              <w:rPr>
                <w:sz w:val="22"/>
                <w:szCs w:val="22"/>
                <w:lang w:val="es-ES_tradnl"/>
              </w:rPr>
            </w:pPr>
            <w:r>
              <w:rPr>
                <w:sz w:val="22"/>
                <w:szCs w:val="22"/>
                <w:lang w:val="es-ES_tradnl"/>
              </w:rPr>
              <w:t>31.50</w:t>
            </w:r>
          </w:p>
        </w:tc>
        <w:tc>
          <w:tcPr>
            <w:tcW w:w="625" w:type="pct"/>
            <w:tcBorders>
              <w:top w:val="single" w:sz="4" w:space="0" w:color="auto"/>
            </w:tcBorders>
            <w:vAlign w:val="bottom"/>
          </w:tcPr>
          <w:p w:rsidR="003034D9" w:rsidRPr="003034D9" w:rsidRDefault="000E4BAA" w:rsidP="003034D9">
            <w:pPr>
              <w:jc w:val="center"/>
              <w:rPr>
                <w:sz w:val="22"/>
                <w:szCs w:val="22"/>
                <w:lang w:val="es-ES_tradnl"/>
              </w:rPr>
            </w:pPr>
            <w:r>
              <w:rPr>
                <w:sz w:val="22"/>
                <w:szCs w:val="22"/>
                <w:lang w:val="es-ES_tradnl"/>
              </w:rPr>
              <w:t>47.20</w:t>
            </w:r>
          </w:p>
        </w:tc>
        <w:tc>
          <w:tcPr>
            <w:tcW w:w="630" w:type="pct"/>
            <w:gridSpan w:val="2"/>
            <w:tcBorders>
              <w:top w:val="single" w:sz="4" w:space="0" w:color="auto"/>
            </w:tcBorders>
            <w:vAlign w:val="bottom"/>
          </w:tcPr>
          <w:p w:rsidR="003034D9" w:rsidRPr="003034D9" w:rsidRDefault="000E4BAA" w:rsidP="003034D9">
            <w:pPr>
              <w:jc w:val="center"/>
              <w:rPr>
                <w:sz w:val="22"/>
                <w:szCs w:val="22"/>
                <w:lang w:val="es-ES_tradnl"/>
              </w:rPr>
            </w:pPr>
            <w:r>
              <w:rPr>
                <w:sz w:val="22"/>
                <w:szCs w:val="22"/>
                <w:lang w:val="es-ES_tradnl"/>
              </w:rPr>
              <w:t>46.90</w:t>
            </w:r>
          </w:p>
        </w:tc>
      </w:tr>
    </w:tbl>
    <w:p w:rsidR="00FD77A9" w:rsidRPr="003034D9" w:rsidRDefault="00FD77A9" w:rsidP="00386471">
      <w:pPr>
        <w:tabs>
          <w:tab w:val="left" w:pos="-720"/>
        </w:tabs>
        <w:suppressAutoHyphens/>
        <w:spacing w:line="240" w:lineRule="atLeast"/>
        <w:jc w:val="both"/>
        <w:rPr>
          <w:sz w:val="22"/>
          <w:szCs w:val="22"/>
        </w:rPr>
      </w:pPr>
    </w:p>
    <w:sectPr w:rsidR="00FD77A9" w:rsidRPr="003034D9" w:rsidSect="003034D9">
      <w:pgSz w:w="12242" w:h="15842" w:code="11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47F0" w:rsidRDefault="00B847F0" w:rsidP="003034D9">
      <w:r>
        <w:separator/>
      </w:r>
    </w:p>
  </w:endnote>
  <w:endnote w:type="continuationSeparator" w:id="0">
    <w:p w:rsidR="00B847F0" w:rsidRDefault="00B847F0" w:rsidP="00303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lonna MT">
    <w:panose1 w:val="04020805060202030203"/>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47F0" w:rsidRDefault="00B847F0" w:rsidP="003034D9">
      <w:r>
        <w:separator/>
      </w:r>
    </w:p>
  </w:footnote>
  <w:footnote w:type="continuationSeparator" w:id="0">
    <w:p w:rsidR="00B847F0" w:rsidRDefault="00B847F0" w:rsidP="00303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4D9"/>
    <w:rsid w:val="000E4BAA"/>
    <w:rsid w:val="003034D9"/>
    <w:rsid w:val="00386471"/>
    <w:rsid w:val="00472714"/>
    <w:rsid w:val="005B7525"/>
    <w:rsid w:val="00834209"/>
    <w:rsid w:val="00AD5083"/>
    <w:rsid w:val="00B847F0"/>
    <w:rsid w:val="00BF756B"/>
    <w:rsid w:val="00C84D02"/>
    <w:rsid w:val="00D6230D"/>
    <w:rsid w:val="00E10424"/>
    <w:rsid w:val="00FD77A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4D9"/>
    <w:pPr>
      <w:spacing w:after="0" w:line="240" w:lineRule="auto"/>
    </w:pPr>
    <w:rPr>
      <w:rFonts w:ascii="Times New Roman" w:eastAsia="Times New Roman" w:hAnsi="Times New Roman" w:cs="Times New Roman"/>
      <w:sz w:val="20"/>
      <w:szCs w:val="20"/>
      <w:lang w:val="es-ES" w:eastAsia="es-ES"/>
    </w:rPr>
  </w:style>
  <w:style w:type="paragraph" w:styleId="Ttulo7">
    <w:name w:val="heading 7"/>
    <w:basedOn w:val="Normal"/>
    <w:next w:val="Normal"/>
    <w:link w:val="Ttulo7Car"/>
    <w:qFormat/>
    <w:rsid w:val="003034D9"/>
    <w:pPr>
      <w:keepNext/>
      <w:jc w:val="both"/>
      <w:outlineLvl w:val="6"/>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7Car">
    <w:name w:val="Título 7 Car"/>
    <w:basedOn w:val="Fuentedeprrafopredeter"/>
    <w:link w:val="Ttulo7"/>
    <w:rsid w:val="003034D9"/>
    <w:rPr>
      <w:rFonts w:ascii="Times New Roman" w:eastAsia="Times New Roman" w:hAnsi="Times New Roman" w:cs="Times New Roman"/>
      <w:sz w:val="24"/>
      <w:szCs w:val="20"/>
      <w:lang w:val="es-ES" w:eastAsia="es-ES"/>
    </w:rPr>
  </w:style>
  <w:style w:type="character" w:styleId="Nmerodepgina">
    <w:name w:val="page number"/>
    <w:basedOn w:val="Fuentedeprrafopredeter"/>
    <w:rsid w:val="003034D9"/>
  </w:style>
  <w:style w:type="paragraph" w:styleId="Encabezado">
    <w:name w:val="header"/>
    <w:basedOn w:val="Normal"/>
    <w:link w:val="EncabezadoCar"/>
    <w:rsid w:val="003034D9"/>
    <w:pPr>
      <w:tabs>
        <w:tab w:val="center" w:pos="4252"/>
        <w:tab w:val="right" w:pos="8504"/>
      </w:tabs>
    </w:pPr>
  </w:style>
  <w:style w:type="character" w:customStyle="1" w:styleId="EncabezadoCar">
    <w:name w:val="Encabezado Car"/>
    <w:basedOn w:val="Fuentedeprrafopredeter"/>
    <w:link w:val="Encabezado"/>
    <w:rsid w:val="003034D9"/>
    <w:rPr>
      <w:rFonts w:ascii="Times New Roman" w:eastAsia="Times New Roman" w:hAnsi="Times New Roman" w:cs="Times New Roman"/>
      <w:sz w:val="20"/>
      <w:szCs w:val="20"/>
      <w:lang w:val="es-ES" w:eastAsia="es-ES"/>
    </w:rPr>
  </w:style>
  <w:style w:type="paragraph" w:styleId="Piedepgina">
    <w:name w:val="footer"/>
    <w:basedOn w:val="Normal"/>
    <w:link w:val="PiedepginaCar"/>
    <w:rsid w:val="003034D9"/>
    <w:pPr>
      <w:tabs>
        <w:tab w:val="center" w:pos="4252"/>
        <w:tab w:val="right" w:pos="8504"/>
      </w:tabs>
    </w:pPr>
  </w:style>
  <w:style w:type="character" w:customStyle="1" w:styleId="PiedepginaCar">
    <w:name w:val="Pie de página Car"/>
    <w:basedOn w:val="Fuentedeprrafopredeter"/>
    <w:link w:val="Piedepgina"/>
    <w:rsid w:val="003034D9"/>
    <w:rPr>
      <w:rFonts w:ascii="Times New Roman" w:eastAsia="Times New Roman" w:hAnsi="Times New Roman" w:cs="Times New Roman"/>
      <w:sz w:val="20"/>
      <w:szCs w:val="2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4D9"/>
    <w:pPr>
      <w:spacing w:after="0" w:line="240" w:lineRule="auto"/>
    </w:pPr>
    <w:rPr>
      <w:rFonts w:ascii="Times New Roman" w:eastAsia="Times New Roman" w:hAnsi="Times New Roman" w:cs="Times New Roman"/>
      <w:sz w:val="20"/>
      <w:szCs w:val="20"/>
      <w:lang w:val="es-ES" w:eastAsia="es-ES"/>
    </w:rPr>
  </w:style>
  <w:style w:type="paragraph" w:styleId="Ttulo7">
    <w:name w:val="heading 7"/>
    <w:basedOn w:val="Normal"/>
    <w:next w:val="Normal"/>
    <w:link w:val="Ttulo7Car"/>
    <w:qFormat/>
    <w:rsid w:val="003034D9"/>
    <w:pPr>
      <w:keepNext/>
      <w:jc w:val="both"/>
      <w:outlineLvl w:val="6"/>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7Car">
    <w:name w:val="Título 7 Car"/>
    <w:basedOn w:val="Fuentedeprrafopredeter"/>
    <w:link w:val="Ttulo7"/>
    <w:rsid w:val="003034D9"/>
    <w:rPr>
      <w:rFonts w:ascii="Times New Roman" w:eastAsia="Times New Roman" w:hAnsi="Times New Roman" w:cs="Times New Roman"/>
      <w:sz w:val="24"/>
      <w:szCs w:val="20"/>
      <w:lang w:val="es-ES" w:eastAsia="es-ES"/>
    </w:rPr>
  </w:style>
  <w:style w:type="character" w:styleId="Nmerodepgina">
    <w:name w:val="page number"/>
    <w:basedOn w:val="Fuentedeprrafopredeter"/>
    <w:rsid w:val="003034D9"/>
  </w:style>
  <w:style w:type="paragraph" w:styleId="Encabezado">
    <w:name w:val="header"/>
    <w:basedOn w:val="Normal"/>
    <w:link w:val="EncabezadoCar"/>
    <w:rsid w:val="003034D9"/>
    <w:pPr>
      <w:tabs>
        <w:tab w:val="center" w:pos="4252"/>
        <w:tab w:val="right" w:pos="8504"/>
      </w:tabs>
    </w:pPr>
  </w:style>
  <w:style w:type="character" w:customStyle="1" w:styleId="EncabezadoCar">
    <w:name w:val="Encabezado Car"/>
    <w:basedOn w:val="Fuentedeprrafopredeter"/>
    <w:link w:val="Encabezado"/>
    <w:rsid w:val="003034D9"/>
    <w:rPr>
      <w:rFonts w:ascii="Times New Roman" w:eastAsia="Times New Roman" w:hAnsi="Times New Roman" w:cs="Times New Roman"/>
      <w:sz w:val="20"/>
      <w:szCs w:val="20"/>
      <w:lang w:val="es-ES" w:eastAsia="es-ES"/>
    </w:rPr>
  </w:style>
  <w:style w:type="paragraph" w:styleId="Piedepgina">
    <w:name w:val="footer"/>
    <w:basedOn w:val="Normal"/>
    <w:link w:val="PiedepginaCar"/>
    <w:rsid w:val="003034D9"/>
    <w:pPr>
      <w:tabs>
        <w:tab w:val="center" w:pos="4252"/>
        <w:tab w:val="right" w:pos="8504"/>
      </w:tabs>
    </w:pPr>
  </w:style>
  <w:style w:type="character" w:customStyle="1" w:styleId="PiedepginaCar">
    <w:name w:val="Pie de página Car"/>
    <w:basedOn w:val="Fuentedeprrafopredeter"/>
    <w:link w:val="Piedepgina"/>
    <w:rsid w:val="003034D9"/>
    <w:rPr>
      <w:rFonts w:ascii="Times New Roman" w:eastAsia="Times New Roman" w:hAnsi="Times New Roman" w:cs="Times New Roman"/>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841</Words>
  <Characters>4626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INTA</dc:creator>
  <cp:lastModifiedBy>INTA</cp:lastModifiedBy>
  <cp:revision>7</cp:revision>
  <cp:lastPrinted>2014-02-11T12:10:00Z</cp:lastPrinted>
  <dcterms:created xsi:type="dcterms:W3CDTF">2014-02-11T12:03:00Z</dcterms:created>
  <dcterms:modified xsi:type="dcterms:W3CDTF">2014-02-11T12:47:00Z</dcterms:modified>
</cp:coreProperties>
</file>