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bCs/>
          <w:spacing w:val="-1"/>
          <w:lang w:val="es-ES_tradnl"/>
        </w:rPr>
        <w:t>SERIE ORO VERDE</w:t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ab/>
      </w:r>
      <w:r w:rsidRPr="00AF6735">
        <w:rPr>
          <w:b/>
          <w:bCs/>
          <w:spacing w:val="-1"/>
          <w:lang w:val="es-ES_tradnl"/>
        </w:rPr>
        <w:t xml:space="preserve">     </w:t>
      </w:r>
      <w:r w:rsidRPr="00AF6735">
        <w:rPr>
          <w:b/>
          <w:bCs/>
          <w:spacing w:val="-1"/>
          <w:lang w:val="es-ES_tradnl"/>
        </w:rPr>
        <w:t xml:space="preserve"> </w:t>
      </w:r>
      <w:r w:rsidRPr="00AF6735">
        <w:rPr>
          <w:spacing w:val="-1"/>
          <w:lang w:val="es-ES_tradnl"/>
        </w:rPr>
        <w:t xml:space="preserve">Símbolo: </w:t>
      </w:r>
      <w:r w:rsidRPr="00AF6735">
        <w:rPr>
          <w:b/>
          <w:bCs/>
          <w:spacing w:val="-1"/>
          <w:lang w:val="es-ES_tradnl"/>
        </w:rPr>
        <w:t>OV</w:t>
      </w:r>
    </w:p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AF6735">
        <w:rPr>
          <w:spacing w:val="-1"/>
          <w:sz w:val="22"/>
          <w:szCs w:val="22"/>
          <w:u w:val="single"/>
          <w:lang w:val="es-ES_tradnl"/>
        </w:rPr>
        <w:t>Argiudoles</w:t>
      </w:r>
      <w:proofErr w:type="spellEnd"/>
      <w:r w:rsidRPr="00AF6735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u w:val="single"/>
          <w:lang w:val="es-ES_tradnl"/>
        </w:rPr>
        <w:t>ácuicos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AF6735">
        <w:rPr>
          <w:spacing w:val="-1"/>
          <w:sz w:val="22"/>
          <w:szCs w:val="22"/>
          <w:lang w:val="es-ES_tradnl"/>
        </w:rPr>
        <w:t>epipedón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AF6735">
        <w:rPr>
          <w:spacing w:val="-1"/>
          <w:sz w:val="22"/>
          <w:szCs w:val="22"/>
          <w:lang w:val="es-ES_tradnl"/>
        </w:rPr>
        <w:t>argílico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pardo oscuro, franco-arcillo-limoso a arcillo-limoso con moteados débiles y algunas caras de fricción ("</w:t>
      </w:r>
      <w:proofErr w:type="spellStart"/>
      <w:r w:rsidRPr="00AF6735">
        <w:rPr>
          <w:spacing w:val="-1"/>
          <w:sz w:val="22"/>
          <w:szCs w:val="22"/>
          <w:lang w:val="es-ES_tradnl"/>
        </w:rPr>
        <w:t>slickensides</w:t>
      </w:r>
      <w:proofErr w:type="spellEnd"/>
      <w:r w:rsidRPr="00AF6735">
        <w:rPr>
          <w:spacing w:val="-1"/>
          <w:sz w:val="22"/>
          <w:szCs w:val="22"/>
          <w:lang w:val="es-ES_tradnl"/>
        </w:rPr>
        <w:t>"). Tiene concreciones de carbonato de calcio y calcáreo libre a partir de 45-</w:t>
      </w:r>
      <w:smartTag w:uri="urn:schemas-microsoft-com:office:smarttags" w:element="metricconverter">
        <w:smartTagPr>
          <w:attr w:name="ProductID" w:val="70 cm"/>
        </w:smartTagPr>
        <w:r w:rsidRPr="00AF6735">
          <w:rPr>
            <w:spacing w:val="-1"/>
            <w:sz w:val="22"/>
            <w:szCs w:val="22"/>
            <w:lang w:val="es-ES_tradnl"/>
          </w:rPr>
          <w:t>70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 en el horizonte B3 o parte inferior del B2t.</w:t>
      </w:r>
      <w:r>
        <w:rPr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ab/>
        <w:t xml:space="preserve">Suelos desarrollados en loess y materiales </w:t>
      </w:r>
      <w:proofErr w:type="spellStart"/>
      <w:r w:rsidRPr="00AF6735">
        <w:rPr>
          <w:spacing w:val="-1"/>
          <w:sz w:val="22"/>
          <w:szCs w:val="22"/>
          <w:lang w:val="es-ES_tradnl"/>
        </w:rPr>
        <w:t>loessoides</w:t>
      </w:r>
      <w:proofErr w:type="spellEnd"/>
      <w:r w:rsidRPr="00AF6735">
        <w:rPr>
          <w:spacing w:val="-1"/>
          <w:sz w:val="22"/>
          <w:szCs w:val="22"/>
          <w:lang w:val="es-ES_tradnl"/>
        </w:rPr>
        <w:t>, calcáreos, de textura franco-limosa a franco-arcillo-limosa.</w:t>
      </w:r>
    </w:p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AF6735">
        <w:rPr>
          <w:spacing w:val="-1"/>
          <w:sz w:val="22"/>
          <w:szCs w:val="22"/>
          <w:lang w:val="es-ES_tradnl"/>
        </w:rPr>
        <w:t xml:space="preserve"> ER3-</w:t>
      </w:r>
      <w:smartTag w:uri="urn:schemas-microsoft-com:office:smarttags" w:element="metricconverter">
        <w:smartTagPr>
          <w:attr w:name="ProductID" w:val="2C"/>
        </w:smartTagPr>
        <w:r w:rsidRPr="00AF6735">
          <w:rPr>
            <w:spacing w:val="-1"/>
            <w:sz w:val="22"/>
            <w:szCs w:val="22"/>
            <w:lang w:val="es-ES_tradnl"/>
          </w:rPr>
          <w:t>2C</w:t>
        </w:r>
      </w:smartTag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Fecha:</w:t>
      </w:r>
      <w:r w:rsidRPr="00AF6735">
        <w:rPr>
          <w:spacing w:val="-1"/>
          <w:sz w:val="22"/>
          <w:szCs w:val="22"/>
          <w:lang w:val="es-ES_tradnl"/>
        </w:rPr>
        <w:t xml:space="preserve"> 30-VII-1970.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Ubicación:</w:t>
      </w:r>
      <w:r w:rsidRPr="00AF6735">
        <w:rPr>
          <w:spacing w:val="-1"/>
          <w:sz w:val="22"/>
          <w:szCs w:val="22"/>
          <w:lang w:val="es-ES_tradnl"/>
        </w:rPr>
        <w:t xml:space="preserve"> Estación Experimental Agropecuaria Paraná del INTA (foto 448-36) - Dpto. Paraná.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Reconocedores:</w:t>
      </w:r>
      <w:r w:rsidRPr="00AF6735">
        <w:rPr>
          <w:spacing w:val="-1"/>
          <w:sz w:val="22"/>
          <w:szCs w:val="22"/>
          <w:lang w:val="es-ES_tradnl"/>
        </w:rPr>
        <w:t xml:space="preserve"> R.E. </w:t>
      </w:r>
      <w:proofErr w:type="spellStart"/>
      <w:r w:rsidRPr="00AF6735">
        <w:rPr>
          <w:spacing w:val="-1"/>
          <w:sz w:val="22"/>
          <w:szCs w:val="22"/>
          <w:lang w:val="es-ES_tradnl"/>
        </w:rPr>
        <w:t>Kleinerman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; G.W. van </w:t>
      </w:r>
      <w:proofErr w:type="spellStart"/>
      <w:r w:rsidRPr="00AF6735">
        <w:rPr>
          <w:spacing w:val="-1"/>
          <w:sz w:val="22"/>
          <w:szCs w:val="22"/>
          <w:lang w:val="es-ES_tradnl"/>
        </w:rPr>
        <w:t>Barneveld</w:t>
      </w:r>
      <w:proofErr w:type="spellEnd"/>
      <w:r w:rsidRPr="00AF6735">
        <w:rPr>
          <w:spacing w:val="-1"/>
          <w:sz w:val="22"/>
          <w:szCs w:val="22"/>
          <w:lang w:val="es-ES_tradnl"/>
        </w:rPr>
        <w:t>.</w:t>
      </w:r>
    </w:p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AF6735">
        <w:rPr>
          <w:b/>
          <w:spacing w:val="-1"/>
          <w:sz w:val="22"/>
          <w:szCs w:val="22"/>
          <w:lang w:val="es-ES_tradnl"/>
        </w:rPr>
        <w:t>Ap</w:t>
      </w:r>
      <w:proofErr w:type="spellEnd"/>
      <w:r w:rsidRPr="00AF6735">
        <w:rPr>
          <w:b/>
          <w:spacing w:val="-1"/>
          <w:sz w:val="22"/>
          <w:szCs w:val="22"/>
          <w:lang w:val="es-ES_tradnl"/>
        </w:rPr>
        <w:t>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0 cm"/>
        </w:smartTagPr>
        <w:r w:rsidRPr="00AF6735">
          <w:rPr>
            <w:spacing w:val="-1"/>
            <w:sz w:val="22"/>
            <w:szCs w:val="22"/>
            <w:lang w:val="es-ES_tradnl"/>
          </w:rPr>
          <w:t>10 cm</w:t>
        </w:r>
      </w:smartTag>
      <w:r w:rsidRPr="00AF6735">
        <w:rPr>
          <w:spacing w:val="-1"/>
          <w:sz w:val="22"/>
          <w:szCs w:val="22"/>
          <w:lang w:val="es-ES_tradnl"/>
        </w:rPr>
        <w:t>; pardo grisáceo muy oscuro (10YR 3/2) en húmedo; pardo grisáceo (10YR 5/2) en seco; franco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arcillo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AF6735">
        <w:rPr>
          <w:spacing w:val="-1"/>
          <w:sz w:val="22"/>
          <w:szCs w:val="22"/>
          <w:lang w:val="es-ES_tradnl"/>
        </w:rPr>
        <w:t>subangulares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, medios, moderados; ligeramente duro en </w:t>
      </w:r>
      <w:proofErr w:type="spellStart"/>
      <w:r w:rsidRPr="00AF6735">
        <w:rPr>
          <w:spacing w:val="-1"/>
          <w:sz w:val="22"/>
          <w:szCs w:val="22"/>
          <w:lang w:val="es-ES_tradnl"/>
        </w:rPr>
        <w:t>seco</w:t>
      </w:r>
      <w:proofErr w:type="gramStart"/>
      <w:r w:rsidRPr="00AF6735">
        <w:rPr>
          <w:spacing w:val="-1"/>
          <w:sz w:val="22"/>
          <w:szCs w:val="22"/>
          <w:lang w:val="es-ES_tradnl"/>
        </w:rPr>
        <w:t>;friable</w:t>
      </w:r>
      <w:proofErr w:type="spellEnd"/>
      <w:proofErr w:type="gramEnd"/>
      <w:r w:rsidRPr="00AF6735">
        <w:rPr>
          <w:spacing w:val="-1"/>
          <w:sz w:val="22"/>
          <w:szCs w:val="22"/>
          <w:lang w:val="es-ES_tradnl"/>
        </w:rPr>
        <w:t xml:space="preserve"> en húmedo; límite claro, suave.</w:t>
      </w: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A12: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22 cm"/>
        </w:smartTagPr>
        <w:r w:rsidRPr="00AF6735">
          <w:rPr>
            <w:spacing w:val="-1"/>
            <w:sz w:val="22"/>
            <w:szCs w:val="22"/>
            <w:lang w:val="es-ES_tradnl"/>
          </w:rPr>
          <w:t>22 cm</w:t>
        </w:r>
      </w:smartTag>
      <w:r w:rsidRPr="00AF6735">
        <w:rPr>
          <w:spacing w:val="-1"/>
          <w:sz w:val="22"/>
          <w:szCs w:val="22"/>
          <w:lang w:val="es-ES_tradnl"/>
        </w:rPr>
        <w:t>; pardo grisáceo muy oscuro (10YR 3/2) en húmedo; pardo grisáceo (10YR 5/2) en seco; franco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arcill</w:t>
      </w:r>
      <w:r>
        <w:rPr>
          <w:spacing w:val="-1"/>
          <w:sz w:val="22"/>
          <w:szCs w:val="22"/>
          <w:lang w:val="es-ES_tradnl"/>
        </w:rPr>
        <w:t>o-</w:t>
      </w:r>
      <w:r w:rsidRPr="00AF6735">
        <w:rPr>
          <w:spacing w:val="-1"/>
          <w:sz w:val="22"/>
          <w:szCs w:val="22"/>
          <w:lang w:val="es-ES_tradnl"/>
        </w:rPr>
        <w:t>limoso; estructura en bloques angulares irregulares, medios, moderados; ligeramente duro en seco; firme en húmedo; barnices "</w:t>
      </w:r>
      <w:proofErr w:type="spellStart"/>
      <w:r w:rsidRPr="00AF6735">
        <w:rPr>
          <w:spacing w:val="-1"/>
          <w:sz w:val="22"/>
          <w:szCs w:val="22"/>
          <w:lang w:val="es-ES_tradnl"/>
        </w:rPr>
        <w:t>humic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skins</w:t>
      </w:r>
      <w:proofErr w:type="spellEnd"/>
      <w:r w:rsidRPr="00AF6735">
        <w:rPr>
          <w:spacing w:val="-1"/>
          <w:sz w:val="22"/>
          <w:szCs w:val="22"/>
          <w:lang w:val="es-ES_tradnl"/>
        </w:rPr>
        <w:t>", comunes y finos; moteados de hierro escasos, finos y débiles; límite abrupto, suave.</w:t>
      </w: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B21t: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>22-</w:t>
      </w:r>
      <w:smartTag w:uri="urn:schemas-microsoft-com:office:smarttags" w:element="metricconverter">
        <w:smartTagPr>
          <w:attr w:name="ProductID" w:val="47 cm"/>
        </w:smartTagPr>
        <w:r w:rsidRPr="00AF6735">
          <w:rPr>
            <w:spacing w:val="-1"/>
            <w:sz w:val="22"/>
            <w:szCs w:val="22"/>
            <w:lang w:val="es-ES_tradnl"/>
          </w:rPr>
          <w:t>47 cm</w:t>
        </w:r>
      </w:smartTag>
      <w:r w:rsidRPr="00AF6735">
        <w:rPr>
          <w:spacing w:val="-1"/>
          <w:sz w:val="22"/>
          <w:szCs w:val="22"/>
          <w:lang w:val="es-ES_tradnl"/>
        </w:rPr>
        <w:t>; pardo amarillento oscuro (10YR 4/4) en húmedo; pardo a pardo oscuro (10YR 4/3) en seco; arcillo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limoso; estructura en prismas compuestos irregulares, medios, moderados, que rompen en prismas compuestos irregulares y bloques angulares irregulares, medios, moderados; firme en seco; barnices "</w:t>
      </w:r>
      <w:proofErr w:type="spellStart"/>
      <w:r w:rsidRPr="00AF6735">
        <w:rPr>
          <w:spacing w:val="-1"/>
          <w:sz w:val="22"/>
          <w:szCs w:val="22"/>
          <w:lang w:val="es-ES_tradnl"/>
        </w:rPr>
        <w:t>clay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humic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skins</w:t>
      </w:r>
      <w:proofErr w:type="spellEnd"/>
      <w:r w:rsidRPr="00AF6735">
        <w:rPr>
          <w:spacing w:val="-1"/>
          <w:sz w:val="22"/>
          <w:szCs w:val="22"/>
          <w:lang w:val="es-ES_tradnl"/>
        </w:rPr>
        <w:t>", comunes y medios; caras de fricción ("</w:t>
      </w:r>
      <w:proofErr w:type="spellStart"/>
      <w:r w:rsidRPr="00AF6735">
        <w:rPr>
          <w:spacing w:val="-1"/>
          <w:sz w:val="22"/>
          <w:szCs w:val="22"/>
          <w:lang w:val="es-ES_tradnl"/>
        </w:rPr>
        <w:t>slickensides</w:t>
      </w:r>
      <w:proofErr w:type="spellEnd"/>
      <w:r w:rsidRPr="00AF6735">
        <w:rPr>
          <w:spacing w:val="-1"/>
          <w:sz w:val="22"/>
          <w:szCs w:val="22"/>
          <w:lang w:val="es-ES_tradnl"/>
        </w:rPr>
        <w:t>") escasas, poco intersectadas; moteados de hierro comunes, finos y débiles; límite claro, suave.</w:t>
      </w: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B22tca: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>47-</w:t>
      </w:r>
      <w:smartTag w:uri="urn:schemas-microsoft-com:office:smarttags" w:element="metricconverter">
        <w:smartTagPr>
          <w:attr w:name="ProductID" w:val="68 cm"/>
        </w:smartTagPr>
        <w:r w:rsidRPr="00AF6735">
          <w:rPr>
            <w:spacing w:val="-1"/>
            <w:sz w:val="22"/>
            <w:szCs w:val="22"/>
            <w:lang w:val="es-ES_tradnl"/>
          </w:rPr>
          <w:t>68 cm</w:t>
        </w:r>
      </w:smartTag>
      <w:r w:rsidRPr="00AF6735">
        <w:rPr>
          <w:spacing w:val="-1"/>
          <w:sz w:val="22"/>
          <w:szCs w:val="22"/>
          <w:lang w:val="es-ES_tradnl"/>
        </w:rPr>
        <w:t>; pardo oscuro (7.5YR 3/2) en húmedo; amarillo rojizo (7.5YR 6/6) en seco; franco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arcillo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limoso; estructura en prismas compuestos irregulares, medios, moderados, que rompen en prismas compuestos irregulares y bloques angulares irregulares, medios, débiles; barnices "</w:t>
      </w:r>
      <w:proofErr w:type="spellStart"/>
      <w:r w:rsidRPr="00AF6735">
        <w:rPr>
          <w:spacing w:val="-1"/>
          <w:sz w:val="22"/>
          <w:szCs w:val="22"/>
          <w:lang w:val="es-ES_tradnl"/>
        </w:rPr>
        <w:t>clay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humic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skins</w:t>
      </w:r>
      <w:proofErr w:type="spellEnd"/>
      <w:r w:rsidRPr="00AF6735">
        <w:rPr>
          <w:spacing w:val="-1"/>
          <w:sz w:val="22"/>
          <w:szCs w:val="22"/>
          <w:lang w:val="es-ES_tradnl"/>
        </w:rPr>
        <w:t>" comunes y medios; caras de fricción ("</w:t>
      </w:r>
      <w:proofErr w:type="spellStart"/>
      <w:r w:rsidRPr="00AF6735">
        <w:rPr>
          <w:spacing w:val="-1"/>
          <w:sz w:val="22"/>
          <w:szCs w:val="22"/>
          <w:lang w:val="es-ES_tradnl"/>
        </w:rPr>
        <w:t>slickensides</w:t>
      </w:r>
      <w:proofErr w:type="spellEnd"/>
      <w:r w:rsidRPr="00AF6735">
        <w:rPr>
          <w:spacing w:val="-1"/>
          <w:sz w:val="22"/>
          <w:szCs w:val="22"/>
          <w:lang w:val="es-ES_tradnl"/>
        </w:rPr>
        <w:t>") escasas, no intersectadas; límite gradual, suave.</w:t>
      </w: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lang w:val="es-ES_tradnl"/>
        </w:rPr>
        <w:t>B3ca: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>68-</w:t>
      </w:r>
      <w:smartTag w:uri="urn:schemas-microsoft-com:office:smarttags" w:element="metricconverter">
        <w:smartTagPr>
          <w:attr w:name="ProductID" w:val="103 cm"/>
        </w:smartTagPr>
        <w:r w:rsidRPr="00AF6735">
          <w:rPr>
            <w:spacing w:val="-1"/>
            <w:sz w:val="22"/>
            <w:szCs w:val="22"/>
            <w:lang w:val="es-ES_tradnl"/>
          </w:rPr>
          <w:t>103 cm</w:t>
        </w:r>
      </w:smartTag>
      <w:r w:rsidRPr="00AF6735">
        <w:rPr>
          <w:spacing w:val="-1"/>
          <w:sz w:val="22"/>
          <w:szCs w:val="22"/>
          <w:lang w:val="es-ES_tradnl"/>
        </w:rPr>
        <w:t>; pardo fuerte (7.5YR 5/6) en seco; franco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arcillo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>limoso; estructura en prismas compuestos irregulares, medios, débiles, que rompen en bloques angulares irregulares, gruesos, moderados; firme en húmedo; barnices "</w:t>
      </w:r>
      <w:proofErr w:type="spellStart"/>
      <w:r w:rsidRPr="00AF6735">
        <w:rPr>
          <w:spacing w:val="-1"/>
          <w:sz w:val="22"/>
          <w:szCs w:val="22"/>
          <w:lang w:val="es-ES_tradnl"/>
        </w:rPr>
        <w:t>clay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humic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skins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" comunes y finos; moteados de hierro y manganeso comunes, finos y débiles; moderada cantidad de carbonatos libres en la masa; concreciones calcáreas de hasta </w:t>
      </w:r>
      <w:smartTag w:uri="urn:schemas-microsoft-com:office:smarttags" w:element="metricconverter">
        <w:smartTagPr>
          <w:attr w:name="ProductID" w:val="1 cm"/>
        </w:smartTagPr>
        <w:r w:rsidRPr="00AF6735">
          <w:rPr>
            <w:spacing w:val="-1"/>
            <w:sz w:val="22"/>
            <w:szCs w:val="22"/>
            <w:lang w:val="es-ES_tradnl"/>
          </w:rPr>
          <w:t>1 cm</w:t>
        </w:r>
      </w:smartTag>
      <w:r w:rsidRPr="00AF6735">
        <w:rPr>
          <w:spacing w:val="-1"/>
          <w:sz w:val="22"/>
          <w:szCs w:val="22"/>
          <w:lang w:val="es-ES_tradnl"/>
        </w:rPr>
        <w:t>, abundantes; chorreaduras de materia orgánica; límite gradual, suave.</w:t>
      </w: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AF6735">
        <w:rPr>
          <w:b/>
          <w:spacing w:val="-1"/>
          <w:sz w:val="22"/>
          <w:szCs w:val="22"/>
          <w:lang w:val="es-ES_tradnl"/>
        </w:rPr>
        <w:t>Cca</w:t>
      </w:r>
      <w:proofErr w:type="spellEnd"/>
      <w:r w:rsidRPr="00AF6735">
        <w:rPr>
          <w:b/>
          <w:spacing w:val="-1"/>
          <w:sz w:val="22"/>
          <w:szCs w:val="22"/>
          <w:lang w:val="es-ES_tradnl"/>
        </w:rPr>
        <w:t>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AF6735">
        <w:rPr>
          <w:spacing w:val="-1"/>
          <w:sz w:val="22"/>
          <w:szCs w:val="22"/>
          <w:lang w:val="es-ES_tradnl"/>
        </w:rPr>
        <w:t>103 + cm; franco</w:t>
      </w:r>
      <w:r w:rsidRPr="00AF6735">
        <w:rPr>
          <w:spacing w:val="-1"/>
          <w:sz w:val="22"/>
          <w:szCs w:val="22"/>
          <w:lang w:val="es-ES_tradnl"/>
        </w:rPr>
        <w:noBreakHyphen/>
        <w:t>limoso; estructura masiva; firme en húmedo; concreciones de hierro</w:t>
      </w:r>
      <w:r>
        <w:rPr>
          <w:spacing w:val="-1"/>
          <w:sz w:val="22"/>
          <w:szCs w:val="22"/>
          <w:lang w:val="es-ES_tradnl"/>
        </w:rPr>
        <w:t>-</w:t>
      </w:r>
      <w:r w:rsidRPr="00AF6735">
        <w:rPr>
          <w:spacing w:val="-1"/>
          <w:sz w:val="22"/>
          <w:szCs w:val="22"/>
          <w:lang w:val="es-ES_tradnl"/>
        </w:rPr>
        <w:t xml:space="preserve">manganeso escasas y finas; moteados de hierro y manganeso comunes, finos y débiles; moderada cantidad de carbonatos libres en la masa; concreciones calcáreas de hasta </w:t>
      </w:r>
      <w:smartTag w:uri="urn:schemas-microsoft-com:office:smarttags" w:element="metricconverter">
        <w:smartTagPr>
          <w:attr w:name="ProductID" w:val="1 cm"/>
        </w:smartTagPr>
        <w:r w:rsidRPr="00AF6735">
          <w:rPr>
            <w:spacing w:val="-1"/>
            <w:sz w:val="22"/>
            <w:szCs w:val="22"/>
            <w:lang w:val="es-ES_tradnl"/>
          </w:rPr>
          <w:t>1 cm</w:t>
        </w:r>
      </w:smartTag>
      <w:r w:rsidRPr="00AF6735">
        <w:rPr>
          <w:spacing w:val="-1"/>
          <w:sz w:val="22"/>
          <w:szCs w:val="22"/>
          <w:lang w:val="es-ES_tradnl"/>
        </w:rPr>
        <w:t>, abundantes.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El </w:t>
      </w:r>
      <w:proofErr w:type="spellStart"/>
      <w:r w:rsidRPr="00AF6735">
        <w:rPr>
          <w:spacing w:val="-1"/>
          <w:sz w:val="22"/>
          <w:szCs w:val="22"/>
          <w:lang w:val="es-ES_tradnl"/>
        </w:rPr>
        <w:t>solum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varía de 90-</w:t>
      </w:r>
      <w:smartTag w:uri="urn:schemas-microsoft-com:office:smarttags" w:element="metricconverter">
        <w:smartTagPr>
          <w:attr w:name="ProductID" w:val="115 cm"/>
        </w:smartTagPr>
        <w:r w:rsidRPr="00AF6735">
          <w:rPr>
            <w:spacing w:val="-1"/>
            <w:sz w:val="22"/>
            <w:szCs w:val="22"/>
            <w:lang w:val="es-ES_tradnl"/>
          </w:rPr>
          <w:t>115 cm</w:t>
        </w:r>
      </w:smartTag>
      <w:r w:rsidRPr="00AF6735">
        <w:rPr>
          <w:spacing w:val="-1"/>
          <w:sz w:val="22"/>
          <w:szCs w:val="22"/>
          <w:lang w:val="es-ES_tradnl"/>
        </w:rPr>
        <w:t>.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El </w:t>
      </w:r>
      <w:proofErr w:type="spellStart"/>
      <w:r w:rsidRPr="00AF6735">
        <w:rPr>
          <w:spacing w:val="-1"/>
          <w:sz w:val="22"/>
          <w:szCs w:val="22"/>
          <w:lang w:val="es-ES_tradnl"/>
        </w:rPr>
        <w:t>epipedón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mólico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tiene un espesor de 18-</w:t>
      </w:r>
      <w:smartTag w:uri="urn:schemas-microsoft-com:office:smarttags" w:element="metricconverter">
        <w:smartTagPr>
          <w:attr w:name="ProductID" w:val="25 cm"/>
        </w:smartTagPr>
        <w:r w:rsidRPr="00AF6735">
          <w:rPr>
            <w:spacing w:val="-1"/>
            <w:sz w:val="22"/>
            <w:szCs w:val="22"/>
            <w:lang w:val="es-ES_tradnl"/>
          </w:rPr>
          <w:t>25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, e incluye horizontes A1 y B1, aunque éste último a veces no esté presente, en este caso el A1 es de mayor espesor. Ocasionalmente, en lugar de un B1 puede existir un horizonte A3. A veces el </w:t>
      </w:r>
      <w:proofErr w:type="spellStart"/>
      <w:r w:rsidRPr="00AF6735">
        <w:rPr>
          <w:spacing w:val="-1"/>
          <w:sz w:val="22"/>
          <w:szCs w:val="22"/>
          <w:lang w:val="es-ES_tradnl"/>
        </w:rPr>
        <w:t>epipedón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AF6735">
        <w:rPr>
          <w:spacing w:val="-1"/>
          <w:sz w:val="22"/>
          <w:szCs w:val="22"/>
          <w:lang w:val="es-ES_tradnl"/>
        </w:rPr>
        <w:t>mólico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incluye también una pequeña parte del horizonte B21t. La estructura del horizonte A1 varia de granular a bloques </w:t>
      </w:r>
      <w:proofErr w:type="spellStart"/>
      <w:r w:rsidRPr="00AF6735">
        <w:rPr>
          <w:spacing w:val="-1"/>
          <w:sz w:val="22"/>
          <w:szCs w:val="22"/>
          <w:lang w:val="es-ES_tradnl"/>
        </w:rPr>
        <w:t>subangulares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y tiene 27-32 % de arcilla y su color varia de 10YR 2/1 a 3/2.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El horizonte </w:t>
      </w:r>
      <w:proofErr w:type="spellStart"/>
      <w:r w:rsidRPr="00AF6735">
        <w:rPr>
          <w:spacing w:val="-1"/>
          <w:sz w:val="22"/>
          <w:szCs w:val="22"/>
          <w:lang w:val="es-ES_tradnl"/>
        </w:rPr>
        <w:t>argílico</w:t>
      </w:r>
      <w:proofErr w:type="spellEnd"/>
      <w:r w:rsidRPr="00AF6735">
        <w:rPr>
          <w:spacing w:val="-1"/>
          <w:sz w:val="22"/>
          <w:szCs w:val="22"/>
          <w:lang w:val="es-ES_tradnl"/>
        </w:rPr>
        <w:t>, de estructura prismática compuesta, que rompe en bloques angulares y en algunos lugares en bloques aplanados, tiene un espesor de 40-</w:t>
      </w:r>
      <w:smartTag w:uri="urn:schemas-microsoft-com:office:smarttags" w:element="metricconverter">
        <w:smartTagPr>
          <w:attr w:name="ProductID" w:val="60 cm"/>
        </w:smartTagPr>
        <w:r w:rsidRPr="00AF6735">
          <w:rPr>
            <w:spacing w:val="-1"/>
            <w:sz w:val="22"/>
            <w:szCs w:val="22"/>
            <w:lang w:val="es-ES_tradnl"/>
          </w:rPr>
          <w:t>60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 y posee entre 39-48 % de arcilla; normalmente está algo mejor expresado en su parte superior. Cuando seco, el horizonte se agrieta poco con grietas de hasta </w:t>
      </w:r>
      <w:smartTag w:uri="urn:schemas-microsoft-com:office:smarttags" w:element="metricconverter">
        <w:smartTagPr>
          <w:attr w:name="ProductID" w:val="0.5 cm"/>
        </w:smartTagPr>
        <w:r w:rsidRPr="00AF6735">
          <w:rPr>
            <w:spacing w:val="-1"/>
            <w:sz w:val="22"/>
            <w:szCs w:val="22"/>
            <w:lang w:val="es-ES_tradnl"/>
          </w:rPr>
          <w:t>0.5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 de ancho y 15-</w:t>
      </w:r>
      <w:smartTag w:uri="urn:schemas-microsoft-com:office:smarttags" w:element="metricconverter">
        <w:smartTagPr>
          <w:attr w:name="ProductID" w:val="25 cm"/>
        </w:smartTagPr>
        <w:r w:rsidRPr="00AF6735">
          <w:rPr>
            <w:spacing w:val="-1"/>
            <w:sz w:val="22"/>
            <w:szCs w:val="22"/>
            <w:lang w:val="es-ES_tradnl"/>
          </w:rPr>
          <w:t>25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 de largo, y el horizonte tiene generalmente algunas caras de fricción ("</w:t>
      </w:r>
      <w:proofErr w:type="spellStart"/>
      <w:r w:rsidRPr="00AF6735">
        <w:rPr>
          <w:spacing w:val="-1"/>
          <w:sz w:val="22"/>
          <w:szCs w:val="22"/>
          <w:lang w:val="es-ES_tradnl"/>
        </w:rPr>
        <w:t>slickensides</w:t>
      </w:r>
      <w:proofErr w:type="spellEnd"/>
      <w:r w:rsidRPr="00AF6735">
        <w:rPr>
          <w:spacing w:val="-1"/>
          <w:sz w:val="22"/>
          <w:szCs w:val="22"/>
          <w:lang w:val="es-ES_tradnl"/>
        </w:rPr>
        <w:t>") pequeñas. Su color varia de 10YR 2/2 a 4/3 y de 7.5YR 3/2 a 4/2.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>Los moteados de hierro-manganeso, por lo general comunes y finos, localmente son escasos. Tiene concreciones de carbonato de calcio a partir de 45-</w:t>
      </w:r>
      <w:smartTag w:uri="urn:schemas-microsoft-com:office:smarttags" w:element="metricconverter">
        <w:smartTagPr>
          <w:attr w:name="ProductID" w:val="70 cm"/>
        </w:smartTagPr>
        <w:r w:rsidRPr="00AF6735">
          <w:rPr>
            <w:spacing w:val="-1"/>
            <w:sz w:val="22"/>
            <w:szCs w:val="22"/>
            <w:lang w:val="es-ES_tradnl"/>
          </w:rPr>
          <w:t>70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, pero ocasionalmente algo menos o más profundo; el calcáreo libre se encuentra recién en el C o en la parte inferior del B3 y el porcentaje varía de 8-16 % en la fracción de menos de </w:t>
      </w:r>
      <w:smartTag w:uri="urn:schemas-microsoft-com:office:smarttags" w:element="metricconverter">
        <w:smartTagPr>
          <w:attr w:name="ProductID" w:val="2 mm"/>
        </w:smartTagPr>
        <w:r w:rsidRPr="00AF6735">
          <w:rPr>
            <w:spacing w:val="-1"/>
            <w:sz w:val="22"/>
            <w:szCs w:val="22"/>
            <w:lang w:val="es-ES_tradnl"/>
          </w:rPr>
          <w:t xml:space="preserve">2 </w:t>
        </w:r>
        <w:proofErr w:type="spellStart"/>
        <w:r w:rsidRPr="00AF6735">
          <w:rPr>
            <w:spacing w:val="-1"/>
            <w:sz w:val="22"/>
            <w:szCs w:val="22"/>
            <w:lang w:val="es-ES_tradnl"/>
          </w:rPr>
          <w:t>mm</w:t>
        </w:r>
      </w:smartTag>
      <w:r w:rsidRPr="00AF6735">
        <w:rPr>
          <w:spacing w:val="-1"/>
          <w:sz w:val="22"/>
          <w:szCs w:val="22"/>
          <w:lang w:val="es-ES_tradnl"/>
        </w:rPr>
        <w:t>.</w:t>
      </w:r>
      <w:proofErr w:type="spellEnd"/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>El C tiene 24-30 % de arcilla y su color varía de 7.5YR 4/4 a 5/4. El horizonte puede tener hasta un 12 % de sodio, pero normalmente varía de 3-7 %.</w:t>
      </w:r>
    </w:p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ab/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Default="00AF6735" w:rsidP="00AF6735">
      <w:pPr>
        <w:tabs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>
        <w:rPr>
          <w:spacing w:val="-1"/>
          <w:sz w:val="22"/>
          <w:szCs w:val="22"/>
          <w:lang w:val="es-ES_tradnl"/>
        </w:rPr>
        <w:t>No se han descripto a escala de reconocimiento.</w:t>
      </w:r>
    </w:p>
    <w:p w:rsidR="00AF6735" w:rsidRPr="00AF6735" w:rsidRDefault="00AF6735" w:rsidP="00AF6735">
      <w:pPr>
        <w:tabs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Se parece a </w:t>
      </w:r>
      <w:smartTag w:uri="urn:schemas-microsoft-com:office:smarttags" w:element="PersonName">
        <w:smartTagPr>
          <w:attr w:name="ProductID" w:val="la Serie Tezanos Pinto"/>
        </w:smartTagPr>
        <w:r w:rsidRPr="00AF6735">
          <w:rPr>
            <w:spacing w:val="-1"/>
            <w:sz w:val="22"/>
            <w:szCs w:val="22"/>
            <w:lang w:val="es-ES_tradnl"/>
          </w:rPr>
          <w:t xml:space="preserve">la Serie </w:t>
        </w:r>
        <w:proofErr w:type="spellStart"/>
        <w:r w:rsidRPr="00AF6735">
          <w:rPr>
            <w:spacing w:val="-1"/>
            <w:sz w:val="22"/>
            <w:szCs w:val="22"/>
            <w:lang w:val="es-ES_tradnl"/>
          </w:rPr>
          <w:t>Tezanos</w:t>
        </w:r>
        <w:proofErr w:type="spellEnd"/>
        <w:r w:rsidRPr="00AF6735">
          <w:rPr>
            <w:spacing w:val="-1"/>
            <w:sz w:val="22"/>
            <w:szCs w:val="22"/>
            <w:lang w:val="es-ES_tradnl"/>
          </w:rPr>
          <w:t xml:space="preserve"> Pinto</w:t>
        </w:r>
      </w:smartTag>
      <w:r w:rsidRPr="00AF6735">
        <w:rPr>
          <w:spacing w:val="-1"/>
          <w:sz w:val="22"/>
          <w:szCs w:val="22"/>
          <w:lang w:val="es-ES_tradnl"/>
        </w:rPr>
        <w:t xml:space="preserve">, pero ésta se desarrolla en loess "de altura", tiene un horizonte B2 menos arcilloso, y las concreciones de calcio recién se encuentran en el C. Su posición en el paisaje es distinta. 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También se parece a </w:t>
      </w:r>
      <w:smartTag w:uri="urn:schemas-microsoft-com:office:smarttags" w:element="PersonName">
        <w:smartTagPr>
          <w:attr w:name="ProductID" w:val="La Serie La Jaula"/>
        </w:smartTagPr>
        <w:r w:rsidRPr="00AF6735">
          <w:rPr>
            <w:spacing w:val="-1"/>
            <w:sz w:val="22"/>
            <w:szCs w:val="22"/>
            <w:lang w:val="es-ES_tradnl"/>
          </w:rPr>
          <w:t>la Serie La Jaula</w:t>
        </w:r>
      </w:smartTag>
      <w:r w:rsidRPr="00AF6735">
        <w:rPr>
          <w:spacing w:val="-1"/>
          <w:sz w:val="22"/>
          <w:szCs w:val="22"/>
          <w:lang w:val="es-ES_tradnl"/>
        </w:rPr>
        <w:t xml:space="preserve">, pero ésta es más profunda, tiene un horizonte B2 algo más arcilloso y las concreciones de calcio aparecen recién en el B3 o algo más profundo, estando asimismo desarrollada en materiales </w:t>
      </w:r>
      <w:proofErr w:type="spellStart"/>
      <w:r w:rsidRPr="00AF6735">
        <w:rPr>
          <w:spacing w:val="-1"/>
          <w:sz w:val="22"/>
          <w:szCs w:val="22"/>
          <w:lang w:val="es-ES_tradnl"/>
        </w:rPr>
        <w:t>loessoides</w:t>
      </w:r>
      <w:proofErr w:type="spellEnd"/>
      <w:r w:rsidRPr="00AF6735">
        <w:rPr>
          <w:spacing w:val="-1"/>
          <w:sz w:val="22"/>
          <w:szCs w:val="22"/>
          <w:lang w:val="es-ES_tradnl"/>
        </w:rPr>
        <w:t>, más arcillosos.</w:t>
      </w:r>
    </w:p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>Moderadamente bien drenado; escurrimiento superficial moderado a algo rápido. Permeabilidad muy lenta. Napa freática profunda. Grupo hidrológico C.</w:t>
      </w:r>
    </w:p>
    <w:p w:rsid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F6735">
        <w:rPr>
          <w:b/>
          <w:spacing w:val="-1"/>
          <w:sz w:val="22"/>
          <w:szCs w:val="22"/>
          <w:u w:val="single"/>
          <w:lang w:val="es-ES_tradnl"/>
        </w:rPr>
        <w:lastRenderedPageBreak/>
        <w:t>Erosión</w:t>
      </w: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F6735" w:rsidRPr="00AF6735" w:rsidRDefault="00AF6735" w:rsidP="00AF673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t xml:space="preserve">La Serie Oro Verde tiene una erosión actual leve. La susceptibilidad a la misma es moderada, principalmente en forma laminar. La fase moderadamente erosionada (no extensiva a la escala de mapeo considerada en este informe) tiene un </w:t>
      </w:r>
      <w:proofErr w:type="spellStart"/>
      <w:r w:rsidRPr="00AF6735">
        <w:rPr>
          <w:spacing w:val="-1"/>
          <w:sz w:val="22"/>
          <w:szCs w:val="22"/>
          <w:lang w:val="es-ES_tradnl"/>
        </w:rPr>
        <w:t>epipedón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de 10-</w:t>
      </w:r>
      <w:smartTag w:uri="urn:schemas-microsoft-com:office:smarttags" w:element="metricconverter">
        <w:smartTagPr>
          <w:attr w:name="ProductID" w:val="18 cm"/>
        </w:smartTagPr>
        <w:r w:rsidRPr="00AF6735">
          <w:rPr>
            <w:spacing w:val="-1"/>
            <w:sz w:val="22"/>
            <w:szCs w:val="22"/>
            <w:lang w:val="es-ES_tradnl"/>
          </w:rPr>
          <w:t>18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, y un </w:t>
      </w:r>
      <w:proofErr w:type="spellStart"/>
      <w:r w:rsidRPr="00AF6735">
        <w:rPr>
          <w:spacing w:val="-1"/>
          <w:sz w:val="22"/>
          <w:szCs w:val="22"/>
          <w:lang w:val="es-ES_tradnl"/>
        </w:rPr>
        <w:t>solum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de 75-</w:t>
      </w:r>
      <w:smartTag w:uri="urn:schemas-microsoft-com:office:smarttags" w:element="metricconverter">
        <w:smartTagPr>
          <w:attr w:name="ProductID" w:val="95 cm"/>
        </w:smartTagPr>
        <w:r w:rsidRPr="00AF6735">
          <w:rPr>
            <w:spacing w:val="-1"/>
            <w:sz w:val="22"/>
            <w:szCs w:val="22"/>
            <w:lang w:val="es-ES_tradnl"/>
          </w:rPr>
          <w:t>95 cm</w:t>
        </w:r>
      </w:smartTag>
      <w:r w:rsidRPr="00AF6735">
        <w:rPr>
          <w:spacing w:val="-1"/>
          <w:sz w:val="22"/>
          <w:szCs w:val="22"/>
          <w:lang w:val="es-ES_tradnl"/>
        </w:rPr>
        <w:t xml:space="preserve">; la fase severamente erosionada prácticamente carece de </w:t>
      </w:r>
      <w:proofErr w:type="spellStart"/>
      <w:r w:rsidRPr="00AF6735">
        <w:rPr>
          <w:spacing w:val="-1"/>
          <w:sz w:val="22"/>
          <w:szCs w:val="22"/>
          <w:lang w:val="es-ES_tradnl"/>
        </w:rPr>
        <w:t>epipedón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y muestra un </w:t>
      </w:r>
      <w:proofErr w:type="spellStart"/>
      <w:r w:rsidRPr="00AF6735">
        <w:rPr>
          <w:spacing w:val="-1"/>
          <w:sz w:val="22"/>
          <w:szCs w:val="22"/>
          <w:lang w:val="es-ES_tradnl"/>
        </w:rPr>
        <w:t>solum</w:t>
      </w:r>
      <w:proofErr w:type="spellEnd"/>
      <w:r w:rsidRPr="00AF6735">
        <w:rPr>
          <w:spacing w:val="-1"/>
          <w:sz w:val="22"/>
          <w:szCs w:val="22"/>
          <w:lang w:val="es-ES_tradnl"/>
        </w:rPr>
        <w:t xml:space="preserve"> reducido y variable.</w:t>
      </w:r>
    </w:p>
    <w:p w:rsidR="00AF6735" w:rsidRPr="00AF6735" w:rsidRDefault="00AF6735" w:rsidP="00AF6735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  <w:lang w:val="es-ES_tradnl"/>
        </w:rPr>
      </w:pPr>
      <w:r w:rsidRPr="00AF6735">
        <w:rPr>
          <w:spacing w:val="-1"/>
          <w:sz w:val="22"/>
          <w:szCs w:val="22"/>
          <w:lang w:val="es-ES_tradnl"/>
        </w:rPr>
        <w:br w:type="page"/>
      </w:r>
      <w:r w:rsidRPr="00AF6735">
        <w:rPr>
          <w:b/>
          <w:color w:val="000000"/>
          <w:sz w:val="22"/>
          <w:szCs w:val="22"/>
          <w:u w:val="single"/>
          <w:lang w:val="es-ES_tradnl"/>
        </w:rPr>
        <w:lastRenderedPageBreak/>
        <w:t>DATOS ANALITICOS DEL PERFIL TIPO</w:t>
      </w:r>
    </w:p>
    <w:p w:rsidR="00AF6735" w:rsidRPr="00AF6735" w:rsidRDefault="00AF6735" w:rsidP="00AF673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AF6735" w:rsidRPr="00AF6735" w:rsidRDefault="00AF6735" w:rsidP="00AF673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AF6735">
        <w:rPr>
          <w:b/>
          <w:color w:val="000000"/>
          <w:sz w:val="22"/>
          <w:szCs w:val="22"/>
          <w:u w:val="single"/>
          <w:lang w:val="es-ES_tradnl"/>
        </w:rPr>
        <w:t>Serie Oro Verde</w:t>
      </w:r>
    </w:p>
    <w:p w:rsidR="00AF6735" w:rsidRPr="00AF6735" w:rsidRDefault="00AF6735" w:rsidP="00AF673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tbl>
      <w:tblPr>
        <w:tblpPr w:leftFromText="141" w:rightFromText="141" w:vertAnchor="text" w:tblpY="1"/>
        <w:tblOverlap w:val="never"/>
        <w:tblW w:w="7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022"/>
        <w:gridCol w:w="764"/>
        <w:gridCol w:w="709"/>
        <w:gridCol w:w="874"/>
        <w:gridCol w:w="984"/>
      </w:tblGrid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b/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ER3-</w:t>
            </w:r>
            <w:smartTag w:uri="urn:schemas-microsoft-com:office:smarttags" w:element="metricconverter">
              <w:smartTagPr>
                <w:attr w:name="ProductID" w:val="2C"/>
              </w:smartTagPr>
              <w:r w:rsidRPr="00AF6735">
                <w:rPr>
                  <w:sz w:val="22"/>
                  <w:szCs w:val="22"/>
                </w:rPr>
                <w:t>2C</w:t>
              </w:r>
            </w:smartTag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104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105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106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107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108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Ap-A12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B22ca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F6735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Profundidad (cm)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00-20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22-47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47-68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70-100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105-120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proofErr w:type="spellStart"/>
            <w:r w:rsidRPr="00AF6735">
              <w:rPr>
                <w:sz w:val="22"/>
                <w:szCs w:val="22"/>
              </w:rPr>
              <w:t>Mat.orgánica</w:t>
            </w:r>
            <w:proofErr w:type="spellEnd"/>
            <w:r w:rsidRPr="00AF673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3.33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0.34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1022" w:type="dxa"/>
            <w:tcBorders>
              <w:bottom w:val="single" w:sz="6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64" w:type="dxa"/>
            <w:tcBorders>
              <w:bottom w:val="single" w:sz="6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74" w:type="dxa"/>
            <w:tcBorders>
              <w:bottom w:val="single" w:sz="6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F6735" w:rsidRDefault="00AF6735" w:rsidP="00AF6735">
            <w:pPr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 xml:space="preserve">T                             </w:t>
            </w:r>
          </w:p>
        </w:tc>
        <w:tc>
          <w:tcPr>
            <w:tcW w:w="1430" w:type="dxa"/>
            <w:gridSpan w:val="2"/>
          </w:tcPr>
          <w:p w:rsidR="00AF6735" w:rsidRDefault="00AF6735" w:rsidP="00AF6735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jc w:val="right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 xml:space="preserve">&lt; 2 </w:t>
            </w:r>
            <w:r w:rsidRPr="00AF6735">
              <w:rPr>
                <w:sz w:val="22"/>
                <w:szCs w:val="22"/>
              </w:rPr>
              <w:t>µ</w:t>
            </w:r>
          </w:p>
        </w:tc>
        <w:tc>
          <w:tcPr>
            <w:tcW w:w="1022" w:type="dxa"/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28.6</w:t>
            </w:r>
          </w:p>
        </w:tc>
        <w:tc>
          <w:tcPr>
            <w:tcW w:w="764" w:type="dxa"/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46.5</w:t>
            </w:r>
          </w:p>
        </w:tc>
        <w:tc>
          <w:tcPr>
            <w:tcW w:w="709" w:type="dxa"/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37.6</w:t>
            </w:r>
          </w:p>
        </w:tc>
        <w:tc>
          <w:tcPr>
            <w:tcW w:w="874" w:type="dxa"/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27.7</w:t>
            </w:r>
          </w:p>
        </w:tc>
        <w:tc>
          <w:tcPr>
            <w:tcW w:w="984" w:type="dxa"/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27.6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30" w:type="dxa"/>
            <w:gridSpan w:val="2"/>
          </w:tcPr>
          <w:p w:rsidR="00AF6735" w:rsidRPr="00AF6735" w:rsidRDefault="00AF6735" w:rsidP="00AF673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2-20 µ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29.1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23.5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24.1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25.2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23.6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X                         </w:t>
            </w:r>
          </w:p>
        </w:tc>
        <w:tc>
          <w:tcPr>
            <w:tcW w:w="1430" w:type="dxa"/>
            <w:gridSpan w:val="2"/>
          </w:tcPr>
          <w:p w:rsidR="00AF6735" w:rsidRPr="00AF6735" w:rsidRDefault="00AF6735" w:rsidP="00AF673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2-50 µ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65.8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48.6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57.2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66.0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68.2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30" w:type="dxa"/>
            <w:gridSpan w:val="2"/>
          </w:tcPr>
          <w:p w:rsidR="00AF6735" w:rsidRPr="00AF6735" w:rsidRDefault="00AF6735" w:rsidP="00AF673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50-100 µ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2.8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2.8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2.8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3.6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2.3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30" w:type="dxa"/>
            <w:gridSpan w:val="2"/>
          </w:tcPr>
          <w:p w:rsidR="00AF6735" w:rsidRPr="00AF6735" w:rsidRDefault="00AF6735" w:rsidP="00AF673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100-250 µ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1.9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1.4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1.5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1.8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1.3</w:t>
            </w: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R                     </w:t>
            </w:r>
          </w:p>
        </w:tc>
        <w:tc>
          <w:tcPr>
            <w:tcW w:w="1430" w:type="dxa"/>
            <w:gridSpan w:val="2"/>
          </w:tcPr>
          <w:p w:rsidR="00AF6735" w:rsidRPr="00AF6735" w:rsidRDefault="00AF6735" w:rsidP="00AF673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250-500 µ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0.9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0.7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0.9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0.9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0.6</w:t>
            </w: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A                   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500-1000 µ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CO</w:t>
            </w:r>
            <w:r w:rsidRPr="00AF6735">
              <w:rPr>
                <w:sz w:val="22"/>
                <w:szCs w:val="22"/>
                <w:vertAlign w:val="subscript"/>
                <w:lang w:val="es-ES_tradnl"/>
              </w:rPr>
              <w:t>3</w:t>
            </w:r>
            <w:r w:rsidRPr="00AF6735">
              <w:rPr>
                <w:sz w:val="22"/>
                <w:szCs w:val="22"/>
                <w:lang w:val="es-ES_tradnl"/>
              </w:rPr>
              <w:t>Ca (%)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</w:rPr>
              <w:t>0.0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12.0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13.2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pH H</w:t>
            </w:r>
            <w:r w:rsidRPr="00AF6735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AF6735">
              <w:rPr>
                <w:sz w:val="22"/>
                <w:szCs w:val="22"/>
                <w:lang w:val="es-ES_tradnl"/>
              </w:rPr>
              <w:t>O (1:2,5)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6.3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6.6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7.6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8.0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8.5</w:t>
            </w: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pH </w:t>
            </w:r>
            <w:proofErr w:type="spellStart"/>
            <w:r w:rsidRPr="00AF6735">
              <w:rPr>
                <w:sz w:val="22"/>
                <w:szCs w:val="22"/>
              </w:rPr>
              <w:t>ClK</w:t>
            </w:r>
            <w:proofErr w:type="spellEnd"/>
            <w:r w:rsidRPr="00AF6735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5.8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5.9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6.9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7.1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7.4</w:t>
            </w: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F6735" w:rsidRDefault="00AF6735" w:rsidP="00AF6735">
            <w:pPr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CIC (</w:t>
            </w:r>
            <w:proofErr w:type="spellStart"/>
            <w:r w:rsidRPr="00AF6735">
              <w:rPr>
                <w:sz w:val="22"/>
                <w:szCs w:val="22"/>
              </w:rPr>
              <w:t>meq</w:t>
            </w:r>
            <w:proofErr w:type="spellEnd"/>
            <w:r w:rsidRPr="00AF6735">
              <w:rPr>
                <w:sz w:val="22"/>
                <w:szCs w:val="22"/>
              </w:rPr>
              <w:t>/100 g)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29.7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34.5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30.8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27.2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26.1</w:t>
            </w: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Cationes de cambio</w:t>
            </w: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Ca</w:t>
            </w:r>
            <w:r w:rsidRPr="00AF6735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22.4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28.5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ND*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ND*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Mg</w:t>
            </w:r>
            <w:r w:rsidRPr="00AF6735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3.1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3.2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ND*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ND*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K</w:t>
            </w:r>
            <w:r w:rsidRPr="00AF6735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2.3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1.8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1.4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1.4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1.4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proofErr w:type="spellStart"/>
            <w:r w:rsidRPr="00AF6735">
              <w:rPr>
                <w:sz w:val="22"/>
                <w:szCs w:val="22"/>
              </w:rPr>
              <w:t>Na</w:t>
            </w:r>
            <w:proofErr w:type="spellEnd"/>
            <w:r w:rsidRPr="00AF6735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2.9</w:t>
            </w:r>
          </w:p>
        </w:tc>
      </w:tr>
      <w:tr w:rsidR="00AF6735" w:rsidRPr="00AF6735" w:rsidTr="00122721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H</w:t>
            </w:r>
            <w:r w:rsidRPr="00AF6735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022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3.7</w:t>
            </w:r>
          </w:p>
        </w:tc>
        <w:tc>
          <w:tcPr>
            <w:tcW w:w="76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  <w:r w:rsidRPr="00AF6735">
              <w:rPr>
                <w:sz w:val="22"/>
                <w:szCs w:val="22"/>
                <w:lang w:val="en-US"/>
              </w:rPr>
              <w:t>2.8</w:t>
            </w:r>
          </w:p>
        </w:tc>
        <w:tc>
          <w:tcPr>
            <w:tcW w:w="709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7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F6735" w:rsidRPr="00AF6735" w:rsidRDefault="00AF6735" w:rsidP="00AF6735">
            <w:pPr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 xml:space="preserve">% </w:t>
            </w:r>
            <w:proofErr w:type="spellStart"/>
            <w:r w:rsidRPr="00AF6735">
              <w:rPr>
                <w:sz w:val="22"/>
                <w:szCs w:val="22"/>
              </w:rPr>
              <w:t>Na</w:t>
            </w:r>
            <w:proofErr w:type="spellEnd"/>
            <w:r w:rsidRPr="00AF6735">
              <w:rPr>
                <w:sz w:val="22"/>
                <w:szCs w:val="22"/>
              </w:rPr>
              <w:t xml:space="preserve"> / CIC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bottom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0.7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bottom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0.6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1.3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vAlign w:val="bottom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2.2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bottom"/>
          </w:tcPr>
          <w:p w:rsidR="00AF6735" w:rsidRPr="00AF6735" w:rsidRDefault="00AF6735" w:rsidP="00AF6735">
            <w:pPr>
              <w:jc w:val="center"/>
              <w:rPr>
                <w:sz w:val="22"/>
                <w:szCs w:val="22"/>
              </w:rPr>
            </w:pPr>
            <w:r w:rsidRPr="00AF6735">
              <w:rPr>
                <w:sz w:val="22"/>
                <w:szCs w:val="22"/>
              </w:rPr>
              <w:t>11.1</w:t>
            </w:r>
          </w:p>
        </w:tc>
      </w:tr>
      <w:tr w:rsidR="00AF6735" w:rsidRPr="00AF6735" w:rsidTr="00AF6735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F6735" w:rsidRDefault="00AF6735" w:rsidP="00AF6735">
            <w:pPr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28.8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35.1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31.8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30.7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F6735" w:rsidRPr="00AF6735" w:rsidRDefault="00AF6735" w:rsidP="00AF6735">
            <w:pPr>
              <w:jc w:val="center"/>
              <w:rPr>
                <w:sz w:val="22"/>
                <w:szCs w:val="22"/>
                <w:lang w:val="es-ES_tradnl"/>
              </w:rPr>
            </w:pPr>
            <w:r w:rsidRPr="00AF6735">
              <w:rPr>
                <w:sz w:val="22"/>
                <w:szCs w:val="22"/>
                <w:lang w:val="es-ES_tradnl"/>
              </w:rPr>
              <w:t>30.0</w:t>
            </w:r>
          </w:p>
        </w:tc>
      </w:tr>
    </w:tbl>
    <w:p w:rsidR="007177A5" w:rsidRPr="00AF6735" w:rsidRDefault="007177A5" w:rsidP="00AF6735">
      <w:pPr>
        <w:rPr>
          <w:sz w:val="22"/>
          <w:szCs w:val="22"/>
        </w:rPr>
      </w:pPr>
      <w:bookmarkStart w:id="0" w:name="_GoBack"/>
      <w:bookmarkEnd w:id="0"/>
    </w:p>
    <w:sectPr w:rsidR="007177A5" w:rsidRPr="00AF6735" w:rsidSect="00AF6735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35"/>
    <w:rsid w:val="007177A5"/>
    <w:rsid w:val="00A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1028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2014-02-11T14:27:00Z</dcterms:created>
  <dcterms:modified xsi:type="dcterms:W3CDTF">2014-02-11T14:34:00Z</dcterms:modified>
</cp:coreProperties>
</file>