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76E" w:rsidRPr="00893042" w:rsidRDefault="0024776E" w:rsidP="004A6879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24776E" w:rsidRPr="00893042" w:rsidRDefault="0024776E" w:rsidP="004A6879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b/>
          <w:szCs w:val="24"/>
          <w:lang w:val="es-ES_tradnl"/>
        </w:rPr>
      </w:pPr>
      <w:r w:rsidRPr="00893042">
        <w:rPr>
          <w:b/>
          <w:szCs w:val="24"/>
          <w:lang w:val="es-ES_tradnl"/>
        </w:rPr>
        <w:t xml:space="preserve">SERIE </w:t>
      </w:r>
      <w:r w:rsidR="00DD0B32">
        <w:rPr>
          <w:b/>
          <w:szCs w:val="24"/>
          <w:lang w:val="es-ES_tradnl"/>
        </w:rPr>
        <w:t>PASO DE LA ARENA</w:t>
      </w:r>
      <w:r w:rsidRPr="00893042">
        <w:rPr>
          <w:b/>
          <w:szCs w:val="24"/>
          <w:lang w:val="es-ES_tradnl"/>
        </w:rPr>
        <w:tab/>
      </w:r>
      <w:r w:rsidRPr="00893042">
        <w:rPr>
          <w:b/>
          <w:szCs w:val="24"/>
          <w:lang w:val="es-ES_tradnl"/>
        </w:rPr>
        <w:tab/>
      </w:r>
      <w:r w:rsidRPr="00893042">
        <w:rPr>
          <w:b/>
          <w:szCs w:val="24"/>
          <w:lang w:val="es-ES_tradnl"/>
        </w:rPr>
        <w:tab/>
      </w:r>
      <w:r w:rsidRPr="00893042">
        <w:rPr>
          <w:b/>
          <w:szCs w:val="24"/>
          <w:lang w:val="es-ES_tradnl"/>
        </w:rPr>
        <w:tab/>
        <w:t xml:space="preserve">                           </w:t>
      </w:r>
      <w:r w:rsidRPr="00893042">
        <w:rPr>
          <w:szCs w:val="24"/>
          <w:lang w:val="es-ES_tradnl"/>
        </w:rPr>
        <w:t>Símbolo:</w:t>
      </w:r>
      <w:r w:rsidRPr="00893042">
        <w:rPr>
          <w:b/>
          <w:szCs w:val="24"/>
          <w:lang w:val="es-ES_tradnl"/>
        </w:rPr>
        <w:t xml:space="preserve"> </w:t>
      </w:r>
      <w:proofErr w:type="spellStart"/>
      <w:r w:rsidR="00DD0B32">
        <w:rPr>
          <w:b/>
          <w:szCs w:val="24"/>
          <w:lang w:val="es-ES_tradnl"/>
        </w:rPr>
        <w:t>PoAr</w:t>
      </w:r>
      <w:proofErr w:type="spellEnd"/>
    </w:p>
    <w:p w:rsidR="0024776E" w:rsidRDefault="0024776E" w:rsidP="00504D40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112FC0" w:rsidRPr="003F0F3D" w:rsidRDefault="00112FC0" w:rsidP="00504D40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DD0B32" w:rsidRPr="00DD0B32" w:rsidRDefault="00DD0B32" w:rsidP="00DD0B32">
      <w:pPr>
        <w:jc w:val="both"/>
        <w:rPr>
          <w:rFonts w:ascii="Times New Roman" w:eastAsiaTheme="minorEastAsia" w:hAnsi="Times New Roman"/>
          <w:sz w:val="22"/>
          <w:szCs w:val="22"/>
          <w:lang w:val="es-ES_tradnl" w:eastAsia="es-AR"/>
        </w:rPr>
      </w:pPr>
      <w:r w:rsidRPr="00DD0B32">
        <w:rPr>
          <w:rFonts w:ascii="Times New Roman" w:eastAsiaTheme="minorEastAsia" w:hAnsi="Times New Roman"/>
          <w:sz w:val="22"/>
          <w:szCs w:val="22"/>
          <w:lang w:val="es-ES_tradnl" w:eastAsia="es-AR"/>
        </w:rPr>
        <w:t xml:space="preserve">Pertenece a la familia "fina, mixta, térmica" de los </w:t>
      </w:r>
      <w:proofErr w:type="spellStart"/>
      <w:r w:rsidRPr="00DD0B32">
        <w:rPr>
          <w:rFonts w:ascii="Times New Roman" w:eastAsiaTheme="minorEastAsia" w:hAnsi="Times New Roman"/>
          <w:sz w:val="22"/>
          <w:szCs w:val="22"/>
          <w:u w:val="single"/>
          <w:lang w:val="es-ES_tradnl" w:eastAsia="es-AR"/>
        </w:rPr>
        <w:t>Argiudoles</w:t>
      </w:r>
      <w:proofErr w:type="spellEnd"/>
      <w:r w:rsidRPr="00DD0B32">
        <w:rPr>
          <w:rFonts w:ascii="Times New Roman" w:eastAsiaTheme="minorEastAsia" w:hAnsi="Times New Roman"/>
          <w:sz w:val="22"/>
          <w:szCs w:val="22"/>
          <w:u w:val="single"/>
          <w:lang w:val="es-ES_tradnl" w:eastAsia="es-AR"/>
        </w:rPr>
        <w:t xml:space="preserve"> </w:t>
      </w:r>
      <w:proofErr w:type="spellStart"/>
      <w:r w:rsidRPr="00DD0B32">
        <w:rPr>
          <w:rFonts w:ascii="Times New Roman" w:eastAsiaTheme="minorEastAsia" w:hAnsi="Times New Roman"/>
          <w:sz w:val="22"/>
          <w:szCs w:val="22"/>
          <w:u w:val="single"/>
          <w:lang w:val="es-ES_tradnl" w:eastAsia="es-AR"/>
        </w:rPr>
        <w:t>ácuicos</w:t>
      </w:r>
      <w:proofErr w:type="spellEnd"/>
      <w:r w:rsidRPr="00DD0B32">
        <w:rPr>
          <w:rFonts w:ascii="Times New Roman" w:eastAsiaTheme="minorEastAsia" w:hAnsi="Times New Roman"/>
          <w:sz w:val="22"/>
          <w:szCs w:val="22"/>
          <w:lang w:val="es-ES_tradnl" w:eastAsia="es-AR"/>
        </w:rPr>
        <w:t xml:space="preserve">. Son suelos profundos, </w:t>
      </w:r>
      <w:bookmarkStart w:id="0" w:name="_GoBack"/>
      <w:r w:rsidRPr="00DD0B32">
        <w:rPr>
          <w:rFonts w:ascii="Times New Roman" w:eastAsiaTheme="minorEastAsia" w:hAnsi="Times New Roman"/>
          <w:sz w:val="22"/>
          <w:szCs w:val="22"/>
          <w:lang w:val="es-ES_tradnl" w:eastAsia="es-AR"/>
        </w:rPr>
        <w:t xml:space="preserve">moderadamente bien drenados, con un </w:t>
      </w:r>
      <w:proofErr w:type="spellStart"/>
      <w:r w:rsidRPr="00DD0B32">
        <w:rPr>
          <w:rFonts w:ascii="Times New Roman" w:eastAsiaTheme="minorEastAsia" w:hAnsi="Times New Roman"/>
          <w:sz w:val="22"/>
          <w:szCs w:val="22"/>
          <w:lang w:val="es-ES_tradnl" w:eastAsia="es-AR"/>
        </w:rPr>
        <w:t>epipedón</w:t>
      </w:r>
      <w:proofErr w:type="spellEnd"/>
      <w:r w:rsidRPr="00DD0B32">
        <w:rPr>
          <w:rFonts w:ascii="Times New Roman" w:eastAsiaTheme="minorEastAsia" w:hAnsi="Times New Roman"/>
          <w:sz w:val="22"/>
          <w:szCs w:val="22"/>
          <w:lang w:val="es-ES_tradnl" w:eastAsia="es-AR"/>
        </w:rPr>
        <w:t xml:space="preserve"> </w:t>
      </w:r>
      <w:proofErr w:type="spellStart"/>
      <w:r w:rsidRPr="00DD0B32">
        <w:rPr>
          <w:rFonts w:ascii="Times New Roman" w:eastAsiaTheme="minorEastAsia" w:hAnsi="Times New Roman"/>
          <w:sz w:val="22"/>
          <w:szCs w:val="22"/>
          <w:lang w:val="es-ES_tradnl" w:eastAsia="es-AR"/>
        </w:rPr>
        <w:t>mólico</w:t>
      </w:r>
      <w:proofErr w:type="spellEnd"/>
      <w:r w:rsidRPr="00DD0B32">
        <w:rPr>
          <w:rFonts w:ascii="Times New Roman" w:eastAsiaTheme="minorEastAsia" w:hAnsi="Times New Roman"/>
          <w:sz w:val="22"/>
          <w:szCs w:val="22"/>
          <w:lang w:val="es-ES_tradnl" w:eastAsia="es-AR"/>
        </w:rPr>
        <w:t xml:space="preserve"> oscuro, franco-limoso y un horizonte </w:t>
      </w:r>
      <w:proofErr w:type="spellStart"/>
      <w:r w:rsidRPr="00DD0B32">
        <w:rPr>
          <w:rFonts w:ascii="Times New Roman" w:eastAsiaTheme="minorEastAsia" w:hAnsi="Times New Roman"/>
          <w:sz w:val="22"/>
          <w:szCs w:val="22"/>
          <w:lang w:val="es-ES_tradnl" w:eastAsia="es-AR"/>
        </w:rPr>
        <w:t>argílico</w:t>
      </w:r>
      <w:proofErr w:type="spellEnd"/>
      <w:r w:rsidRPr="00DD0B32">
        <w:rPr>
          <w:rFonts w:ascii="Times New Roman" w:eastAsiaTheme="minorEastAsia" w:hAnsi="Times New Roman"/>
          <w:sz w:val="22"/>
          <w:szCs w:val="22"/>
          <w:lang w:val="es-ES_tradnl" w:eastAsia="es-AR"/>
        </w:rPr>
        <w:t xml:space="preserve"> franco-arcillo-limoso de estructura prismática que rompe en bloques angulares.</w:t>
      </w:r>
    </w:p>
    <w:p w:rsidR="00DD0B32" w:rsidRPr="00DD0B32" w:rsidRDefault="00DD0B32" w:rsidP="00DD0B32">
      <w:pPr>
        <w:jc w:val="both"/>
        <w:rPr>
          <w:rFonts w:ascii="Times New Roman" w:eastAsiaTheme="minorEastAsia" w:hAnsi="Times New Roman"/>
          <w:sz w:val="22"/>
          <w:szCs w:val="22"/>
          <w:lang w:val="es-ES_tradnl" w:eastAsia="es-AR"/>
        </w:rPr>
      </w:pPr>
      <w:r w:rsidRPr="00DD0B32">
        <w:rPr>
          <w:rFonts w:ascii="Times New Roman" w:eastAsiaTheme="minorEastAsia" w:hAnsi="Times New Roman"/>
          <w:sz w:val="22"/>
          <w:szCs w:val="22"/>
          <w:lang w:val="es-ES_tradnl" w:eastAsia="es-AR"/>
        </w:rPr>
        <w:t xml:space="preserve">Son suelos desarrollados en materiales </w:t>
      </w:r>
      <w:proofErr w:type="spellStart"/>
      <w:r w:rsidRPr="00DD0B32">
        <w:rPr>
          <w:rFonts w:ascii="Times New Roman" w:eastAsiaTheme="minorEastAsia" w:hAnsi="Times New Roman"/>
          <w:sz w:val="22"/>
          <w:szCs w:val="22"/>
          <w:lang w:val="es-ES_tradnl" w:eastAsia="es-AR"/>
        </w:rPr>
        <w:t>loessoides</w:t>
      </w:r>
      <w:proofErr w:type="spellEnd"/>
      <w:r w:rsidRPr="00DD0B32">
        <w:rPr>
          <w:rFonts w:ascii="Times New Roman" w:eastAsiaTheme="minorEastAsia" w:hAnsi="Times New Roman"/>
          <w:sz w:val="22"/>
          <w:szCs w:val="22"/>
          <w:lang w:val="es-ES_tradnl" w:eastAsia="es-AR"/>
        </w:rPr>
        <w:t xml:space="preserve"> calcáreos </w:t>
      </w:r>
      <w:proofErr w:type="spellStart"/>
      <w:r w:rsidRPr="00DD0B32">
        <w:rPr>
          <w:rFonts w:ascii="Times New Roman" w:eastAsiaTheme="minorEastAsia" w:hAnsi="Times New Roman"/>
          <w:sz w:val="22"/>
          <w:szCs w:val="22"/>
          <w:lang w:val="es-ES_tradnl" w:eastAsia="es-AR"/>
        </w:rPr>
        <w:t>retransportados</w:t>
      </w:r>
      <w:proofErr w:type="spellEnd"/>
      <w:r w:rsidRPr="00DD0B32">
        <w:rPr>
          <w:rFonts w:ascii="Times New Roman" w:eastAsiaTheme="minorEastAsia" w:hAnsi="Times New Roman"/>
          <w:sz w:val="22"/>
          <w:szCs w:val="22"/>
          <w:lang w:val="es-ES_tradnl" w:eastAsia="es-AR"/>
        </w:rPr>
        <w:t>.</w:t>
      </w:r>
    </w:p>
    <w:bookmarkEnd w:id="0"/>
    <w:p w:rsidR="00DD0B32" w:rsidRDefault="00DD0B32" w:rsidP="00DD0B32">
      <w:pPr>
        <w:jc w:val="both"/>
        <w:rPr>
          <w:rFonts w:ascii="Times New Roman" w:eastAsiaTheme="minorEastAsia" w:hAnsi="Times New Roman"/>
          <w:sz w:val="22"/>
          <w:szCs w:val="22"/>
          <w:u w:val="single"/>
          <w:lang w:val="es-ES_tradnl" w:eastAsia="es-AR"/>
        </w:rPr>
      </w:pPr>
    </w:p>
    <w:p w:rsidR="00DD0B32" w:rsidRPr="00DD0B32" w:rsidRDefault="00DD0B32" w:rsidP="00DD0B32">
      <w:pPr>
        <w:jc w:val="both"/>
        <w:rPr>
          <w:rFonts w:ascii="Times New Roman" w:eastAsiaTheme="minorEastAsia" w:hAnsi="Times New Roman"/>
          <w:sz w:val="22"/>
          <w:szCs w:val="22"/>
          <w:u w:val="single"/>
          <w:lang w:val="es-ES_tradnl" w:eastAsia="es-AR"/>
        </w:rPr>
      </w:pPr>
    </w:p>
    <w:p w:rsidR="00DD0B32" w:rsidRPr="00DD0B32" w:rsidRDefault="00DD0B32" w:rsidP="00DD0B32">
      <w:pPr>
        <w:jc w:val="both"/>
        <w:rPr>
          <w:rFonts w:ascii="Times New Roman" w:eastAsiaTheme="minorEastAsia" w:hAnsi="Times New Roman"/>
          <w:sz w:val="22"/>
          <w:szCs w:val="22"/>
          <w:lang w:val="es-ES_tradnl" w:eastAsia="es-AR"/>
        </w:rPr>
      </w:pPr>
      <w:r w:rsidRPr="00DD0B32">
        <w:rPr>
          <w:rFonts w:ascii="Times New Roman" w:eastAsiaTheme="minorEastAsia" w:hAnsi="Times New Roman"/>
          <w:b/>
          <w:bCs/>
          <w:sz w:val="22"/>
          <w:szCs w:val="22"/>
          <w:u w:val="single"/>
          <w:lang w:val="es-ES_tradnl" w:eastAsia="es-AR"/>
        </w:rPr>
        <w:t>Perfil tipo:</w:t>
      </w:r>
      <w:r w:rsidRPr="00DD0B32">
        <w:rPr>
          <w:rFonts w:ascii="Times New Roman" w:eastAsiaTheme="minorEastAsia" w:hAnsi="Times New Roman"/>
          <w:b/>
          <w:bCs/>
          <w:sz w:val="22"/>
          <w:szCs w:val="22"/>
          <w:lang w:val="es-ES_tradnl" w:eastAsia="es-AR"/>
        </w:rPr>
        <w:t xml:space="preserve"> </w:t>
      </w:r>
      <w:r w:rsidRPr="00DD0B32">
        <w:rPr>
          <w:rFonts w:ascii="Times New Roman" w:eastAsiaTheme="minorEastAsia" w:hAnsi="Times New Roman"/>
          <w:sz w:val="22"/>
          <w:szCs w:val="22"/>
          <w:lang w:val="es-ES_tradnl" w:eastAsia="es-AR"/>
        </w:rPr>
        <w:t>ER1-45C</w:t>
      </w:r>
    </w:p>
    <w:p w:rsidR="00DD0B32" w:rsidRPr="00DD0B32" w:rsidRDefault="00DD0B32" w:rsidP="00DD0B32">
      <w:pPr>
        <w:jc w:val="both"/>
        <w:rPr>
          <w:rFonts w:ascii="Times New Roman" w:eastAsiaTheme="minorEastAsia" w:hAnsi="Times New Roman"/>
          <w:sz w:val="22"/>
          <w:szCs w:val="22"/>
          <w:lang w:val="es-ES_tradnl" w:eastAsia="es-AR"/>
        </w:rPr>
      </w:pPr>
      <w:r w:rsidRPr="00DD0B32">
        <w:rPr>
          <w:rFonts w:ascii="Times New Roman" w:eastAsiaTheme="minorEastAsia" w:hAnsi="Times New Roman"/>
          <w:b/>
          <w:bCs/>
          <w:sz w:val="22"/>
          <w:szCs w:val="22"/>
          <w:lang w:val="es-ES_tradnl" w:eastAsia="es-AR"/>
        </w:rPr>
        <w:t xml:space="preserve">Fecha: </w:t>
      </w:r>
      <w:r w:rsidRPr="00DD0B32">
        <w:rPr>
          <w:rFonts w:ascii="Times New Roman" w:eastAsiaTheme="minorEastAsia" w:hAnsi="Times New Roman"/>
          <w:sz w:val="22"/>
          <w:szCs w:val="22"/>
          <w:lang w:val="es-ES_tradnl" w:eastAsia="es-AR"/>
        </w:rPr>
        <w:t xml:space="preserve">10-X-72  </w:t>
      </w:r>
    </w:p>
    <w:p w:rsidR="00DD0B32" w:rsidRPr="00DD0B32" w:rsidRDefault="00DD0B32" w:rsidP="00DD0B32">
      <w:pPr>
        <w:jc w:val="both"/>
        <w:rPr>
          <w:rFonts w:ascii="Times New Roman" w:eastAsiaTheme="minorEastAsia" w:hAnsi="Times New Roman"/>
          <w:sz w:val="22"/>
          <w:szCs w:val="22"/>
          <w:lang w:val="es-ES_tradnl" w:eastAsia="es-AR"/>
        </w:rPr>
      </w:pPr>
      <w:r w:rsidRPr="00DD0B32">
        <w:rPr>
          <w:rFonts w:ascii="Times New Roman" w:eastAsiaTheme="minorEastAsia" w:hAnsi="Times New Roman"/>
          <w:b/>
          <w:bCs/>
          <w:sz w:val="22"/>
          <w:szCs w:val="22"/>
          <w:lang w:val="es-ES_tradnl" w:eastAsia="es-AR"/>
        </w:rPr>
        <w:t xml:space="preserve">Ubicación: </w:t>
      </w:r>
      <w:r w:rsidRPr="00DD0B32">
        <w:rPr>
          <w:rFonts w:ascii="Times New Roman" w:eastAsiaTheme="minorEastAsia" w:hAnsi="Times New Roman"/>
          <w:sz w:val="22"/>
          <w:szCs w:val="22"/>
          <w:lang w:val="es-ES_tradnl" w:eastAsia="es-AR"/>
        </w:rPr>
        <w:t xml:space="preserve">Estancia "El Talar" (foto IR 453-32) - Dpto. Paraná </w:t>
      </w:r>
    </w:p>
    <w:p w:rsidR="00DD0B32" w:rsidRPr="00DD0B32" w:rsidRDefault="00DD0B32" w:rsidP="00DD0B32">
      <w:pPr>
        <w:jc w:val="both"/>
        <w:rPr>
          <w:rFonts w:ascii="Times New Roman" w:eastAsiaTheme="minorEastAsia" w:hAnsi="Times New Roman"/>
          <w:sz w:val="22"/>
          <w:szCs w:val="22"/>
          <w:lang w:val="es-ES_tradnl" w:eastAsia="es-AR"/>
        </w:rPr>
      </w:pPr>
      <w:r w:rsidRPr="00DD0B32">
        <w:rPr>
          <w:rFonts w:ascii="Times New Roman" w:eastAsiaTheme="minorEastAsia" w:hAnsi="Times New Roman"/>
          <w:b/>
          <w:bCs/>
          <w:sz w:val="22"/>
          <w:szCs w:val="22"/>
          <w:lang w:val="es-ES_tradnl" w:eastAsia="es-AR"/>
        </w:rPr>
        <w:t xml:space="preserve">Reconocedores: </w:t>
      </w:r>
      <w:r w:rsidRPr="00DD0B32">
        <w:rPr>
          <w:rFonts w:ascii="Times New Roman" w:eastAsiaTheme="minorEastAsia" w:hAnsi="Times New Roman"/>
          <w:sz w:val="22"/>
          <w:szCs w:val="22"/>
          <w:lang w:val="es-ES_tradnl" w:eastAsia="es-AR"/>
        </w:rPr>
        <w:t xml:space="preserve">O.A. </w:t>
      </w:r>
      <w:proofErr w:type="spellStart"/>
      <w:r w:rsidRPr="00DD0B32">
        <w:rPr>
          <w:rFonts w:ascii="Times New Roman" w:eastAsiaTheme="minorEastAsia" w:hAnsi="Times New Roman"/>
          <w:sz w:val="22"/>
          <w:szCs w:val="22"/>
          <w:lang w:val="es-ES_tradnl" w:eastAsia="es-AR"/>
        </w:rPr>
        <w:t>Foti</w:t>
      </w:r>
      <w:proofErr w:type="spellEnd"/>
      <w:r w:rsidRPr="00DD0B32">
        <w:rPr>
          <w:rFonts w:ascii="Times New Roman" w:eastAsiaTheme="minorEastAsia" w:hAnsi="Times New Roman"/>
          <w:sz w:val="22"/>
          <w:szCs w:val="22"/>
          <w:lang w:val="es-ES_tradnl" w:eastAsia="es-AR"/>
        </w:rPr>
        <w:t xml:space="preserve">; G.W. van </w:t>
      </w:r>
      <w:proofErr w:type="spellStart"/>
      <w:r w:rsidRPr="00DD0B32">
        <w:rPr>
          <w:rFonts w:ascii="Times New Roman" w:eastAsiaTheme="minorEastAsia" w:hAnsi="Times New Roman"/>
          <w:sz w:val="22"/>
          <w:szCs w:val="22"/>
          <w:lang w:val="es-ES_tradnl" w:eastAsia="es-AR"/>
        </w:rPr>
        <w:t>Barneveld</w:t>
      </w:r>
      <w:proofErr w:type="spellEnd"/>
      <w:r w:rsidRPr="00DD0B32">
        <w:rPr>
          <w:rFonts w:ascii="Times New Roman" w:eastAsiaTheme="minorEastAsia" w:hAnsi="Times New Roman"/>
          <w:sz w:val="22"/>
          <w:szCs w:val="22"/>
          <w:lang w:val="es-ES_tradnl" w:eastAsia="es-AR"/>
        </w:rPr>
        <w:t>.</w:t>
      </w:r>
    </w:p>
    <w:p w:rsidR="00DD0B32" w:rsidRDefault="00DD0B32" w:rsidP="00DD0B32">
      <w:pPr>
        <w:jc w:val="both"/>
        <w:rPr>
          <w:rFonts w:ascii="Times New Roman" w:eastAsiaTheme="minorEastAsia" w:hAnsi="Times New Roman"/>
          <w:sz w:val="22"/>
          <w:szCs w:val="22"/>
          <w:lang w:val="es-ES_tradnl" w:eastAsia="es-AR"/>
        </w:rPr>
      </w:pPr>
    </w:p>
    <w:p w:rsidR="00DD0B32" w:rsidRPr="00DD0B32" w:rsidRDefault="00DD0B32" w:rsidP="00DD0B32">
      <w:pPr>
        <w:jc w:val="both"/>
        <w:rPr>
          <w:rFonts w:ascii="Times New Roman" w:eastAsiaTheme="minorEastAsia" w:hAnsi="Times New Roman"/>
          <w:sz w:val="22"/>
          <w:szCs w:val="22"/>
          <w:lang w:val="es-ES_tradnl" w:eastAsia="es-AR"/>
        </w:rPr>
      </w:pPr>
    </w:p>
    <w:p w:rsidR="00DD0B32" w:rsidRPr="00DD0B32" w:rsidRDefault="00DD0B32" w:rsidP="00DD0B32">
      <w:pPr>
        <w:tabs>
          <w:tab w:val="left" w:pos="-1440"/>
          <w:tab w:val="left" w:pos="0"/>
        </w:tabs>
        <w:jc w:val="both"/>
        <w:rPr>
          <w:rFonts w:ascii="Times New Roman" w:eastAsiaTheme="minorEastAsia" w:hAnsi="Times New Roman"/>
          <w:sz w:val="22"/>
          <w:szCs w:val="22"/>
          <w:lang w:val="es-ES_tradnl" w:eastAsia="es-AR"/>
        </w:rPr>
      </w:pPr>
      <w:r w:rsidRPr="00DD0B32">
        <w:rPr>
          <w:rFonts w:ascii="Times New Roman" w:eastAsiaTheme="minorEastAsia" w:hAnsi="Times New Roman"/>
          <w:b/>
          <w:bCs/>
          <w:sz w:val="22"/>
          <w:szCs w:val="22"/>
          <w:lang w:val="es-ES_tradnl" w:eastAsia="es-AR"/>
        </w:rPr>
        <w:t>A1</w:t>
      </w:r>
      <w:r w:rsidRPr="00DD0B32">
        <w:rPr>
          <w:rFonts w:ascii="Times New Roman" w:eastAsiaTheme="minorEastAsia" w:hAnsi="Times New Roman"/>
          <w:sz w:val="22"/>
          <w:szCs w:val="22"/>
          <w:lang w:val="es-ES_tradnl" w:eastAsia="es-AR"/>
        </w:rPr>
        <w:t xml:space="preserve">: 00-17 cm; pardo grisáceo muy oscuro (10YR 3/2) en húmedo y pardo grisáceo (10YR 5/2) en seco; franco-limoso; estructura en  bloques </w:t>
      </w:r>
      <w:proofErr w:type="spellStart"/>
      <w:r w:rsidRPr="00DD0B32">
        <w:rPr>
          <w:rFonts w:ascii="Times New Roman" w:eastAsiaTheme="minorEastAsia" w:hAnsi="Times New Roman"/>
          <w:sz w:val="22"/>
          <w:szCs w:val="22"/>
          <w:lang w:val="es-ES_tradnl" w:eastAsia="es-AR"/>
        </w:rPr>
        <w:t>subangulares</w:t>
      </w:r>
      <w:proofErr w:type="spellEnd"/>
      <w:r w:rsidRPr="00DD0B32">
        <w:rPr>
          <w:rFonts w:ascii="Times New Roman" w:eastAsiaTheme="minorEastAsia" w:hAnsi="Times New Roman"/>
          <w:sz w:val="22"/>
          <w:szCs w:val="22"/>
          <w:lang w:val="es-ES_tradnl" w:eastAsia="es-AR"/>
        </w:rPr>
        <w:t xml:space="preserve"> y angulares irregulares medios, moderados; friable en húmedo; moteados de hierro-manganeso comunes, finos y débiles; horizonte </w:t>
      </w:r>
      <w:proofErr w:type="spellStart"/>
      <w:r w:rsidRPr="00DD0B32">
        <w:rPr>
          <w:rFonts w:ascii="Times New Roman" w:eastAsiaTheme="minorEastAsia" w:hAnsi="Times New Roman"/>
          <w:sz w:val="22"/>
          <w:szCs w:val="22"/>
          <w:lang w:val="es-ES_tradnl" w:eastAsia="es-AR"/>
        </w:rPr>
        <w:t>eluviado</w:t>
      </w:r>
      <w:proofErr w:type="spellEnd"/>
      <w:r w:rsidRPr="00DD0B32">
        <w:rPr>
          <w:rFonts w:ascii="Times New Roman" w:eastAsiaTheme="minorEastAsia" w:hAnsi="Times New Roman"/>
          <w:sz w:val="22"/>
          <w:szCs w:val="22"/>
          <w:lang w:val="es-ES_tradnl" w:eastAsia="es-AR"/>
        </w:rPr>
        <w:t>; límite claro, suave.</w:t>
      </w:r>
    </w:p>
    <w:p w:rsidR="00DD0B32" w:rsidRPr="00DD0B32" w:rsidRDefault="00DD0B32" w:rsidP="00DD0B32">
      <w:pPr>
        <w:jc w:val="both"/>
        <w:rPr>
          <w:rFonts w:ascii="Times New Roman" w:eastAsiaTheme="minorEastAsia" w:hAnsi="Times New Roman"/>
          <w:sz w:val="22"/>
          <w:szCs w:val="22"/>
          <w:lang w:val="es-ES_tradnl" w:eastAsia="es-AR"/>
        </w:rPr>
      </w:pPr>
    </w:p>
    <w:p w:rsidR="00DD0B32" w:rsidRPr="00DD0B32" w:rsidRDefault="00DD0B32" w:rsidP="00DD0B32">
      <w:pPr>
        <w:tabs>
          <w:tab w:val="left" w:pos="-1440"/>
          <w:tab w:val="left" w:pos="0"/>
        </w:tabs>
        <w:jc w:val="both"/>
        <w:rPr>
          <w:rFonts w:ascii="Times New Roman" w:eastAsiaTheme="minorEastAsia" w:hAnsi="Times New Roman"/>
          <w:sz w:val="22"/>
          <w:szCs w:val="22"/>
          <w:lang w:val="es-ES_tradnl" w:eastAsia="es-AR"/>
        </w:rPr>
      </w:pPr>
      <w:r w:rsidRPr="00DD0B32">
        <w:rPr>
          <w:rFonts w:ascii="Times New Roman" w:eastAsiaTheme="minorEastAsia" w:hAnsi="Times New Roman"/>
          <w:b/>
          <w:bCs/>
          <w:sz w:val="22"/>
          <w:szCs w:val="22"/>
          <w:lang w:val="es-ES_tradnl" w:eastAsia="es-AR"/>
        </w:rPr>
        <w:t>A3</w:t>
      </w:r>
      <w:r w:rsidRPr="00DD0B32">
        <w:rPr>
          <w:rFonts w:ascii="Times New Roman" w:eastAsiaTheme="minorEastAsia" w:hAnsi="Times New Roman"/>
          <w:sz w:val="22"/>
          <w:szCs w:val="22"/>
          <w:lang w:val="es-ES_tradnl" w:eastAsia="es-AR"/>
        </w:rPr>
        <w:t xml:space="preserve">: 17-32 cm; pardo muy oscuro (10YR 4/2) en húmedo y  gris (10YR 5/1) en seco; franco-limoso; estructura en bloques </w:t>
      </w:r>
      <w:proofErr w:type="spellStart"/>
      <w:r w:rsidRPr="00DD0B32">
        <w:rPr>
          <w:rFonts w:ascii="Times New Roman" w:eastAsiaTheme="minorEastAsia" w:hAnsi="Times New Roman"/>
          <w:sz w:val="22"/>
          <w:szCs w:val="22"/>
          <w:lang w:val="es-ES_tradnl" w:eastAsia="es-AR"/>
        </w:rPr>
        <w:t>subangulares</w:t>
      </w:r>
      <w:proofErr w:type="spellEnd"/>
      <w:r w:rsidRPr="00DD0B32">
        <w:rPr>
          <w:rFonts w:ascii="Times New Roman" w:eastAsiaTheme="minorEastAsia" w:hAnsi="Times New Roman"/>
          <w:sz w:val="22"/>
          <w:szCs w:val="22"/>
          <w:lang w:val="es-ES_tradnl" w:eastAsia="es-AR"/>
        </w:rPr>
        <w:t xml:space="preserve"> irregulares medios, moderados; friable en húmedo; barnices ("</w:t>
      </w:r>
      <w:proofErr w:type="spellStart"/>
      <w:r w:rsidRPr="00DD0B32">
        <w:rPr>
          <w:rFonts w:ascii="Times New Roman" w:eastAsiaTheme="minorEastAsia" w:hAnsi="Times New Roman"/>
          <w:sz w:val="22"/>
          <w:szCs w:val="22"/>
          <w:lang w:val="es-ES_tradnl" w:eastAsia="es-AR"/>
        </w:rPr>
        <w:t>humic</w:t>
      </w:r>
      <w:proofErr w:type="spellEnd"/>
      <w:r w:rsidRPr="00DD0B32">
        <w:rPr>
          <w:rFonts w:ascii="Times New Roman" w:eastAsiaTheme="minorEastAsia" w:hAnsi="Times New Roman"/>
          <w:sz w:val="22"/>
          <w:szCs w:val="22"/>
          <w:lang w:val="es-ES_tradnl" w:eastAsia="es-AR"/>
        </w:rPr>
        <w:t xml:space="preserve"> </w:t>
      </w:r>
      <w:proofErr w:type="spellStart"/>
      <w:r w:rsidRPr="00DD0B32">
        <w:rPr>
          <w:rFonts w:ascii="Times New Roman" w:eastAsiaTheme="minorEastAsia" w:hAnsi="Times New Roman"/>
          <w:sz w:val="22"/>
          <w:szCs w:val="22"/>
          <w:lang w:val="es-ES_tradnl" w:eastAsia="es-AR"/>
        </w:rPr>
        <w:t>skins</w:t>
      </w:r>
      <w:proofErr w:type="spellEnd"/>
      <w:r w:rsidRPr="00DD0B32">
        <w:rPr>
          <w:rFonts w:ascii="Times New Roman" w:eastAsiaTheme="minorEastAsia" w:hAnsi="Times New Roman"/>
          <w:sz w:val="22"/>
          <w:szCs w:val="22"/>
          <w:lang w:val="es-ES_tradnl" w:eastAsia="es-AR"/>
        </w:rPr>
        <w:t xml:space="preserve">") escasos; moteados de hierro-manganeso comunes, finos y débiles; horizonte muy </w:t>
      </w:r>
      <w:proofErr w:type="spellStart"/>
      <w:r w:rsidRPr="00DD0B32">
        <w:rPr>
          <w:rFonts w:ascii="Times New Roman" w:eastAsiaTheme="minorEastAsia" w:hAnsi="Times New Roman"/>
          <w:sz w:val="22"/>
          <w:szCs w:val="22"/>
          <w:lang w:val="es-ES_tradnl" w:eastAsia="es-AR"/>
        </w:rPr>
        <w:t>eluviado</w:t>
      </w:r>
      <w:proofErr w:type="spellEnd"/>
      <w:r w:rsidRPr="00DD0B32">
        <w:rPr>
          <w:rFonts w:ascii="Times New Roman" w:eastAsiaTheme="minorEastAsia" w:hAnsi="Times New Roman"/>
          <w:sz w:val="22"/>
          <w:szCs w:val="22"/>
          <w:lang w:val="es-ES_tradnl" w:eastAsia="es-AR"/>
        </w:rPr>
        <w:t>; límite abrupto, suave.</w:t>
      </w:r>
    </w:p>
    <w:p w:rsidR="00DD0B32" w:rsidRPr="00DD0B32" w:rsidRDefault="00DD0B32" w:rsidP="00DD0B32">
      <w:pPr>
        <w:jc w:val="both"/>
        <w:rPr>
          <w:rFonts w:ascii="Times New Roman" w:eastAsiaTheme="minorEastAsia" w:hAnsi="Times New Roman"/>
          <w:sz w:val="22"/>
          <w:szCs w:val="22"/>
          <w:lang w:val="es-ES_tradnl" w:eastAsia="es-AR"/>
        </w:rPr>
      </w:pPr>
    </w:p>
    <w:p w:rsidR="00DD0B32" w:rsidRPr="00DD0B32" w:rsidRDefault="00DD0B32" w:rsidP="00DD0B32">
      <w:pPr>
        <w:tabs>
          <w:tab w:val="left" w:pos="-1440"/>
          <w:tab w:val="left" w:pos="0"/>
        </w:tabs>
        <w:jc w:val="both"/>
        <w:rPr>
          <w:rFonts w:ascii="Times New Roman" w:eastAsiaTheme="minorEastAsia" w:hAnsi="Times New Roman"/>
          <w:sz w:val="22"/>
          <w:szCs w:val="22"/>
          <w:lang w:val="es-ES_tradnl" w:eastAsia="es-AR"/>
        </w:rPr>
      </w:pPr>
      <w:r w:rsidRPr="00DD0B32">
        <w:rPr>
          <w:rFonts w:ascii="Times New Roman" w:eastAsiaTheme="minorEastAsia" w:hAnsi="Times New Roman"/>
          <w:b/>
          <w:bCs/>
          <w:sz w:val="22"/>
          <w:szCs w:val="22"/>
          <w:lang w:val="es-ES_tradnl" w:eastAsia="es-AR"/>
        </w:rPr>
        <w:t>B21t</w:t>
      </w:r>
      <w:r w:rsidRPr="00DD0B32">
        <w:rPr>
          <w:rFonts w:ascii="Times New Roman" w:eastAsiaTheme="minorEastAsia" w:hAnsi="Times New Roman"/>
          <w:sz w:val="22"/>
          <w:szCs w:val="22"/>
          <w:lang w:val="es-ES_tradnl" w:eastAsia="es-AR"/>
        </w:rPr>
        <w:t>: 32-56 cm; pardo grisáceo muy oscuro (10YR 3/2) en húmedo; franco-arcillo-limoso; estructura en prismas compuestos irregulares medios, moderados que rompen en bloques angulares irregulares medios, moderados; firme en húmedo; barnices ("</w:t>
      </w:r>
      <w:proofErr w:type="spellStart"/>
      <w:r w:rsidRPr="00DD0B32">
        <w:rPr>
          <w:rFonts w:ascii="Times New Roman" w:eastAsiaTheme="minorEastAsia" w:hAnsi="Times New Roman"/>
          <w:sz w:val="22"/>
          <w:szCs w:val="22"/>
          <w:lang w:val="es-ES_tradnl" w:eastAsia="es-AR"/>
        </w:rPr>
        <w:t>clay-humic</w:t>
      </w:r>
      <w:proofErr w:type="spellEnd"/>
      <w:r w:rsidRPr="00DD0B32">
        <w:rPr>
          <w:rFonts w:ascii="Times New Roman" w:eastAsiaTheme="minorEastAsia" w:hAnsi="Times New Roman"/>
          <w:sz w:val="22"/>
          <w:szCs w:val="22"/>
          <w:lang w:val="es-ES_tradnl" w:eastAsia="es-AR"/>
        </w:rPr>
        <w:t xml:space="preserve"> </w:t>
      </w:r>
      <w:proofErr w:type="spellStart"/>
      <w:r w:rsidRPr="00DD0B32">
        <w:rPr>
          <w:rFonts w:ascii="Times New Roman" w:eastAsiaTheme="minorEastAsia" w:hAnsi="Times New Roman"/>
          <w:sz w:val="22"/>
          <w:szCs w:val="22"/>
          <w:lang w:val="es-ES_tradnl" w:eastAsia="es-AR"/>
        </w:rPr>
        <w:t>skins</w:t>
      </w:r>
      <w:proofErr w:type="spellEnd"/>
      <w:r w:rsidRPr="00DD0B32">
        <w:rPr>
          <w:rFonts w:ascii="Times New Roman" w:eastAsiaTheme="minorEastAsia" w:hAnsi="Times New Roman"/>
          <w:sz w:val="22"/>
          <w:szCs w:val="22"/>
          <w:lang w:val="es-ES_tradnl" w:eastAsia="es-AR"/>
        </w:rPr>
        <w:t>") comunes y medios; moteados de hierro-manganeso comunes finos y precisos; límite claro, suave.</w:t>
      </w:r>
    </w:p>
    <w:p w:rsidR="00DD0B32" w:rsidRPr="00DD0B32" w:rsidRDefault="00DD0B32" w:rsidP="00DD0B32">
      <w:pPr>
        <w:jc w:val="both"/>
        <w:rPr>
          <w:rFonts w:ascii="Times New Roman" w:eastAsiaTheme="minorEastAsia" w:hAnsi="Times New Roman"/>
          <w:sz w:val="22"/>
          <w:szCs w:val="22"/>
          <w:lang w:val="es-ES_tradnl" w:eastAsia="es-AR"/>
        </w:rPr>
      </w:pPr>
    </w:p>
    <w:p w:rsidR="00DD0B32" w:rsidRPr="00DD0B32" w:rsidRDefault="00DD0B32" w:rsidP="00DD0B32">
      <w:pPr>
        <w:tabs>
          <w:tab w:val="left" w:pos="-1440"/>
          <w:tab w:val="left" w:pos="0"/>
        </w:tabs>
        <w:jc w:val="both"/>
        <w:rPr>
          <w:rFonts w:ascii="Times New Roman" w:eastAsiaTheme="minorEastAsia" w:hAnsi="Times New Roman"/>
          <w:sz w:val="22"/>
          <w:szCs w:val="22"/>
          <w:lang w:val="es-ES_tradnl" w:eastAsia="es-AR"/>
        </w:rPr>
      </w:pPr>
      <w:r w:rsidRPr="00DD0B32">
        <w:rPr>
          <w:rFonts w:ascii="Times New Roman" w:eastAsiaTheme="minorEastAsia" w:hAnsi="Times New Roman"/>
          <w:b/>
          <w:bCs/>
          <w:sz w:val="22"/>
          <w:szCs w:val="22"/>
          <w:lang w:val="es-ES_tradnl" w:eastAsia="es-AR"/>
        </w:rPr>
        <w:t>B22t</w:t>
      </w:r>
      <w:r w:rsidRPr="00DD0B32">
        <w:rPr>
          <w:rFonts w:ascii="Times New Roman" w:eastAsiaTheme="minorEastAsia" w:hAnsi="Times New Roman"/>
          <w:sz w:val="22"/>
          <w:szCs w:val="22"/>
          <w:lang w:val="es-ES_tradnl" w:eastAsia="es-AR"/>
        </w:rPr>
        <w:t>: 56-97 cm; pardo a pardo oscuro (7,5YR 4/2) en húmedo; franco-arcillo-limoso; estructura en prismas compuestos irregulares  medios, moderados que rompen en bloques angulares irregulares medios, moderados; firme en húmedo; caras de fricción ("</w:t>
      </w:r>
      <w:proofErr w:type="spellStart"/>
      <w:r w:rsidRPr="00DD0B32">
        <w:rPr>
          <w:rFonts w:ascii="Times New Roman" w:eastAsiaTheme="minorEastAsia" w:hAnsi="Times New Roman"/>
          <w:sz w:val="22"/>
          <w:szCs w:val="22"/>
          <w:lang w:val="es-ES_tradnl" w:eastAsia="es-AR"/>
        </w:rPr>
        <w:t>slickensides</w:t>
      </w:r>
      <w:proofErr w:type="spellEnd"/>
      <w:r w:rsidRPr="00DD0B32">
        <w:rPr>
          <w:rFonts w:ascii="Times New Roman" w:eastAsiaTheme="minorEastAsia" w:hAnsi="Times New Roman"/>
          <w:sz w:val="22"/>
          <w:szCs w:val="22"/>
          <w:lang w:val="es-ES_tradnl" w:eastAsia="es-AR"/>
        </w:rPr>
        <w:t>") escasas, finas, no intersectadas; barnices ("</w:t>
      </w:r>
      <w:proofErr w:type="spellStart"/>
      <w:r w:rsidRPr="00DD0B32">
        <w:rPr>
          <w:rFonts w:ascii="Times New Roman" w:eastAsiaTheme="minorEastAsia" w:hAnsi="Times New Roman"/>
          <w:sz w:val="22"/>
          <w:szCs w:val="22"/>
          <w:lang w:val="es-ES_tradnl" w:eastAsia="es-AR"/>
        </w:rPr>
        <w:t>clay-humic</w:t>
      </w:r>
      <w:proofErr w:type="spellEnd"/>
      <w:r w:rsidRPr="00DD0B32">
        <w:rPr>
          <w:rFonts w:ascii="Times New Roman" w:eastAsiaTheme="minorEastAsia" w:hAnsi="Times New Roman"/>
          <w:sz w:val="22"/>
          <w:szCs w:val="22"/>
          <w:lang w:val="es-ES_tradnl" w:eastAsia="es-AR"/>
        </w:rPr>
        <w:t xml:space="preserve"> </w:t>
      </w:r>
      <w:proofErr w:type="spellStart"/>
      <w:r w:rsidRPr="00DD0B32">
        <w:rPr>
          <w:rFonts w:ascii="Times New Roman" w:eastAsiaTheme="minorEastAsia" w:hAnsi="Times New Roman"/>
          <w:sz w:val="22"/>
          <w:szCs w:val="22"/>
          <w:lang w:val="es-ES_tradnl" w:eastAsia="es-AR"/>
        </w:rPr>
        <w:t>skins</w:t>
      </w:r>
      <w:proofErr w:type="spellEnd"/>
      <w:r w:rsidRPr="00DD0B32">
        <w:rPr>
          <w:rFonts w:ascii="Times New Roman" w:eastAsiaTheme="minorEastAsia" w:hAnsi="Times New Roman"/>
          <w:sz w:val="22"/>
          <w:szCs w:val="22"/>
          <w:lang w:val="es-ES_tradnl" w:eastAsia="es-AR"/>
        </w:rPr>
        <w:t>") escasos y medios; moteados de hierro-manganeso comunes, finos y precisos; límite gradual, ondulado.</w:t>
      </w:r>
    </w:p>
    <w:p w:rsidR="00DD0B32" w:rsidRPr="00DD0B32" w:rsidRDefault="00DD0B32" w:rsidP="00DD0B32">
      <w:pPr>
        <w:jc w:val="both"/>
        <w:rPr>
          <w:rFonts w:ascii="Times New Roman" w:eastAsiaTheme="minorEastAsia" w:hAnsi="Times New Roman"/>
          <w:sz w:val="22"/>
          <w:szCs w:val="22"/>
          <w:lang w:val="es-ES_tradnl" w:eastAsia="es-AR"/>
        </w:rPr>
      </w:pPr>
    </w:p>
    <w:p w:rsidR="00DD0B32" w:rsidRPr="00DD0B32" w:rsidRDefault="00DD0B32" w:rsidP="00DD0B32">
      <w:pPr>
        <w:tabs>
          <w:tab w:val="left" w:pos="-1440"/>
          <w:tab w:val="left" w:pos="0"/>
        </w:tabs>
        <w:jc w:val="both"/>
        <w:rPr>
          <w:rFonts w:ascii="Times New Roman" w:eastAsiaTheme="minorEastAsia" w:hAnsi="Times New Roman"/>
          <w:sz w:val="22"/>
          <w:szCs w:val="22"/>
          <w:lang w:val="es-ES_tradnl" w:eastAsia="es-AR"/>
        </w:rPr>
      </w:pPr>
      <w:r w:rsidRPr="00DD0B32">
        <w:rPr>
          <w:rFonts w:ascii="Times New Roman" w:eastAsiaTheme="minorEastAsia" w:hAnsi="Times New Roman"/>
          <w:b/>
          <w:bCs/>
          <w:sz w:val="22"/>
          <w:szCs w:val="22"/>
          <w:lang w:val="es-ES_tradnl" w:eastAsia="es-AR"/>
        </w:rPr>
        <w:t>B31</w:t>
      </w:r>
      <w:r w:rsidRPr="00DD0B32">
        <w:rPr>
          <w:rFonts w:ascii="Times New Roman" w:eastAsiaTheme="minorEastAsia" w:hAnsi="Times New Roman"/>
          <w:sz w:val="22"/>
          <w:szCs w:val="22"/>
          <w:lang w:val="es-ES_tradnl" w:eastAsia="es-AR"/>
        </w:rPr>
        <w:t>: 97-122 cm; pardo amarillento oscuro (7.5YR 4/4) en húmedo; franco-arcillo-limoso; estructura en prismas compuestos irregulares medios, moderados que rompen en bloques aplanados y cuneiformes medios, moderados; firme en húmedo; caras de fricción ("</w:t>
      </w:r>
      <w:proofErr w:type="spellStart"/>
      <w:r w:rsidRPr="00DD0B32">
        <w:rPr>
          <w:rFonts w:ascii="Times New Roman" w:eastAsiaTheme="minorEastAsia" w:hAnsi="Times New Roman"/>
          <w:sz w:val="22"/>
          <w:szCs w:val="22"/>
          <w:lang w:val="es-ES_tradnl" w:eastAsia="es-AR"/>
        </w:rPr>
        <w:t>slickensides</w:t>
      </w:r>
      <w:proofErr w:type="spellEnd"/>
      <w:r w:rsidRPr="00DD0B32">
        <w:rPr>
          <w:rFonts w:ascii="Times New Roman" w:eastAsiaTheme="minorEastAsia" w:hAnsi="Times New Roman"/>
          <w:sz w:val="22"/>
          <w:szCs w:val="22"/>
          <w:lang w:val="es-ES_tradnl" w:eastAsia="es-AR"/>
        </w:rPr>
        <w:t>") comunes, medias, no intersectadas; barnices ("</w:t>
      </w:r>
      <w:proofErr w:type="spellStart"/>
      <w:r w:rsidRPr="00DD0B32">
        <w:rPr>
          <w:rFonts w:ascii="Times New Roman" w:eastAsiaTheme="minorEastAsia" w:hAnsi="Times New Roman"/>
          <w:sz w:val="22"/>
          <w:szCs w:val="22"/>
          <w:lang w:val="es-ES_tradnl" w:eastAsia="es-AR"/>
        </w:rPr>
        <w:t>clay-humic</w:t>
      </w:r>
      <w:proofErr w:type="spellEnd"/>
      <w:r w:rsidRPr="00DD0B32">
        <w:rPr>
          <w:rFonts w:ascii="Times New Roman" w:eastAsiaTheme="minorEastAsia" w:hAnsi="Times New Roman"/>
          <w:sz w:val="22"/>
          <w:szCs w:val="22"/>
          <w:lang w:val="es-ES_tradnl" w:eastAsia="es-AR"/>
        </w:rPr>
        <w:t xml:space="preserve"> </w:t>
      </w:r>
      <w:proofErr w:type="spellStart"/>
      <w:r w:rsidRPr="00DD0B32">
        <w:rPr>
          <w:rFonts w:ascii="Times New Roman" w:eastAsiaTheme="minorEastAsia" w:hAnsi="Times New Roman"/>
          <w:sz w:val="22"/>
          <w:szCs w:val="22"/>
          <w:lang w:val="es-ES_tradnl" w:eastAsia="es-AR"/>
        </w:rPr>
        <w:t>skins</w:t>
      </w:r>
      <w:proofErr w:type="spellEnd"/>
      <w:r w:rsidRPr="00DD0B32">
        <w:rPr>
          <w:rFonts w:ascii="Times New Roman" w:eastAsiaTheme="minorEastAsia" w:hAnsi="Times New Roman"/>
          <w:sz w:val="22"/>
          <w:szCs w:val="22"/>
          <w:lang w:val="es-ES_tradnl" w:eastAsia="es-AR"/>
        </w:rPr>
        <w:t xml:space="preserve">") escasos, finos; moteados de hierro-manganeso comunes, finos y precisos; límite gradual, suave.   </w:t>
      </w:r>
    </w:p>
    <w:p w:rsidR="00DD0B32" w:rsidRPr="00DD0B32" w:rsidRDefault="00DD0B32" w:rsidP="00DD0B32">
      <w:pPr>
        <w:jc w:val="both"/>
        <w:rPr>
          <w:rFonts w:ascii="Times New Roman" w:eastAsiaTheme="minorEastAsia" w:hAnsi="Times New Roman"/>
          <w:sz w:val="22"/>
          <w:szCs w:val="22"/>
          <w:lang w:val="es-ES_tradnl" w:eastAsia="es-AR"/>
        </w:rPr>
      </w:pPr>
    </w:p>
    <w:p w:rsidR="00DD0B32" w:rsidRPr="00DD0B32" w:rsidRDefault="00DD0B32" w:rsidP="00DD0B32">
      <w:pPr>
        <w:tabs>
          <w:tab w:val="left" w:pos="-1440"/>
          <w:tab w:val="left" w:pos="0"/>
          <w:tab w:val="left" w:pos="1420"/>
        </w:tabs>
        <w:jc w:val="both"/>
        <w:rPr>
          <w:rFonts w:ascii="Times New Roman" w:eastAsiaTheme="minorEastAsia" w:hAnsi="Times New Roman"/>
          <w:sz w:val="22"/>
          <w:szCs w:val="22"/>
          <w:lang w:val="es-ES_tradnl" w:eastAsia="es-AR"/>
        </w:rPr>
      </w:pPr>
      <w:r w:rsidRPr="00DD0B32">
        <w:rPr>
          <w:rFonts w:ascii="Times New Roman" w:eastAsiaTheme="minorEastAsia" w:hAnsi="Times New Roman"/>
          <w:b/>
          <w:bCs/>
          <w:sz w:val="22"/>
          <w:szCs w:val="22"/>
          <w:lang w:val="es-ES_tradnl" w:eastAsia="es-AR"/>
        </w:rPr>
        <w:t>B32ca</w:t>
      </w:r>
      <w:r w:rsidRPr="00DD0B32">
        <w:rPr>
          <w:rFonts w:ascii="Times New Roman" w:eastAsiaTheme="minorEastAsia" w:hAnsi="Times New Roman"/>
          <w:sz w:val="22"/>
          <w:szCs w:val="22"/>
          <w:lang w:val="es-ES_tradnl" w:eastAsia="es-AR"/>
        </w:rPr>
        <w:t>: 122 cm +; pardo  (7.5YR 5/4) en húmedo; franco-arcillo-limoso; estructura en bloques angulares irregulares, aplanados y cuneiformes  gruesos, débiles; friable en húmedo; barnices ("</w:t>
      </w:r>
      <w:proofErr w:type="spellStart"/>
      <w:r w:rsidRPr="00DD0B32">
        <w:rPr>
          <w:rFonts w:ascii="Times New Roman" w:eastAsiaTheme="minorEastAsia" w:hAnsi="Times New Roman"/>
          <w:sz w:val="22"/>
          <w:szCs w:val="22"/>
          <w:lang w:val="es-ES_tradnl" w:eastAsia="es-AR"/>
        </w:rPr>
        <w:t>clay-humic</w:t>
      </w:r>
      <w:proofErr w:type="spellEnd"/>
      <w:r w:rsidRPr="00DD0B32">
        <w:rPr>
          <w:rFonts w:ascii="Times New Roman" w:eastAsiaTheme="minorEastAsia" w:hAnsi="Times New Roman"/>
          <w:sz w:val="22"/>
          <w:szCs w:val="22"/>
          <w:lang w:val="es-ES_tradnl" w:eastAsia="es-AR"/>
        </w:rPr>
        <w:t xml:space="preserve"> </w:t>
      </w:r>
      <w:proofErr w:type="spellStart"/>
      <w:r w:rsidRPr="00DD0B32">
        <w:rPr>
          <w:rFonts w:ascii="Times New Roman" w:eastAsiaTheme="minorEastAsia" w:hAnsi="Times New Roman"/>
          <w:sz w:val="22"/>
          <w:szCs w:val="22"/>
          <w:lang w:val="es-ES_tradnl" w:eastAsia="es-AR"/>
        </w:rPr>
        <w:t>skins</w:t>
      </w:r>
      <w:proofErr w:type="spellEnd"/>
      <w:r w:rsidRPr="00DD0B32">
        <w:rPr>
          <w:rFonts w:ascii="Times New Roman" w:eastAsiaTheme="minorEastAsia" w:hAnsi="Times New Roman"/>
          <w:sz w:val="22"/>
          <w:szCs w:val="22"/>
          <w:lang w:val="es-ES_tradnl" w:eastAsia="es-AR"/>
        </w:rPr>
        <w:t>") escasos, finos; caras de fricción ("</w:t>
      </w:r>
      <w:proofErr w:type="spellStart"/>
      <w:r w:rsidRPr="00DD0B32">
        <w:rPr>
          <w:rFonts w:ascii="Times New Roman" w:eastAsiaTheme="minorEastAsia" w:hAnsi="Times New Roman"/>
          <w:sz w:val="22"/>
          <w:szCs w:val="22"/>
          <w:lang w:val="es-ES_tradnl" w:eastAsia="es-AR"/>
        </w:rPr>
        <w:t>slickensides</w:t>
      </w:r>
      <w:proofErr w:type="spellEnd"/>
      <w:r w:rsidRPr="00DD0B32">
        <w:rPr>
          <w:rFonts w:ascii="Times New Roman" w:eastAsiaTheme="minorEastAsia" w:hAnsi="Times New Roman"/>
          <w:sz w:val="22"/>
          <w:szCs w:val="22"/>
          <w:lang w:val="es-ES_tradnl" w:eastAsia="es-AR"/>
        </w:rPr>
        <w:t xml:space="preserve">") escasas, finas, no intersectadas; concreciones calcáreas escasas; moteados de hierro-manganeso comunes, finos y precisos. </w:t>
      </w:r>
    </w:p>
    <w:p w:rsidR="00DD0B32" w:rsidRDefault="00DD0B32" w:rsidP="00DD0B32">
      <w:pPr>
        <w:jc w:val="both"/>
        <w:rPr>
          <w:rFonts w:ascii="Times New Roman" w:eastAsiaTheme="minorEastAsia" w:hAnsi="Times New Roman"/>
          <w:sz w:val="22"/>
          <w:szCs w:val="22"/>
          <w:lang w:val="es-ES_tradnl" w:eastAsia="es-AR"/>
        </w:rPr>
      </w:pPr>
    </w:p>
    <w:p w:rsidR="00DD0B32" w:rsidRPr="00DD0B32" w:rsidRDefault="00DD0B32" w:rsidP="00DD0B32">
      <w:pPr>
        <w:jc w:val="both"/>
        <w:rPr>
          <w:rFonts w:ascii="Times New Roman" w:eastAsiaTheme="minorEastAsia" w:hAnsi="Times New Roman"/>
          <w:sz w:val="22"/>
          <w:szCs w:val="22"/>
          <w:lang w:val="es-ES_tradnl" w:eastAsia="es-AR"/>
        </w:rPr>
      </w:pPr>
    </w:p>
    <w:p w:rsidR="00DD0B32" w:rsidRPr="00DD0B32" w:rsidRDefault="00DD0B32" w:rsidP="00DD0B32">
      <w:pPr>
        <w:jc w:val="both"/>
        <w:rPr>
          <w:rFonts w:ascii="Times New Roman" w:eastAsiaTheme="minorEastAsia" w:hAnsi="Times New Roman"/>
          <w:b/>
          <w:sz w:val="22"/>
          <w:szCs w:val="22"/>
          <w:lang w:val="es-ES_tradnl" w:eastAsia="es-AR"/>
        </w:rPr>
      </w:pPr>
      <w:r w:rsidRPr="00DD0B32">
        <w:rPr>
          <w:rFonts w:ascii="Times New Roman" w:eastAsiaTheme="minorEastAsia" w:hAnsi="Times New Roman"/>
          <w:b/>
          <w:sz w:val="22"/>
          <w:szCs w:val="22"/>
          <w:u w:val="single"/>
          <w:lang w:val="es-ES_tradnl" w:eastAsia="es-AR"/>
        </w:rPr>
        <w:lastRenderedPageBreak/>
        <w:t>Variabilidad de rasgos</w:t>
      </w:r>
    </w:p>
    <w:p w:rsidR="00DD0B32" w:rsidRPr="00DD0B32" w:rsidRDefault="00DD0B32" w:rsidP="00DD0B32">
      <w:pPr>
        <w:jc w:val="both"/>
        <w:rPr>
          <w:rFonts w:ascii="Times New Roman" w:eastAsiaTheme="minorEastAsia" w:hAnsi="Times New Roman"/>
          <w:sz w:val="22"/>
          <w:szCs w:val="22"/>
          <w:lang w:val="es-ES_tradnl" w:eastAsia="es-AR"/>
        </w:rPr>
      </w:pPr>
    </w:p>
    <w:p w:rsidR="00DD0B32" w:rsidRPr="00DD0B32" w:rsidRDefault="00DD0B32" w:rsidP="00DD0B32">
      <w:pPr>
        <w:jc w:val="both"/>
        <w:rPr>
          <w:rFonts w:ascii="Times New Roman" w:eastAsiaTheme="minorEastAsia" w:hAnsi="Times New Roman"/>
          <w:sz w:val="22"/>
          <w:szCs w:val="22"/>
          <w:lang w:val="es-ES_tradnl" w:eastAsia="es-AR"/>
        </w:rPr>
      </w:pPr>
      <w:r w:rsidRPr="00DD0B32">
        <w:rPr>
          <w:rFonts w:ascii="Times New Roman" w:eastAsiaTheme="minorEastAsia" w:hAnsi="Times New Roman"/>
          <w:sz w:val="22"/>
          <w:szCs w:val="22"/>
          <w:lang w:val="es-ES_tradnl" w:eastAsia="es-AR"/>
        </w:rPr>
        <w:t xml:space="preserve">Está íntimamente relacionada al horizonte superficial (espesor, textura, etc.) debido al aporte de materiales de arrastre, por erosión de áreas </w:t>
      </w:r>
      <w:proofErr w:type="spellStart"/>
      <w:proofErr w:type="gramStart"/>
      <w:r w:rsidRPr="00DD0B32">
        <w:rPr>
          <w:rFonts w:ascii="Times New Roman" w:eastAsiaTheme="minorEastAsia" w:hAnsi="Times New Roman"/>
          <w:sz w:val="22"/>
          <w:szCs w:val="22"/>
          <w:lang w:val="es-ES_tradnl" w:eastAsia="es-AR"/>
        </w:rPr>
        <w:t>mas</w:t>
      </w:r>
      <w:proofErr w:type="spellEnd"/>
      <w:proofErr w:type="gramEnd"/>
      <w:r w:rsidRPr="00DD0B32">
        <w:rPr>
          <w:rFonts w:ascii="Times New Roman" w:eastAsiaTheme="minorEastAsia" w:hAnsi="Times New Roman"/>
          <w:sz w:val="22"/>
          <w:szCs w:val="22"/>
          <w:lang w:val="es-ES_tradnl" w:eastAsia="es-AR"/>
        </w:rPr>
        <w:t xml:space="preserve"> altas del relieve, como consecuencia del uso intensivo  al que están sometidos y en algunos sectores a la compactación provocada  por el tipo de maquinaria empleada.</w:t>
      </w:r>
    </w:p>
    <w:p w:rsidR="00DD0B32" w:rsidRDefault="00DD0B32" w:rsidP="00DD0B32">
      <w:pPr>
        <w:jc w:val="both"/>
        <w:rPr>
          <w:rFonts w:ascii="Times New Roman" w:eastAsiaTheme="minorEastAsia" w:hAnsi="Times New Roman"/>
          <w:sz w:val="22"/>
          <w:szCs w:val="22"/>
          <w:u w:val="single"/>
          <w:lang w:val="es-ES_tradnl" w:eastAsia="es-AR"/>
        </w:rPr>
      </w:pPr>
    </w:p>
    <w:p w:rsidR="00DD0B32" w:rsidRPr="00DD0B32" w:rsidRDefault="00DD0B32" w:rsidP="00DD0B32">
      <w:pPr>
        <w:jc w:val="both"/>
        <w:rPr>
          <w:rFonts w:ascii="Times New Roman" w:eastAsiaTheme="minorEastAsia" w:hAnsi="Times New Roman"/>
          <w:sz w:val="22"/>
          <w:szCs w:val="22"/>
          <w:u w:val="single"/>
          <w:lang w:val="es-ES_tradnl" w:eastAsia="es-AR"/>
        </w:rPr>
      </w:pPr>
    </w:p>
    <w:p w:rsidR="00DD0B32" w:rsidRPr="00DD0B32" w:rsidRDefault="00DD0B32" w:rsidP="00DD0B32">
      <w:pPr>
        <w:jc w:val="both"/>
        <w:rPr>
          <w:rFonts w:ascii="Times New Roman" w:eastAsiaTheme="minorEastAsia" w:hAnsi="Times New Roman"/>
          <w:b/>
          <w:sz w:val="22"/>
          <w:szCs w:val="22"/>
          <w:lang w:val="es-ES_tradnl" w:eastAsia="es-AR"/>
        </w:rPr>
      </w:pPr>
      <w:r w:rsidRPr="00DD0B32">
        <w:rPr>
          <w:rFonts w:ascii="Times New Roman" w:eastAsiaTheme="minorEastAsia" w:hAnsi="Times New Roman"/>
          <w:b/>
          <w:sz w:val="22"/>
          <w:szCs w:val="22"/>
          <w:u w:val="single"/>
          <w:lang w:val="es-ES_tradnl" w:eastAsia="es-AR"/>
        </w:rPr>
        <w:t>Fases</w:t>
      </w:r>
    </w:p>
    <w:p w:rsidR="00DD0B32" w:rsidRPr="00DD0B32" w:rsidRDefault="00DD0B32" w:rsidP="00DD0B32">
      <w:pPr>
        <w:jc w:val="both"/>
        <w:rPr>
          <w:rFonts w:ascii="Times New Roman" w:eastAsiaTheme="minorEastAsia" w:hAnsi="Times New Roman"/>
          <w:sz w:val="22"/>
          <w:szCs w:val="22"/>
          <w:lang w:val="es-ES_tradnl" w:eastAsia="es-AR"/>
        </w:rPr>
      </w:pPr>
    </w:p>
    <w:p w:rsidR="00DD0B32" w:rsidRPr="00DD0B32" w:rsidRDefault="00DD0B32" w:rsidP="00DD0B32">
      <w:pPr>
        <w:jc w:val="both"/>
        <w:rPr>
          <w:rFonts w:ascii="Times New Roman" w:eastAsiaTheme="minorEastAsia" w:hAnsi="Times New Roman"/>
          <w:sz w:val="22"/>
          <w:szCs w:val="22"/>
          <w:lang w:val="es-ES_tradnl" w:eastAsia="es-AR"/>
        </w:rPr>
      </w:pPr>
      <w:r w:rsidRPr="00DD0B32">
        <w:rPr>
          <w:rFonts w:ascii="Times New Roman" w:eastAsiaTheme="minorEastAsia" w:hAnsi="Times New Roman"/>
          <w:sz w:val="22"/>
          <w:szCs w:val="22"/>
          <w:lang w:val="es-ES_tradnl" w:eastAsia="es-AR"/>
        </w:rPr>
        <w:t>No se han descripto a nivel de reconocimiento.</w:t>
      </w:r>
    </w:p>
    <w:p w:rsidR="00DD0B32" w:rsidRDefault="00DD0B32" w:rsidP="00DD0B32">
      <w:pPr>
        <w:jc w:val="both"/>
        <w:rPr>
          <w:rFonts w:ascii="Times New Roman" w:eastAsiaTheme="minorEastAsia" w:hAnsi="Times New Roman"/>
          <w:sz w:val="22"/>
          <w:szCs w:val="22"/>
          <w:lang w:val="es-ES_tradnl" w:eastAsia="es-AR"/>
        </w:rPr>
      </w:pPr>
    </w:p>
    <w:p w:rsidR="00DD0B32" w:rsidRPr="00DD0B32" w:rsidRDefault="00DD0B32" w:rsidP="00DD0B32">
      <w:pPr>
        <w:jc w:val="both"/>
        <w:rPr>
          <w:rFonts w:ascii="Times New Roman" w:eastAsiaTheme="minorEastAsia" w:hAnsi="Times New Roman"/>
          <w:sz w:val="22"/>
          <w:szCs w:val="22"/>
          <w:lang w:val="es-ES_tradnl" w:eastAsia="es-AR"/>
        </w:rPr>
      </w:pPr>
    </w:p>
    <w:p w:rsidR="00DD0B32" w:rsidRPr="00DD0B32" w:rsidRDefault="00DD0B32" w:rsidP="00DD0B32">
      <w:pPr>
        <w:jc w:val="both"/>
        <w:rPr>
          <w:rFonts w:ascii="Times New Roman" w:eastAsiaTheme="minorEastAsia" w:hAnsi="Times New Roman"/>
          <w:b/>
          <w:sz w:val="22"/>
          <w:szCs w:val="22"/>
          <w:lang w:val="es-ES_tradnl" w:eastAsia="es-AR"/>
        </w:rPr>
      </w:pPr>
      <w:r w:rsidRPr="00DD0B32">
        <w:rPr>
          <w:rFonts w:ascii="Times New Roman" w:eastAsiaTheme="minorEastAsia" w:hAnsi="Times New Roman"/>
          <w:b/>
          <w:sz w:val="22"/>
          <w:szCs w:val="22"/>
          <w:u w:val="single"/>
          <w:lang w:val="es-ES_tradnl" w:eastAsia="es-AR"/>
        </w:rPr>
        <w:t>Drenaje</w:t>
      </w:r>
    </w:p>
    <w:p w:rsidR="00DD0B32" w:rsidRPr="00DD0B32" w:rsidRDefault="00DD0B32" w:rsidP="00DD0B32">
      <w:pPr>
        <w:jc w:val="both"/>
        <w:rPr>
          <w:rFonts w:ascii="Times New Roman" w:eastAsiaTheme="minorEastAsia" w:hAnsi="Times New Roman"/>
          <w:sz w:val="22"/>
          <w:szCs w:val="22"/>
          <w:lang w:val="es-ES_tradnl" w:eastAsia="es-AR"/>
        </w:rPr>
      </w:pPr>
    </w:p>
    <w:p w:rsidR="00DD0B32" w:rsidRPr="00DD0B32" w:rsidRDefault="00DD0B32" w:rsidP="00DD0B32">
      <w:pPr>
        <w:jc w:val="both"/>
        <w:rPr>
          <w:rFonts w:ascii="Times New Roman" w:eastAsiaTheme="minorEastAsia" w:hAnsi="Times New Roman"/>
          <w:sz w:val="22"/>
          <w:szCs w:val="22"/>
          <w:lang w:val="es-ES_tradnl" w:eastAsia="es-AR"/>
        </w:rPr>
      </w:pPr>
      <w:r w:rsidRPr="00DD0B32">
        <w:rPr>
          <w:rFonts w:ascii="Times New Roman" w:eastAsiaTheme="minorEastAsia" w:hAnsi="Times New Roman"/>
          <w:sz w:val="22"/>
          <w:szCs w:val="22"/>
          <w:lang w:val="es-ES_tradnl" w:eastAsia="es-AR"/>
        </w:rPr>
        <w:t>Moderadamente bien drenado. Escurrimiento superficial muy lento. Permeabilidad moderadamente lenta. Capa freática profunda. Grupo hidrológico C.</w:t>
      </w:r>
    </w:p>
    <w:p w:rsidR="00DD0B32" w:rsidRDefault="00DD0B32" w:rsidP="00DD0B32">
      <w:pPr>
        <w:jc w:val="both"/>
        <w:rPr>
          <w:rFonts w:ascii="Times New Roman" w:eastAsiaTheme="minorEastAsia" w:hAnsi="Times New Roman"/>
          <w:sz w:val="22"/>
          <w:szCs w:val="22"/>
          <w:lang w:val="es-ES_tradnl" w:eastAsia="es-AR"/>
        </w:rPr>
      </w:pPr>
    </w:p>
    <w:p w:rsidR="00DD0B32" w:rsidRPr="00DD0B32" w:rsidRDefault="00DD0B32" w:rsidP="00DD0B32">
      <w:pPr>
        <w:jc w:val="both"/>
        <w:rPr>
          <w:rFonts w:ascii="Times New Roman" w:eastAsiaTheme="minorEastAsia" w:hAnsi="Times New Roman"/>
          <w:sz w:val="22"/>
          <w:szCs w:val="22"/>
          <w:lang w:val="es-ES_tradnl" w:eastAsia="es-AR"/>
        </w:rPr>
      </w:pPr>
    </w:p>
    <w:p w:rsidR="00DD0B32" w:rsidRPr="00DD0B32" w:rsidRDefault="00DD0B32" w:rsidP="00DD0B32">
      <w:pPr>
        <w:jc w:val="both"/>
        <w:rPr>
          <w:rFonts w:ascii="Times New Roman" w:eastAsiaTheme="minorEastAsia" w:hAnsi="Times New Roman"/>
          <w:b/>
          <w:sz w:val="22"/>
          <w:szCs w:val="22"/>
          <w:lang w:val="es-ES_tradnl" w:eastAsia="es-AR"/>
        </w:rPr>
      </w:pPr>
      <w:r w:rsidRPr="00DD0B32">
        <w:rPr>
          <w:rFonts w:ascii="Times New Roman" w:eastAsiaTheme="minorEastAsia" w:hAnsi="Times New Roman"/>
          <w:b/>
          <w:sz w:val="22"/>
          <w:szCs w:val="22"/>
          <w:u w:val="single"/>
          <w:lang w:val="es-ES_tradnl" w:eastAsia="es-AR"/>
        </w:rPr>
        <w:t>Erosión</w:t>
      </w:r>
    </w:p>
    <w:p w:rsidR="00DD0B32" w:rsidRPr="00DD0B32" w:rsidRDefault="00DD0B32" w:rsidP="00DD0B32">
      <w:pPr>
        <w:jc w:val="both"/>
        <w:rPr>
          <w:rFonts w:ascii="Times New Roman" w:eastAsiaTheme="minorEastAsia" w:hAnsi="Times New Roman"/>
          <w:sz w:val="22"/>
          <w:szCs w:val="22"/>
          <w:lang w:val="es-ES_tradnl" w:eastAsia="es-AR"/>
        </w:rPr>
      </w:pPr>
    </w:p>
    <w:p w:rsidR="00DD0B32" w:rsidRPr="00DD0B32" w:rsidRDefault="00DD0B32" w:rsidP="00DD0B32">
      <w:pPr>
        <w:jc w:val="both"/>
        <w:rPr>
          <w:rFonts w:ascii="Times New Roman" w:eastAsiaTheme="minorEastAsia" w:hAnsi="Times New Roman"/>
          <w:sz w:val="22"/>
          <w:szCs w:val="22"/>
          <w:lang w:val="es-ES_tradnl" w:eastAsia="es-AR"/>
        </w:rPr>
      </w:pPr>
      <w:r w:rsidRPr="00DD0B32">
        <w:rPr>
          <w:rFonts w:ascii="Times New Roman" w:eastAsiaTheme="minorEastAsia" w:hAnsi="Times New Roman"/>
          <w:sz w:val="22"/>
          <w:szCs w:val="22"/>
          <w:lang w:val="es-ES_tradnl" w:eastAsia="es-AR"/>
        </w:rPr>
        <w:t>La serie Paso de la Arena no tiene erosión actual ni peligro de la misma, pero tiene deposición  de materiales de arrastre de las partes más altas del relieve.</w:t>
      </w:r>
    </w:p>
    <w:p w:rsidR="00DD0B32" w:rsidRDefault="00DD0B32">
      <w:pPr>
        <w:widowControl/>
        <w:autoSpaceDE/>
        <w:autoSpaceDN/>
        <w:adjustRightInd/>
        <w:spacing w:after="200" w:line="276" w:lineRule="auto"/>
        <w:rPr>
          <w:rFonts w:ascii="Times New Roman" w:hAnsi="Times New Roman"/>
          <w:b/>
          <w:sz w:val="22"/>
          <w:szCs w:val="22"/>
          <w:u w:val="single"/>
          <w:lang w:val="es-ES_tradnl"/>
        </w:rPr>
      </w:pPr>
      <w:r>
        <w:rPr>
          <w:rFonts w:ascii="Times New Roman" w:hAnsi="Times New Roman"/>
          <w:b/>
          <w:sz w:val="22"/>
          <w:szCs w:val="22"/>
        </w:rPr>
        <w:br w:type="page"/>
      </w:r>
    </w:p>
    <w:p w:rsidR="00893042" w:rsidRPr="00893042" w:rsidRDefault="00893042" w:rsidP="004A6879">
      <w:pPr>
        <w:pStyle w:val="Ttulo1"/>
        <w:jc w:val="both"/>
        <w:rPr>
          <w:rFonts w:ascii="Times New Roman" w:hAnsi="Times New Roman" w:cs="Times New Roman"/>
          <w:b/>
          <w:sz w:val="22"/>
          <w:szCs w:val="22"/>
        </w:rPr>
      </w:pPr>
      <w:r w:rsidRPr="00893042">
        <w:rPr>
          <w:rFonts w:ascii="Times New Roman" w:hAnsi="Times New Roman" w:cs="Times New Roman"/>
          <w:b/>
          <w:sz w:val="22"/>
          <w:szCs w:val="22"/>
        </w:rPr>
        <w:lastRenderedPageBreak/>
        <w:t>DATOS ANALITICOS DEL PERFIL TIPICO</w:t>
      </w:r>
    </w:p>
    <w:p w:rsidR="00893042" w:rsidRPr="00893042" w:rsidRDefault="00893042" w:rsidP="004A6879">
      <w:pPr>
        <w:tabs>
          <w:tab w:val="left" w:pos="142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893042" w:rsidRPr="00504D40" w:rsidRDefault="00893042" w:rsidP="004A6879">
      <w:pPr>
        <w:tabs>
          <w:tab w:val="left" w:pos="142"/>
        </w:tabs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504D40">
        <w:rPr>
          <w:rFonts w:ascii="Times New Roman" w:hAnsi="Times New Roman"/>
          <w:b/>
          <w:sz w:val="22"/>
          <w:szCs w:val="22"/>
          <w:u w:val="single"/>
          <w:lang w:val="es-ES_tradnl"/>
        </w:rPr>
        <w:t xml:space="preserve">Serie </w:t>
      </w:r>
      <w:r w:rsidR="00DD0B32">
        <w:rPr>
          <w:rFonts w:ascii="Times New Roman" w:hAnsi="Times New Roman"/>
          <w:b/>
          <w:sz w:val="22"/>
          <w:szCs w:val="22"/>
          <w:u w:val="single"/>
          <w:lang w:val="es-ES_tradnl"/>
        </w:rPr>
        <w:t>Paso de la Arena</w:t>
      </w:r>
    </w:p>
    <w:p w:rsidR="00893042" w:rsidRPr="00504D40" w:rsidRDefault="00893042" w:rsidP="004A6879">
      <w:pPr>
        <w:tabs>
          <w:tab w:val="left" w:pos="142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tbl>
      <w:tblPr>
        <w:tblStyle w:val="Tablaconcuadrcula"/>
        <w:tblW w:w="8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814"/>
        <w:gridCol w:w="982"/>
        <w:gridCol w:w="799"/>
        <w:gridCol w:w="839"/>
        <w:gridCol w:w="801"/>
        <w:gridCol w:w="1103"/>
        <w:gridCol w:w="1012"/>
      </w:tblGrid>
      <w:tr w:rsidR="00504D40" w:rsidRPr="00504D40" w:rsidTr="00DD0B32">
        <w:tc>
          <w:tcPr>
            <w:tcW w:w="2814" w:type="dxa"/>
          </w:tcPr>
          <w:p w:rsidR="003F0F3D" w:rsidRPr="00504D40" w:rsidRDefault="003F0F3D" w:rsidP="00DD0B32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504D40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ER</w:t>
            </w:r>
            <w:r w:rsidR="00DD0B3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1</w:t>
            </w:r>
            <w:r w:rsidRPr="00504D40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-</w:t>
            </w:r>
            <w:r w:rsidR="00DD0B3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45</w:t>
            </w:r>
            <w:r w:rsidRPr="00504D40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982" w:type="dxa"/>
          </w:tcPr>
          <w:p w:rsidR="003F0F3D" w:rsidRPr="00504D40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799" w:type="dxa"/>
          </w:tcPr>
          <w:p w:rsidR="003F0F3D" w:rsidRPr="00504D40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39" w:type="dxa"/>
          </w:tcPr>
          <w:p w:rsidR="003F0F3D" w:rsidRPr="00504D40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01" w:type="dxa"/>
          </w:tcPr>
          <w:p w:rsidR="003F0F3D" w:rsidRPr="00504D40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1103" w:type="dxa"/>
          </w:tcPr>
          <w:p w:rsidR="003F0F3D" w:rsidRPr="00504D40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1012" w:type="dxa"/>
          </w:tcPr>
          <w:p w:rsidR="003F0F3D" w:rsidRPr="00504D40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</w:tr>
      <w:tr w:rsidR="003F0F3D" w:rsidRPr="00893042" w:rsidTr="00DD0B32">
        <w:tc>
          <w:tcPr>
            <w:tcW w:w="2814" w:type="dxa"/>
          </w:tcPr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Nº de registro</w:t>
            </w:r>
          </w:p>
        </w:tc>
        <w:tc>
          <w:tcPr>
            <w:tcW w:w="982" w:type="dxa"/>
          </w:tcPr>
          <w:p w:rsidR="003F0F3D" w:rsidRPr="00893042" w:rsidRDefault="00DD0B3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938</w:t>
            </w:r>
          </w:p>
        </w:tc>
        <w:tc>
          <w:tcPr>
            <w:tcW w:w="799" w:type="dxa"/>
          </w:tcPr>
          <w:p w:rsidR="003F0F3D" w:rsidRPr="00893042" w:rsidRDefault="00DD0B3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939</w:t>
            </w:r>
          </w:p>
        </w:tc>
        <w:tc>
          <w:tcPr>
            <w:tcW w:w="839" w:type="dxa"/>
          </w:tcPr>
          <w:p w:rsidR="003F0F3D" w:rsidRPr="00893042" w:rsidRDefault="00DD0B3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940</w:t>
            </w:r>
          </w:p>
        </w:tc>
        <w:tc>
          <w:tcPr>
            <w:tcW w:w="801" w:type="dxa"/>
          </w:tcPr>
          <w:p w:rsidR="003F0F3D" w:rsidRPr="00893042" w:rsidRDefault="00DD0B3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941</w:t>
            </w:r>
          </w:p>
        </w:tc>
        <w:tc>
          <w:tcPr>
            <w:tcW w:w="1103" w:type="dxa"/>
          </w:tcPr>
          <w:p w:rsidR="003F0F3D" w:rsidRPr="00893042" w:rsidRDefault="00DD0B3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942</w:t>
            </w:r>
          </w:p>
        </w:tc>
        <w:tc>
          <w:tcPr>
            <w:tcW w:w="1012" w:type="dxa"/>
          </w:tcPr>
          <w:p w:rsidR="003F0F3D" w:rsidRPr="00893042" w:rsidRDefault="00DD0B3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943</w:t>
            </w:r>
          </w:p>
        </w:tc>
      </w:tr>
      <w:tr w:rsidR="003F0F3D" w:rsidRPr="00893042" w:rsidTr="00DD0B32">
        <w:tc>
          <w:tcPr>
            <w:tcW w:w="2814" w:type="dxa"/>
          </w:tcPr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982" w:type="dxa"/>
          </w:tcPr>
          <w:p w:rsidR="003F0F3D" w:rsidRPr="00893042" w:rsidRDefault="00DD0B3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A1</w:t>
            </w:r>
          </w:p>
        </w:tc>
        <w:tc>
          <w:tcPr>
            <w:tcW w:w="799" w:type="dxa"/>
          </w:tcPr>
          <w:p w:rsidR="003F0F3D" w:rsidRPr="00893042" w:rsidRDefault="00DD0B3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A3</w:t>
            </w:r>
          </w:p>
        </w:tc>
        <w:tc>
          <w:tcPr>
            <w:tcW w:w="839" w:type="dxa"/>
          </w:tcPr>
          <w:p w:rsidR="003F0F3D" w:rsidRPr="00893042" w:rsidRDefault="00DD0B3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B21t</w:t>
            </w:r>
          </w:p>
        </w:tc>
        <w:tc>
          <w:tcPr>
            <w:tcW w:w="801" w:type="dxa"/>
          </w:tcPr>
          <w:p w:rsidR="003F0F3D" w:rsidRPr="00893042" w:rsidRDefault="00DD0B3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B22t</w:t>
            </w:r>
          </w:p>
        </w:tc>
        <w:tc>
          <w:tcPr>
            <w:tcW w:w="1103" w:type="dxa"/>
          </w:tcPr>
          <w:p w:rsidR="003F0F3D" w:rsidRPr="00893042" w:rsidRDefault="00DD0B32" w:rsidP="005D6442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B31</w:t>
            </w:r>
          </w:p>
        </w:tc>
        <w:tc>
          <w:tcPr>
            <w:tcW w:w="1012" w:type="dxa"/>
          </w:tcPr>
          <w:p w:rsidR="003F0F3D" w:rsidRPr="00893042" w:rsidRDefault="00DD0B3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B32ca</w:t>
            </w:r>
          </w:p>
        </w:tc>
      </w:tr>
      <w:tr w:rsidR="003F0F3D" w:rsidRPr="00893042" w:rsidTr="00DD0B32">
        <w:tc>
          <w:tcPr>
            <w:tcW w:w="2814" w:type="dxa"/>
          </w:tcPr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Profundidad (cm)</w:t>
            </w:r>
          </w:p>
        </w:tc>
        <w:tc>
          <w:tcPr>
            <w:tcW w:w="982" w:type="dxa"/>
          </w:tcPr>
          <w:p w:rsidR="003F0F3D" w:rsidRPr="00893042" w:rsidRDefault="00DD0B3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06-15</w:t>
            </w:r>
          </w:p>
        </w:tc>
        <w:tc>
          <w:tcPr>
            <w:tcW w:w="799" w:type="dxa"/>
          </w:tcPr>
          <w:p w:rsidR="003F0F3D" w:rsidRPr="00893042" w:rsidRDefault="00DD0B3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17-30</w:t>
            </w:r>
          </w:p>
        </w:tc>
        <w:tc>
          <w:tcPr>
            <w:tcW w:w="839" w:type="dxa"/>
          </w:tcPr>
          <w:p w:rsidR="003F0F3D" w:rsidRPr="00893042" w:rsidRDefault="00DD0B3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31-50</w:t>
            </w:r>
          </w:p>
        </w:tc>
        <w:tc>
          <w:tcPr>
            <w:tcW w:w="801" w:type="dxa"/>
          </w:tcPr>
          <w:p w:rsidR="003F0F3D" w:rsidRPr="00893042" w:rsidRDefault="00DD0B3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60-80</w:t>
            </w:r>
          </w:p>
        </w:tc>
        <w:tc>
          <w:tcPr>
            <w:tcW w:w="1103" w:type="dxa"/>
          </w:tcPr>
          <w:p w:rsidR="003F0F3D" w:rsidRPr="00893042" w:rsidRDefault="00DD0B3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100-115</w:t>
            </w:r>
          </w:p>
        </w:tc>
        <w:tc>
          <w:tcPr>
            <w:tcW w:w="1012" w:type="dxa"/>
          </w:tcPr>
          <w:p w:rsidR="003F0F3D" w:rsidRPr="00893042" w:rsidRDefault="00DD0B3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130-150</w:t>
            </w:r>
          </w:p>
        </w:tc>
      </w:tr>
      <w:tr w:rsidR="003F0F3D" w:rsidRPr="00893042" w:rsidTr="00DD0B32">
        <w:tc>
          <w:tcPr>
            <w:tcW w:w="2814" w:type="dxa"/>
          </w:tcPr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Materia orgánica (%)</w:t>
            </w:r>
          </w:p>
        </w:tc>
        <w:tc>
          <w:tcPr>
            <w:tcW w:w="982" w:type="dxa"/>
          </w:tcPr>
          <w:p w:rsidR="003F0F3D" w:rsidRPr="00893042" w:rsidRDefault="00DD0B3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3.52</w:t>
            </w:r>
          </w:p>
        </w:tc>
        <w:tc>
          <w:tcPr>
            <w:tcW w:w="799" w:type="dxa"/>
          </w:tcPr>
          <w:p w:rsidR="003F0F3D" w:rsidRPr="00893042" w:rsidRDefault="00DD0B3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2.34</w:t>
            </w:r>
          </w:p>
        </w:tc>
        <w:tc>
          <w:tcPr>
            <w:tcW w:w="839" w:type="dxa"/>
          </w:tcPr>
          <w:p w:rsidR="003F0F3D" w:rsidRPr="00893042" w:rsidRDefault="00DD0B3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1.21</w:t>
            </w:r>
          </w:p>
        </w:tc>
        <w:tc>
          <w:tcPr>
            <w:tcW w:w="801" w:type="dxa"/>
          </w:tcPr>
          <w:p w:rsidR="003F0F3D" w:rsidRPr="00893042" w:rsidRDefault="00DD0B3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0.81</w:t>
            </w:r>
          </w:p>
        </w:tc>
        <w:tc>
          <w:tcPr>
            <w:tcW w:w="1103" w:type="dxa"/>
          </w:tcPr>
          <w:p w:rsidR="003F0F3D" w:rsidRPr="00893042" w:rsidRDefault="00DD0B3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0.81</w:t>
            </w:r>
          </w:p>
        </w:tc>
        <w:tc>
          <w:tcPr>
            <w:tcW w:w="1012" w:type="dxa"/>
          </w:tcPr>
          <w:p w:rsidR="003F0F3D" w:rsidRPr="00893042" w:rsidRDefault="00DD0B3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0.43</w:t>
            </w:r>
          </w:p>
        </w:tc>
      </w:tr>
      <w:tr w:rsidR="003F0F3D" w:rsidRPr="00893042" w:rsidTr="00DD0B32">
        <w:tc>
          <w:tcPr>
            <w:tcW w:w="2814" w:type="dxa"/>
          </w:tcPr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N (%)</w:t>
            </w:r>
          </w:p>
        </w:tc>
        <w:tc>
          <w:tcPr>
            <w:tcW w:w="982" w:type="dxa"/>
          </w:tcPr>
          <w:p w:rsidR="003F0F3D" w:rsidRPr="00893042" w:rsidRDefault="00DD0B3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0.22</w:t>
            </w:r>
          </w:p>
        </w:tc>
        <w:tc>
          <w:tcPr>
            <w:tcW w:w="799" w:type="dxa"/>
          </w:tcPr>
          <w:p w:rsidR="003F0F3D" w:rsidRPr="00893042" w:rsidRDefault="00DD0B3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0.15</w:t>
            </w:r>
          </w:p>
        </w:tc>
        <w:tc>
          <w:tcPr>
            <w:tcW w:w="839" w:type="dxa"/>
          </w:tcPr>
          <w:p w:rsidR="003F0F3D" w:rsidRPr="00893042" w:rsidRDefault="00DD0B3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0.10</w:t>
            </w:r>
          </w:p>
        </w:tc>
        <w:tc>
          <w:tcPr>
            <w:tcW w:w="801" w:type="dxa"/>
          </w:tcPr>
          <w:p w:rsidR="003F0F3D" w:rsidRPr="00893042" w:rsidRDefault="00DD0B3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0.08</w:t>
            </w:r>
          </w:p>
        </w:tc>
        <w:tc>
          <w:tcPr>
            <w:tcW w:w="1103" w:type="dxa"/>
          </w:tcPr>
          <w:p w:rsidR="003F0F3D" w:rsidRPr="00893042" w:rsidRDefault="00DD0B3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0.07</w:t>
            </w:r>
          </w:p>
        </w:tc>
        <w:tc>
          <w:tcPr>
            <w:tcW w:w="1012" w:type="dxa"/>
          </w:tcPr>
          <w:p w:rsidR="003F0F3D" w:rsidRPr="00893042" w:rsidRDefault="00DD0B3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ND</w:t>
            </w:r>
          </w:p>
        </w:tc>
      </w:tr>
      <w:tr w:rsidR="003F0F3D" w:rsidRPr="00893042" w:rsidTr="00DD0B32">
        <w:tc>
          <w:tcPr>
            <w:tcW w:w="2814" w:type="dxa"/>
            <w:tcBorders>
              <w:bottom w:val="single" w:sz="4" w:space="0" w:color="auto"/>
            </w:tcBorders>
          </w:tcPr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C/N</w:t>
            </w:r>
          </w:p>
        </w:tc>
        <w:tc>
          <w:tcPr>
            <w:tcW w:w="982" w:type="dxa"/>
            <w:tcBorders>
              <w:bottom w:val="single" w:sz="4" w:space="0" w:color="auto"/>
            </w:tcBorders>
          </w:tcPr>
          <w:p w:rsidR="003F0F3D" w:rsidRPr="00893042" w:rsidRDefault="00DD0B3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9</w:t>
            </w:r>
          </w:p>
        </w:tc>
        <w:tc>
          <w:tcPr>
            <w:tcW w:w="799" w:type="dxa"/>
            <w:tcBorders>
              <w:bottom w:val="single" w:sz="4" w:space="0" w:color="auto"/>
            </w:tcBorders>
          </w:tcPr>
          <w:p w:rsidR="003F0F3D" w:rsidRPr="00893042" w:rsidRDefault="00DD0B3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9</w:t>
            </w:r>
          </w:p>
        </w:tc>
        <w:tc>
          <w:tcPr>
            <w:tcW w:w="839" w:type="dxa"/>
            <w:tcBorders>
              <w:bottom w:val="single" w:sz="4" w:space="0" w:color="auto"/>
            </w:tcBorders>
          </w:tcPr>
          <w:p w:rsidR="003F0F3D" w:rsidRPr="00893042" w:rsidRDefault="00DD0B3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7</w:t>
            </w:r>
          </w:p>
        </w:tc>
        <w:tc>
          <w:tcPr>
            <w:tcW w:w="801" w:type="dxa"/>
            <w:tcBorders>
              <w:bottom w:val="single" w:sz="4" w:space="0" w:color="auto"/>
            </w:tcBorders>
          </w:tcPr>
          <w:p w:rsidR="003F0F3D" w:rsidRPr="00893042" w:rsidRDefault="00DD0B3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6</w:t>
            </w:r>
          </w:p>
        </w:tc>
        <w:tc>
          <w:tcPr>
            <w:tcW w:w="1103" w:type="dxa"/>
            <w:tcBorders>
              <w:bottom w:val="single" w:sz="4" w:space="0" w:color="auto"/>
            </w:tcBorders>
          </w:tcPr>
          <w:p w:rsidR="003F0F3D" w:rsidRPr="00893042" w:rsidRDefault="00DD0B3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4</w:t>
            </w:r>
          </w:p>
        </w:tc>
        <w:tc>
          <w:tcPr>
            <w:tcW w:w="1012" w:type="dxa"/>
            <w:tcBorders>
              <w:bottom w:val="single" w:sz="4" w:space="0" w:color="auto"/>
            </w:tcBorders>
          </w:tcPr>
          <w:p w:rsidR="003F0F3D" w:rsidRPr="00893042" w:rsidRDefault="00DD0B3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ND</w:t>
            </w:r>
          </w:p>
        </w:tc>
      </w:tr>
      <w:tr w:rsidR="003F0F3D" w:rsidRPr="00893042" w:rsidTr="00DD0B32">
        <w:tc>
          <w:tcPr>
            <w:tcW w:w="2814" w:type="dxa"/>
            <w:tcBorders>
              <w:top w:val="single" w:sz="4" w:space="0" w:color="auto"/>
            </w:tcBorders>
          </w:tcPr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</w:p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 xml:space="preserve">T                      &lt; 2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 xml:space="preserve">               </w:t>
            </w:r>
          </w:p>
        </w:tc>
        <w:tc>
          <w:tcPr>
            <w:tcW w:w="982" w:type="dxa"/>
            <w:tcBorders>
              <w:top w:val="single" w:sz="4" w:space="0" w:color="auto"/>
            </w:tcBorders>
          </w:tcPr>
          <w:p w:rsidR="0065789E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</w:p>
          <w:p w:rsidR="00DD0B32" w:rsidRPr="00893042" w:rsidRDefault="00DD0B3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23.5</w:t>
            </w:r>
          </w:p>
        </w:tc>
        <w:tc>
          <w:tcPr>
            <w:tcW w:w="799" w:type="dxa"/>
            <w:tcBorders>
              <w:top w:val="single" w:sz="4" w:space="0" w:color="auto"/>
            </w:tcBorders>
          </w:tcPr>
          <w:p w:rsidR="0065789E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</w:p>
          <w:p w:rsidR="00DD0B32" w:rsidRPr="00893042" w:rsidRDefault="00DD0B3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23.5</w:t>
            </w:r>
          </w:p>
        </w:tc>
        <w:tc>
          <w:tcPr>
            <w:tcW w:w="839" w:type="dxa"/>
            <w:tcBorders>
              <w:top w:val="single" w:sz="4" w:space="0" w:color="auto"/>
            </w:tcBorders>
          </w:tcPr>
          <w:p w:rsidR="0065789E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</w:p>
          <w:p w:rsidR="00DD0B32" w:rsidRPr="00893042" w:rsidRDefault="00DD0B3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39.5</w:t>
            </w:r>
          </w:p>
        </w:tc>
        <w:tc>
          <w:tcPr>
            <w:tcW w:w="801" w:type="dxa"/>
            <w:tcBorders>
              <w:top w:val="single" w:sz="4" w:space="0" w:color="auto"/>
            </w:tcBorders>
          </w:tcPr>
          <w:p w:rsidR="0065789E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</w:p>
          <w:p w:rsidR="00DD0B32" w:rsidRPr="00893042" w:rsidRDefault="00DD0B3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39.5</w:t>
            </w:r>
          </w:p>
        </w:tc>
        <w:tc>
          <w:tcPr>
            <w:tcW w:w="1103" w:type="dxa"/>
            <w:tcBorders>
              <w:top w:val="single" w:sz="4" w:space="0" w:color="auto"/>
            </w:tcBorders>
          </w:tcPr>
          <w:p w:rsidR="0065789E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</w:p>
          <w:p w:rsidR="00DD0B32" w:rsidRPr="00893042" w:rsidRDefault="00DD0B3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39.0</w:t>
            </w:r>
          </w:p>
        </w:tc>
        <w:tc>
          <w:tcPr>
            <w:tcW w:w="1012" w:type="dxa"/>
            <w:tcBorders>
              <w:top w:val="single" w:sz="4" w:space="0" w:color="auto"/>
            </w:tcBorders>
          </w:tcPr>
          <w:p w:rsidR="0065789E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</w:p>
          <w:p w:rsidR="00DD0B32" w:rsidRPr="00893042" w:rsidRDefault="00DD0B3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31.0</w:t>
            </w:r>
          </w:p>
        </w:tc>
      </w:tr>
      <w:tr w:rsidR="003F0F3D" w:rsidRPr="00893042" w:rsidTr="00DD0B32">
        <w:tc>
          <w:tcPr>
            <w:tcW w:w="2814" w:type="dxa"/>
          </w:tcPr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E                    2-20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982" w:type="dxa"/>
          </w:tcPr>
          <w:p w:rsidR="003F0F3D" w:rsidRPr="00893042" w:rsidRDefault="00DD0B3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29.5</w:t>
            </w:r>
          </w:p>
        </w:tc>
        <w:tc>
          <w:tcPr>
            <w:tcW w:w="799" w:type="dxa"/>
          </w:tcPr>
          <w:p w:rsidR="003F0F3D" w:rsidRPr="00893042" w:rsidRDefault="00DD0B3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26.5</w:t>
            </w:r>
          </w:p>
        </w:tc>
        <w:tc>
          <w:tcPr>
            <w:tcW w:w="839" w:type="dxa"/>
          </w:tcPr>
          <w:p w:rsidR="003F0F3D" w:rsidRPr="00893042" w:rsidRDefault="00DD0B3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21.0</w:t>
            </w:r>
          </w:p>
        </w:tc>
        <w:tc>
          <w:tcPr>
            <w:tcW w:w="801" w:type="dxa"/>
          </w:tcPr>
          <w:p w:rsidR="003F0F3D" w:rsidRPr="00893042" w:rsidRDefault="00DD0B3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22.0</w:t>
            </w:r>
          </w:p>
        </w:tc>
        <w:tc>
          <w:tcPr>
            <w:tcW w:w="1103" w:type="dxa"/>
          </w:tcPr>
          <w:p w:rsidR="003F0F3D" w:rsidRPr="00893042" w:rsidRDefault="00DD0B3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23.0</w:t>
            </w:r>
          </w:p>
        </w:tc>
        <w:tc>
          <w:tcPr>
            <w:tcW w:w="1012" w:type="dxa"/>
          </w:tcPr>
          <w:p w:rsidR="003F0F3D" w:rsidRPr="00893042" w:rsidRDefault="00DD0B3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21.0</w:t>
            </w:r>
          </w:p>
        </w:tc>
      </w:tr>
      <w:tr w:rsidR="003F0F3D" w:rsidRPr="00893042" w:rsidTr="00DD0B32">
        <w:tc>
          <w:tcPr>
            <w:tcW w:w="2814" w:type="dxa"/>
          </w:tcPr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X                    2-50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982" w:type="dxa"/>
          </w:tcPr>
          <w:p w:rsidR="003F0F3D" w:rsidRPr="00893042" w:rsidRDefault="00DD0B3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74.5</w:t>
            </w:r>
          </w:p>
        </w:tc>
        <w:tc>
          <w:tcPr>
            <w:tcW w:w="799" w:type="dxa"/>
          </w:tcPr>
          <w:p w:rsidR="003F0F3D" w:rsidRPr="00893042" w:rsidRDefault="00DD0B3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74.7</w:t>
            </w:r>
          </w:p>
        </w:tc>
        <w:tc>
          <w:tcPr>
            <w:tcW w:w="839" w:type="dxa"/>
          </w:tcPr>
          <w:p w:rsidR="003F0F3D" w:rsidRPr="00893042" w:rsidRDefault="00DD0B3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58.9</w:t>
            </w:r>
          </w:p>
        </w:tc>
        <w:tc>
          <w:tcPr>
            <w:tcW w:w="801" w:type="dxa"/>
          </w:tcPr>
          <w:p w:rsidR="003F0F3D" w:rsidRPr="00893042" w:rsidRDefault="00DD0B3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58.7</w:t>
            </w:r>
          </w:p>
        </w:tc>
        <w:tc>
          <w:tcPr>
            <w:tcW w:w="1103" w:type="dxa"/>
          </w:tcPr>
          <w:p w:rsidR="003F0F3D" w:rsidRPr="00893042" w:rsidRDefault="00DD0B3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59.1</w:t>
            </w:r>
          </w:p>
        </w:tc>
        <w:tc>
          <w:tcPr>
            <w:tcW w:w="1012" w:type="dxa"/>
          </w:tcPr>
          <w:p w:rsidR="003F0F3D" w:rsidRPr="00893042" w:rsidRDefault="00DD0B3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66.7</w:t>
            </w:r>
          </w:p>
        </w:tc>
      </w:tr>
      <w:tr w:rsidR="003F0F3D" w:rsidRPr="00893042" w:rsidTr="00DD0B32">
        <w:tc>
          <w:tcPr>
            <w:tcW w:w="2814" w:type="dxa"/>
          </w:tcPr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T                50-100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982" w:type="dxa"/>
          </w:tcPr>
          <w:p w:rsidR="003F0F3D" w:rsidRPr="00893042" w:rsidRDefault="00DD0B3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1.6</w:t>
            </w:r>
          </w:p>
        </w:tc>
        <w:tc>
          <w:tcPr>
            <w:tcW w:w="799" w:type="dxa"/>
          </w:tcPr>
          <w:p w:rsidR="003F0F3D" w:rsidRPr="00893042" w:rsidRDefault="00DD0B3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1.5</w:t>
            </w:r>
          </w:p>
        </w:tc>
        <w:tc>
          <w:tcPr>
            <w:tcW w:w="839" w:type="dxa"/>
          </w:tcPr>
          <w:p w:rsidR="003F0F3D" w:rsidRPr="00893042" w:rsidRDefault="00DD0B3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1.3</w:t>
            </w:r>
          </w:p>
        </w:tc>
        <w:tc>
          <w:tcPr>
            <w:tcW w:w="801" w:type="dxa"/>
          </w:tcPr>
          <w:p w:rsidR="003F0F3D" w:rsidRPr="00893042" w:rsidRDefault="00DD0B3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1.5</w:t>
            </w:r>
          </w:p>
        </w:tc>
        <w:tc>
          <w:tcPr>
            <w:tcW w:w="1103" w:type="dxa"/>
          </w:tcPr>
          <w:p w:rsidR="003F0F3D" w:rsidRPr="00893042" w:rsidRDefault="00DD0B3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1.5</w:t>
            </w:r>
          </w:p>
        </w:tc>
        <w:tc>
          <w:tcPr>
            <w:tcW w:w="1012" w:type="dxa"/>
          </w:tcPr>
          <w:p w:rsidR="003F0F3D" w:rsidRPr="00893042" w:rsidRDefault="00DD0B3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1.7</w:t>
            </w:r>
          </w:p>
        </w:tc>
      </w:tr>
      <w:tr w:rsidR="003F0F3D" w:rsidRPr="00893042" w:rsidTr="00DD0B32">
        <w:tc>
          <w:tcPr>
            <w:tcW w:w="2814" w:type="dxa"/>
          </w:tcPr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>U              100-5</w:t>
            </w:r>
            <w:r>
              <w:rPr>
                <w:rFonts w:ascii="Times New Roman" w:hAnsi="Times New Roman"/>
                <w:spacing w:val="-1"/>
                <w:sz w:val="22"/>
                <w:szCs w:val="22"/>
              </w:rPr>
              <w:t>0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0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982" w:type="dxa"/>
          </w:tcPr>
          <w:p w:rsidR="003F0F3D" w:rsidRPr="00893042" w:rsidRDefault="00DD0B3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0.4</w:t>
            </w:r>
          </w:p>
        </w:tc>
        <w:tc>
          <w:tcPr>
            <w:tcW w:w="799" w:type="dxa"/>
          </w:tcPr>
          <w:p w:rsidR="003F0F3D" w:rsidRPr="00893042" w:rsidRDefault="00DD0B3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0.3</w:t>
            </w:r>
          </w:p>
        </w:tc>
        <w:tc>
          <w:tcPr>
            <w:tcW w:w="839" w:type="dxa"/>
          </w:tcPr>
          <w:p w:rsidR="003F0F3D" w:rsidRPr="00893042" w:rsidRDefault="00DD0B3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0.3</w:t>
            </w:r>
          </w:p>
        </w:tc>
        <w:tc>
          <w:tcPr>
            <w:tcW w:w="801" w:type="dxa"/>
          </w:tcPr>
          <w:p w:rsidR="003F0F3D" w:rsidRPr="00893042" w:rsidRDefault="00DD0B3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0.3</w:t>
            </w:r>
          </w:p>
        </w:tc>
        <w:tc>
          <w:tcPr>
            <w:tcW w:w="1103" w:type="dxa"/>
          </w:tcPr>
          <w:p w:rsidR="003F0F3D" w:rsidRPr="00893042" w:rsidRDefault="00DD0B3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0.4</w:t>
            </w:r>
          </w:p>
        </w:tc>
        <w:tc>
          <w:tcPr>
            <w:tcW w:w="1012" w:type="dxa"/>
          </w:tcPr>
          <w:p w:rsidR="003F0F3D" w:rsidRPr="00893042" w:rsidRDefault="00DD0B3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0.6</w:t>
            </w:r>
          </w:p>
        </w:tc>
      </w:tr>
      <w:tr w:rsidR="003F0F3D" w:rsidRPr="00893042" w:rsidTr="00DD0B32">
        <w:tc>
          <w:tcPr>
            <w:tcW w:w="2814" w:type="dxa"/>
          </w:tcPr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R            500-1000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</w:p>
        </w:tc>
        <w:tc>
          <w:tcPr>
            <w:tcW w:w="982" w:type="dxa"/>
          </w:tcPr>
          <w:p w:rsidR="003F0F3D" w:rsidRPr="00893042" w:rsidRDefault="00DD0B3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799" w:type="dxa"/>
          </w:tcPr>
          <w:p w:rsidR="003F0F3D" w:rsidRPr="00893042" w:rsidRDefault="00DD0B3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839" w:type="dxa"/>
          </w:tcPr>
          <w:p w:rsidR="003F0F3D" w:rsidRPr="00893042" w:rsidRDefault="00DD0B3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801" w:type="dxa"/>
          </w:tcPr>
          <w:p w:rsidR="003F0F3D" w:rsidRPr="00893042" w:rsidRDefault="00DD0B3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1103" w:type="dxa"/>
          </w:tcPr>
          <w:p w:rsidR="003F0F3D" w:rsidRPr="00893042" w:rsidRDefault="00DD0B3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1012" w:type="dxa"/>
          </w:tcPr>
          <w:p w:rsidR="003F0F3D" w:rsidRPr="00893042" w:rsidRDefault="00DD0B3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</w:tr>
      <w:tr w:rsidR="003F0F3D" w:rsidRPr="00893042" w:rsidTr="00DD0B32">
        <w:tc>
          <w:tcPr>
            <w:tcW w:w="2814" w:type="dxa"/>
          </w:tcPr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A          </w:t>
            </w:r>
          </w:p>
        </w:tc>
        <w:tc>
          <w:tcPr>
            <w:tcW w:w="982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99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39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01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1103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1012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</w:tr>
      <w:tr w:rsidR="003F0F3D" w:rsidRPr="00893042" w:rsidTr="00DD0B32">
        <w:tc>
          <w:tcPr>
            <w:tcW w:w="2814" w:type="dxa"/>
            <w:tcBorders>
              <w:bottom w:val="single" w:sz="4" w:space="0" w:color="auto"/>
            </w:tcBorders>
          </w:tcPr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</w:t>
            </w:r>
          </w:p>
        </w:tc>
        <w:tc>
          <w:tcPr>
            <w:tcW w:w="982" w:type="dxa"/>
            <w:tcBorders>
              <w:bottom w:val="single" w:sz="4" w:space="0" w:color="auto"/>
            </w:tcBorders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99" w:type="dxa"/>
            <w:tcBorders>
              <w:bottom w:val="single" w:sz="4" w:space="0" w:color="auto"/>
            </w:tcBorders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39" w:type="dxa"/>
            <w:tcBorders>
              <w:bottom w:val="single" w:sz="4" w:space="0" w:color="auto"/>
            </w:tcBorders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01" w:type="dxa"/>
            <w:tcBorders>
              <w:bottom w:val="single" w:sz="4" w:space="0" w:color="auto"/>
            </w:tcBorders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1103" w:type="dxa"/>
            <w:tcBorders>
              <w:bottom w:val="single" w:sz="4" w:space="0" w:color="auto"/>
            </w:tcBorders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1012" w:type="dxa"/>
            <w:tcBorders>
              <w:bottom w:val="single" w:sz="4" w:space="0" w:color="auto"/>
            </w:tcBorders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</w:tr>
      <w:tr w:rsidR="003F0F3D" w:rsidRPr="00893042" w:rsidTr="00DD0B32">
        <w:tc>
          <w:tcPr>
            <w:tcW w:w="2814" w:type="dxa"/>
            <w:tcBorders>
              <w:top w:val="single" w:sz="4" w:space="0" w:color="auto"/>
            </w:tcBorders>
          </w:tcPr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CO3Ca (%)                    </w:t>
            </w:r>
          </w:p>
        </w:tc>
        <w:tc>
          <w:tcPr>
            <w:tcW w:w="982" w:type="dxa"/>
            <w:tcBorders>
              <w:top w:val="single" w:sz="4" w:space="0" w:color="auto"/>
            </w:tcBorders>
            <w:vAlign w:val="bottom"/>
          </w:tcPr>
          <w:p w:rsidR="0065789E" w:rsidRPr="00893042" w:rsidRDefault="004C66EE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799" w:type="dxa"/>
            <w:tcBorders>
              <w:top w:val="single" w:sz="4" w:space="0" w:color="auto"/>
            </w:tcBorders>
            <w:vAlign w:val="bottom"/>
          </w:tcPr>
          <w:p w:rsidR="0065789E" w:rsidRPr="00893042" w:rsidRDefault="004C66EE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839" w:type="dxa"/>
            <w:tcBorders>
              <w:top w:val="single" w:sz="4" w:space="0" w:color="auto"/>
            </w:tcBorders>
            <w:vAlign w:val="bottom"/>
          </w:tcPr>
          <w:p w:rsidR="0065789E" w:rsidRPr="00893042" w:rsidRDefault="004C66EE" w:rsidP="001E6DA3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801" w:type="dxa"/>
            <w:tcBorders>
              <w:top w:val="single" w:sz="4" w:space="0" w:color="auto"/>
            </w:tcBorders>
            <w:vAlign w:val="bottom"/>
          </w:tcPr>
          <w:p w:rsidR="0065789E" w:rsidRPr="00893042" w:rsidRDefault="004C66EE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1103" w:type="dxa"/>
            <w:tcBorders>
              <w:top w:val="single" w:sz="4" w:space="0" w:color="auto"/>
            </w:tcBorders>
            <w:vAlign w:val="bottom"/>
          </w:tcPr>
          <w:p w:rsidR="0065789E" w:rsidRPr="00893042" w:rsidRDefault="004C66EE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1012" w:type="dxa"/>
            <w:tcBorders>
              <w:top w:val="single" w:sz="4" w:space="0" w:color="auto"/>
            </w:tcBorders>
            <w:vAlign w:val="bottom"/>
          </w:tcPr>
          <w:p w:rsidR="0065789E" w:rsidRPr="00893042" w:rsidRDefault="004C66EE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1.9</w:t>
            </w:r>
          </w:p>
        </w:tc>
      </w:tr>
      <w:tr w:rsidR="003F0F3D" w:rsidRPr="00893042" w:rsidTr="00DD0B32">
        <w:tc>
          <w:tcPr>
            <w:tcW w:w="2814" w:type="dxa"/>
          </w:tcPr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pH H2O                       </w:t>
            </w:r>
          </w:p>
        </w:tc>
        <w:tc>
          <w:tcPr>
            <w:tcW w:w="982" w:type="dxa"/>
          </w:tcPr>
          <w:p w:rsidR="003F0F3D" w:rsidRPr="00893042" w:rsidRDefault="004C66E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5.5</w:t>
            </w:r>
          </w:p>
        </w:tc>
        <w:tc>
          <w:tcPr>
            <w:tcW w:w="799" w:type="dxa"/>
          </w:tcPr>
          <w:p w:rsidR="003F0F3D" w:rsidRPr="00893042" w:rsidRDefault="004C66E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5.6</w:t>
            </w:r>
          </w:p>
        </w:tc>
        <w:tc>
          <w:tcPr>
            <w:tcW w:w="839" w:type="dxa"/>
          </w:tcPr>
          <w:p w:rsidR="003F0F3D" w:rsidRPr="00893042" w:rsidRDefault="004C66E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6.2</w:t>
            </w:r>
          </w:p>
        </w:tc>
        <w:tc>
          <w:tcPr>
            <w:tcW w:w="801" w:type="dxa"/>
          </w:tcPr>
          <w:p w:rsidR="003F0F3D" w:rsidRPr="00893042" w:rsidRDefault="004C66E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6.7</w:t>
            </w:r>
          </w:p>
        </w:tc>
        <w:tc>
          <w:tcPr>
            <w:tcW w:w="1103" w:type="dxa"/>
          </w:tcPr>
          <w:p w:rsidR="003F0F3D" w:rsidRPr="00893042" w:rsidRDefault="004C66E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7.2</w:t>
            </w:r>
          </w:p>
        </w:tc>
        <w:tc>
          <w:tcPr>
            <w:tcW w:w="1012" w:type="dxa"/>
          </w:tcPr>
          <w:p w:rsidR="003F0F3D" w:rsidRPr="00893042" w:rsidRDefault="004C66E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7.7</w:t>
            </w:r>
          </w:p>
        </w:tc>
      </w:tr>
      <w:tr w:rsidR="003F0F3D" w:rsidRPr="00893042" w:rsidTr="00DD0B32">
        <w:tc>
          <w:tcPr>
            <w:tcW w:w="2814" w:type="dxa"/>
          </w:tcPr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pH </w:t>
            </w:r>
            <w:proofErr w:type="spellStart"/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>ClK</w:t>
            </w:r>
            <w:proofErr w:type="spellEnd"/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        </w:t>
            </w:r>
          </w:p>
        </w:tc>
        <w:tc>
          <w:tcPr>
            <w:tcW w:w="982" w:type="dxa"/>
          </w:tcPr>
          <w:p w:rsidR="003F0F3D" w:rsidRPr="00893042" w:rsidRDefault="004C66E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5.0</w:t>
            </w:r>
          </w:p>
        </w:tc>
        <w:tc>
          <w:tcPr>
            <w:tcW w:w="799" w:type="dxa"/>
          </w:tcPr>
          <w:p w:rsidR="003F0F3D" w:rsidRPr="00893042" w:rsidRDefault="004C66E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5.0</w:t>
            </w:r>
          </w:p>
        </w:tc>
        <w:tc>
          <w:tcPr>
            <w:tcW w:w="839" w:type="dxa"/>
          </w:tcPr>
          <w:p w:rsidR="003F0F3D" w:rsidRPr="00893042" w:rsidRDefault="004C66E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5.0</w:t>
            </w:r>
          </w:p>
        </w:tc>
        <w:tc>
          <w:tcPr>
            <w:tcW w:w="801" w:type="dxa"/>
          </w:tcPr>
          <w:p w:rsidR="003F0F3D" w:rsidRPr="00893042" w:rsidRDefault="004C66E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5.4</w:t>
            </w:r>
          </w:p>
        </w:tc>
        <w:tc>
          <w:tcPr>
            <w:tcW w:w="1103" w:type="dxa"/>
          </w:tcPr>
          <w:p w:rsidR="003F0F3D" w:rsidRPr="00893042" w:rsidRDefault="004C66E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6.0</w:t>
            </w:r>
          </w:p>
        </w:tc>
        <w:tc>
          <w:tcPr>
            <w:tcW w:w="1012" w:type="dxa"/>
          </w:tcPr>
          <w:p w:rsidR="003F0F3D" w:rsidRPr="00893042" w:rsidRDefault="004C66EE" w:rsidP="00871B78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6.4</w:t>
            </w:r>
          </w:p>
        </w:tc>
      </w:tr>
      <w:tr w:rsidR="004C66EE" w:rsidRPr="00893042" w:rsidTr="00DD0B32">
        <w:tc>
          <w:tcPr>
            <w:tcW w:w="2814" w:type="dxa"/>
          </w:tcPr>
          <w:p w:rsidR="004C66EE" w:rsidRPr="00893042" w:rsidRDefault="004C66EE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Resist. en pasta (Ohms)</w:t>
            </w:r>
          </w:p>
        </w:tc>
        <w:tc>
          <w:tcPr>
            <w:tcW w:w="982" w:type="dxa"/>
          </w:tcPr>
          <w:p w:rsidR="004C66EE" w:rsidRDefault="004C66E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1.836</w:t>
            </w:r>
          </w:p>
        </w:tc>
        <w:tc>
          <w:tcPr>
            <w:tcW w:w="799" w:type="dxa"/>
          </w:tcPr>
          <w:p w:rsidR="004C66EE" w:rsidRDefault="004C66E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3.508</w:t>
            </w:r>
          </w:p>
        </w:tc>
        <w:tc>
          <w:tcPr>
            <w:tcW w:w="839" w:type="dxa"/>
          </w:tcPr>
          <w:p w:rsidR="004C66EE" w:rsidRDefault="004C66E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2.088</w:t>
            </w:r>
          </w:p>
        </w:tc>
        <w:tc>
          <w:tcPr>
            <w:tcW w:w="801" w:type="dxa"/>
          </w:tcPr>
          <w:p w:rsidR="004C66EE" w:rsidRDefault="004C66E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2.004</w:t>
            </w:r>
          </w:p>
        </w:tc>
        <w:tc>
          <w:tcPr>
            <w:tcW w:w="1103" w:type="dxa"/>
          </w:tcPr>
          <w:p w:rsidR="004C66EE" w:rsidRDefault="004C66E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1.944</w:t>
            </w:r>
          </w:p>
        </w:tc>
        <w:tc>
          <w:tcPr>
            <w:tcW w:w="1012" w:type="dxa"/>
          </w:tcPr>
          <w:p w:rsidR="004C66EE" w:rsidRDefault="004C66EE" w:rsidP="00871B78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1.916</w:t>
            </w:r>
          </w:p>
        </w:tc>
      </w:tr>
      <w:tr w:rsidR="003F0F3D" w:rsidRPr="00893042" w:rsidTr="00DD0B32">
        <w:trPr>
          <w:trHeight w:val="1377"/>
        </w:trPr>
        <w:tc>
          <w:tcPr>
            <w:tcW w:w="2814" w:type="dxa"/>
            <w:tcBorders>
              <w:top w:val="single" w:sz="4" w:space="0" w:color="auto"/>
            </w:tcBorders>
            <w:vAlign w:val="center"/>
          </w:tcPr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Capacidad de intercambio</w:t>
            </w:r>
          </w:p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catiónico (</w:t>
            </w:r>
            <w:proofErr w:type="spellStart"/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m.e</w:t>
            </w:r>
            <w:proofErr w:type="spellEnd"/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./100 g) =</w:t>
            </w:r>
          </w:p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valor T                      </w:t>
            </w:r>
          </w:p>
        </w:tc>
        <w:tc>
          <w:tcPr>
            <w:tcW w:w="982" w:type="dxa"/>
            <w:tcBorders>
              <w:top w:val="single" w:sz="4" w:space="0" w:color="auto"/>
            </w:tcBorders>
            <w:vAlign w:val="center"/>
          </w:tcPr>
          <w:p w:rsidR="003F0F3D" w:rsidRPr="00893042" w:rsidRDefault="004C66E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22.6</w:t>
            </w:r>
          </w:p>
        </w:tc>
        <w:tc>
          <w:tcPr>
            <w:tcW w:w="799" w:type="dxa"/>
            <w:tcBorders>
              <w:top w:val="single" w:sz="4" w:space="0" w:color="auto"/>
            </w:tcBorders>
            <w:vAlign w:val="center"/>
          </w:tcPr>
          <w:p w:rsidR="003F0F3D" w:rsidRPr="00893042" w:rsidRDefault="004C66E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20.5</w:t>
            </w:r>
          </w:p>
        </w:tc>
        <w:tc>
          <w:tcPr>
            <w:tcW w:w="839" w:type="dxa"/>
            <w:tcBorders>
              <w:top w:val="single" w:sz="4" w:space="0" w:color="auto"/>
            </w:tcBorders>
            <w:vAlign w:val="center"/>
          </w:tcPr>
          <w:p w:rsidR="003F0F3D" w:rsidRPr="00893042" w:rsidRDefault="004C66E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32.0</w:t>
            </w:r>
          </w:p>
        </w:tc>
        <w:tc>
          <w:tcPr>
            <w:tcW w:w="801" w:type="dxa"/>
            <w:tcBorders>
              <w:top w:val="single" w:sz="4" w:space="0" w:color="auto"/>
            </w:tcBorders>
            <w:vAlign w:val="center"/>
          </w:tcPr>
          <w:p w:rsidR="003F0F3D" w:rsidRPr="00893042" w:rsidRDefault="004C66E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32.5</w:t>
            </w:r>
          </w:p>
        </w:tc>
        <w:tc>
          <w:tcPr>
            <w:tcW w:w="1103" w:type="dxa"/>
            <w:tcBorders>
              <w:top w:val="single" w:sz="4" w:space="0" w:color="auto"/>
            </w:tcBorders>
            <w:vAlign w:val="center"/>
          </w:tcPr>
          <w:p w:rsidR="003F0F3D" w:rsidRPr="00893042" w:rsidRDefault="004C66E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32.8</w:t>
            </w:r>
          </w:p>
        </w:tc>
        <w:tc>
          <w:tcPr>
            <w:tcW w:w="1012" w:type="dxa"/>
            <w:tcBorders>
              <w:top w:val="single" w:sz="4" w:space="0" w:color="auto"/>
            </w:tcBorders>
            <w:vAlign w:val="center"/>
          </w:tcPr>
          <w:p w:rsidR="00DD0B32" w:rsidRPr="00893042" w:rsidRDefault="004C66EE" w:rsidP="00DD0B32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27.8</w:t>
            </w:r>
          </w:p>
        </w:tc>
      </w:tr>
      <w:tr w:rsidR="003F0F3D" w:rsidRPr="00893042" w:rsidTr="00DD0B32">
        <w:tc>
          <w:tcPr>
            <w:tcW w:w="2814" w:type="dxa"/>
          </w:tcPr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 xml:space="preserve">d     Ca++    </w:t>
            </w:r>
          </w:p>
        </w:tc>
        <w:tc>
          <w:tcPr>
            <w:tcW w:w="982" w:type="dxa"/>
          </w:tcPr>
          <w:p w:rsidR="003F0F3D" w:rsidRPr="00893042" w:rsidRDefault="004C66E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14.1</w:t>
            </w:r>
          </w:p>
        </w:tc>
        <w:tc>
          <w:tcPr>
            <w:tcW w:w="799" w:type="dxa"/>
          </w:tcPr>
          <w:p w:rsidR="003F0F3D" w:rsidRPr="00893042" w:rsidRDefault="004C66E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14.2</w:t>
            </w:r>
          </w:p>
        </w:tc>
        <w:tc>
          <w:tcPr>
            <w:tcW w:w="839" w:type="dxa"/>
          </w:tcPr>
          <w:p w:rsidR="003F0F3D" w:rsidRPr="00893042" w:rsidRDefault="004C66E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23.8</w:t>
            </w:r>
          </w:p>
        </w:tc>
        <w:tc>
          <w:tcPr>
            <w:tcW w:w="801" w:type="dxa"/>
          </w:tcPr>
          <w:p w:rsidR="003F0F3D" w:rsidRPr="00893042" w:rsidRDefault="004C66E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24.7</w:t>
            </w:r>
          </w:p>
        </w:tc>
        <w:tc>
          <w:tcPr>
            <w:tcW w:w="1103" w:type="dxa"/>
          </w:tcPr>
          <w:p w:rsidR="003F0F3D" w:rsidRPr="00893042" w:rsidRDefault="004C66E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27.7</w:t>
            </w:r>
          </w:p>
        </w:tc>
        <w:tc>
          <w:tcPr>
            <w:tcW w:w="1012" w:type="dxa"/>
          </w:tcPr>
          <w:p w:rsidR="003F0F3D" w:rsidRPr="00893042" w:rsidRDefault="004C66E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ND</w:t>
            </w:r>
          </w:p>
        </w:tc>
      </w:tr>
      <w:tr w:rsidR="003F0F3D" w:rsidRPr="00893042" w:rsidTr="00DD0B32">
        <w:tc>
          <w:tcPr>
            <w:tcW w:w="2814" w:type="dxa"/>
          </w:tcPr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C  e</w:t>
            </w:r>
          </w:p>
        </w:tc>
        <w:tc>
          <w:tcPr>
            <w:tcW w:w="982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99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39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01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103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12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50018B" w:rsidRPr="00893042" w:rsidTr="00DD0B32">
        <w:tc>
          <w:tcPr>
            <w:tcW w:w="2814" w:type="dxa"/>
          </w:tcPr>
          <w:p w:rsidR="0050018B" w:rsidRPr="00893042" w:rsidRDefault="0050018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 xml:space="preserve">a          Mg++                </w:t>
            </w:r>
          </w:p>
        </w:tc>
        <w:tc>
          <w:tcPr>
            <w:tcW w:w="982" w:type="dxa"/>
          </w:tcPr>
          <w:p w:rsidR="0050018B" w:rsidRPr="00893042" w:rsidRDefault="004C66E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2.2</w:t>
            </w:r>
          </w:p>
        </w:tc>
        <w:tc>
          <w:tcPr>
            <w:tcW w:w="799" w:type="dxa"/>
          </w:tcPr>
          <w:p w:rsidR="0050018B" w:rsidRPr="00893042" w:rsidRDefault="004C66E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1.1</w:t>
            </w:r>
          </w:p>
        </w:tc>
        <w:tc>
          <w:tcPr>
            <w:tcW w:w="839" w:type="dxa"/>
          </w:tcPr>
          <w:p w:rsidR="0050018B" w:rsidRPr="00893042" w:rsidRDefault="004C66E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1.7</w:t>
            </w:r>
          </w:p>
        </w:tc>
        <w:tc>
          <w:tcPr>
            <w:tcW w:w="801" w:type="dxa"/>
          </w:tcPr>
          <w:p w:rsidR="0050018B" w:rsidRPr="00893042" w:rsidRDefault="004C66E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1.8</w:t>
            </w:r>
          </w:p>
        </w:tc>
        <w:tc>
          <w:tcPr>
            <w:tcW w:w="1103" w:type="dxa"/>
          </w:tcPr>
          <w:p w:rsidR="0050018B" w:rsidRPr="00893042" w:rsidRDefault="004C66EE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1.4</w:t>
            </w:r>
          </w:p>
        </w:tc>
        <w:tc>
          <w:tcPr>
            <w:tcW w:w="1012" w:type="dxa"/>
          </w:tcPr>
          <w:p w:rsidR="0050018B" w:rsidRPr="00893042" w:rsidRDefault="004C66EE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ND</w:t>
            </w:r>
          </w:p>
        </w:tc>
      </w:tr>
      <w:tr w:rsidR="0050018B" w:rsidRPr="00893042" w:rsidTr="00DD0B32">
        <w:tc>
          <w:tcPr>
            <w:tcW w:w="2814" w:type="dxa"/>
          </w:tcPr>
          <w:p w:rsidR="0050018B" w:rsidRPr="00893042" w:rsidRDefault="0050018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t    c</w:t>
            </w:r>
          </w:p>
        </w:tc>
        <w:tc>
          <w:tcPr>
            <w:tcW w:w="982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99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39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01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103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12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50018B" w:rsidRPr="00893042" w:rsidTr="00DD0B32">
        <w:tc>
          <w:tcPr>
            <w:tcW w:w="2814" w:type="dxa"/>
          </w:tcPr>
          <w:p w:rsidR="0050018B" w:rsidRPr="00893042" w:rsidRDefault="0050018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 xml:space="preserve">i    a     K+                </w:t>
            </w:r>
          </w:p>
        </w:tc>
        <w:tc>
          <w:tcPr>
            <w:tcW w:w="982" w:type="dxa"/>
          </w:tcPr>
          <w:p w:rsidR="0050018B" w:rsidRPr="00893042" w:rsidRDefault="004C66E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1.0</w:t>
            </w:r>
          </w:p>
        </w:tc>
        <w:tc>
          <w:tcPr>
            <w:tcW w:w="799" w:type="dxa"/>
          </w:tcPr>
          <w:p w:rsidR="0050018B" w:rsidRPr="00893042" w:rsidRDefault="004C66E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0.5</w:t>
            </w:r>
          </w:p>
        </w:tc>
        <w:tc>
          <w:tcPr>
            <w:tcW w:w="839" w:type="dxa"/>
          </w:tcPr>
          <w:p w:rsidR="0050018B" w:rsidRPr="00893042" w:rsidRDefault="004C66E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1.0</w:t>
            </w:r>
          </w:p>
        </w:tc>
        <w:tc>
          <w:tcPr>
            <w:tcW w:w="801" w:type="dxa"/>
          </w:tcPr>
          <w:p w:rsidR="0050018B" w:rsidRPr="00893042" w:rsidRDefault="004C66E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1.0</w:t>
            </w:r>
          </w:p>
        </w:tc>
        <w:tc>
          <w:tcPr>
            <w:tcW w:w="1103" w:type="dxa"/>
          </w:tcPr>
          <w:p w:rsidR="0050018B" w:rsidRPr="00893042" w:rsidRDefault="004C66EE" w:rsidP="0050018B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1.1</w:t>
            </w:r>
          </w:p>
        </w:tc>
        <w:tc>
          <w:tcPr>
            <w:tcW w:w="1012" w:type="dxa"/>
          </w:tcPr>
          <w:p w:rsidR="0050018B" w:rsidRPr="00893042" w:rsidRDefault="004C66E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1.2</w:t>
            </w:r>
          </w:p>
        </w:tc>
      </w:tr>
      <w:tr w:rsidR="0050018B" w:rsidRPr="00893042" w:rsidTr="00DD0B32">
        <w:tc>
          <w:tcPr>
            <w:tcW w:w="2814" w:type="dxa"/>
          </w:tcPr>
          <w:p w:rsidR="0050018B" w:rsidRPr="00893042" w:rsidRDefault="0050018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o   m</w:t>
            </w:r>
          </w:p>
        </w:tc>
        <w:tc>
          <w:tcPr>
            <w:tcW w:w="982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99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39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01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103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12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50018B" w:rsidRPr="00893042" w:rsidTr="00DD0B32">
        <w:tc>
          <w:tcPr>
            <w:tcW w:w="2814" w:type="dxa"/>
          </w:tcPr>
          <w:p w:rsidR="0050018B" w:rsidRPr="00893042" w:rsidRDefault="0050018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 xml:space="preserve">n   b     Na+                 </w:t>
            </w:r>
          </w:p>
        </w:tc>
        <w:tc>
          <w:tcPr>
            <w:tcW w:w="982" w:type="dxa"/>
          </w:tcPr>
          <w:p w:rsidR="0050018B" w:rsidRPr="00893042" w:rsidRDefault="004C66E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0.2</w:t>
            </w:r>
          </w:p>
        </w:tc>
        <w:tc>
          <w:tcPr>
            <w:tcW w:w="799" w:type="dxa"/>
          </w:tcPr>
          <w:p w:rsidR="0050018B" w:rsidRPr="00893042" w:rsidRDefault="004C66E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0.3</w:t>
            </w:r>
          </w:p>
        </w:tc>
        <w:tc>
          <w:tcPr>
            <w:tcW w:w="839" w:type="dxa"/>
          </w:tcPr>
          <w:p w:rsidR="0050018B" w:rsidRPr="00893042" w:rsidRDefault="004C66E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0.7</w:t>
            </w:r>
          </w:p>
        </w:tc>
        <w:tc>
          <w:tcPr>
            <w:tcW w:w="801" w:type="dxa"/>
          </w:tcPr>
          <w:p w:rsidR="0050018B" w:rsidRPr="00893042" w:rsidRDefault="004C66E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0.9</w:t>
            </w:r>
          </w:p>
        </w:tc>
        <w:tc>
          <w:tcPr>
            <w:tcW w:w="1103" w:type="dxa"/>
          </w:tcPr>
          <w:p w:rsidR="0050018B" w:rsidRPr="00893042" w:rsidRDefault="004C66E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1.1</w:t>
            </w:r>
          </w:p>
        </w:tc>
        <w:tc>
          <w:tcPr>
            <w:tcW w:w="1012" w:type="dxa"/>
          </w:tcPr>
          <w:p w:rsidR="0050018B" w:rsidRPr="00893042" w:rsidRDefault="004C66E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1.1</w:t>
            </w:r>
          </w:p>
        </w:tc>
      </w:tr>
      <w:tr w:rsidR="0050018B" w:rsidRPr="00893042" w:rsidTr="00DD0B32">
        <w:tc>
          <w:tcPr>
            <w:tcW w:w="2814" w:type="dxa"/>
          </w:tcPr>
          <w:p w:rsidR="0050018B" w:rsidRPr="00893042" w:rsidRDefault="0050018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e   i</w:t>
            </w:r>
          </w:p>
        </w:tc>
        <w:tc>
          <w:tcPr>
            <w:tcW w:w="982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99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39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01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103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12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50018B" w:rsidRPr="00893042" w:rsidTr="00DD0B32">
        <w:tc>
          <w:tcPr>
            <w:tcW w:w="2814" w:type="dxa"/>
          </w:tcPr>
          <w:p w:rsidR="0050018B" w:rsidRPr="00893042" w:rsidRDefault="0050018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s   o     H+                  </w:t>
            </w:r>
          </w:p>
        </w:tc>
        <w:tc>
          <w:tcPr>
            <w:tcW w:w="982" w:type="dxa"/>
          </w:tcPr>
          <w:p w:rsidR="0050018B" w:rsidRPr="00893042" w:rsidRDefault="004C66E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799" w:type="dxa"/>
          </w:tcPr>
          <w:p w:rsidR="0050018B" w:rsidRPr="00893042" w:rsidRDefault="004C66E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839" w:type="dxa"/>
          </w:tcPr>
          <w:p w:rsidR="0050018B" w:rsidRPr="00893042" w:rsidRDefault="004C66E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801" w:type="dxa"/>
          </w:tcPr>
          <w:p w:rsidR="0050018B" w:rsidRPr="00893042" w:rsidRDefault="004C66E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1103" w:type="dxa"/>
          </w:tcPr>
          <w:p w:rsidR="0050018B" w:rsidRPr="00893042" w:rsidRDefault="004C66E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1012" w:type="dxa"/>
          </w:tcPr>
          <w:p w:rsidR="0050018B" w:rsidRPr="00893042" w:rsidRDefault="004C66E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</w:tr>
      <w:tr w:rsidR="0050018B" w:rsidRPr="00893042" w:rsidTr="00DD0B32">
        <w:trPr>
          <w:trHeight w:val="66"/>
        </w:trPr>
        <w:tc>
          <w:tcPr>
            <w:tcW w:w="2814" w:type="dxa"/>
          </w:tcPr>
          <w:p w:rsidR="0050018B" w:rsidRPr="00893042" w:rsidRDefault="0050018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982" w:type="dxa"/>
          </w:tcPr>
          <w:p w:rsidR="0050018B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99" w:type="dxa"/>
          </w:tcPr>
          <w:p w:rsidR="0050018B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39" w:type="dxa"/>
          </w:tcPr>
          <w:p w:rsidR="0050018B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01" w:type="dxa"/>
          </w:tcPr>
          <w:p w:rsidR="0050018B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1103" w:type="dxa"/>
          </w:tcPr>
          <w:p w:rsidR="0050018B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1012" w:type="dxa"/>
          </w:tcPr>
          <w:p w:rsidR="0050018B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</w:tr>
      <w:tr w:rsidR="0050018B" w:rsidRPr="004C66EE" w:rsidTr="00DD0B32">
        <w:tc>
          <w:tcPr>
            <w:tcW w:w="2814" w:type="dxa"/>
            <w:tcBorders>
              <w:bottom w:val="single" w:sz="4" w:space="0" w:color="auto"/>
            </w:tcBorders>
          </w:tcPr>
          <w:p w:rsidR="0050018B" w:rsidRPr="004C66EE" w:rsidRDefault="0050018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4C66EE">
              <w:rPr>
                <w:rFonts w:ascii="Times New Roman" w:hAnsi="Times New Roman"/>
                <w:sz w:val="22"/>
                <w:szCs w:val="22"/>
              </w:rPr>
              <w:t>% Na/T</w:t>
            </w:r>
          </w:p>
        </w:tc>
        <w:tc>
          <w:tcPr>
            <w:tcW w:w="982" w:type="dxa"/>
            <w:tcBorders>
              <w:bottom w:val="single" w:sz="4" w:space="0" w:color="auto"/>
            </w:tcBorders>
          </w:tcPr>
          <w:p w:rsidR="0050018B" w:rsidRPr="004C66EE" w:rsidRDefault="004C66E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0.88</w:t>
            </w:r>
          </w:p>
        </w:tc>
        <w:tc>
          <w:tcPr>
            <w:tcW w:w="799" w:type="dxa"/>
            <w:tcBorders>
              <w:bottom w:val="single" w:sz="4" w:space="0" w:color="auto"/>
            </w:tcBorders>
          </w:tcPr>
          <w:p w:rsidR="0050018B" w:rsidRPr="004C66EE" w:rsidRDefault="004C66E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1.46</w:t>
            </w:r>
          </w:p>
        </w:tc>
        <w:tc>
          <w:tcPr>
            <w:tcW w:w="839" w:type="dxa"/>
            <w:tcBorders>
              <w:bottom w:val="single" w:sz="4" w:space="0" w:color="auto"/>
            </w:tcBorders>
          </w:tcPr>
          <w:p w:rsidR="0050018B" w:rsidRPr="004C66EE" w:rsidRDefault="004C66E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2.19</w:t>
            </w:r>
          </w:p>
        </w:tc>
        <w:tc>
          <w:tcPr>
            <w:tcW w:w="801" w:type="dxa"/>
            <w:tcBorders>
              <w:bottom w:val="single" w:sz="4" w:space="0" w:color="auto"/>
            </w:tcBorders>
          </w:tcPr>
          <w:p w:rsidR="0050018B" w:rsidRPr="004C66EE" w:rsidRDefault="004C66E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2.76</w:t>
            </w:r>
          </w:p>
        </w:tc>
        <w:tc>
          <w:tcPr>
            <w:tcW w:w="1103" w:type="dxa"/>
            <w:tcBorders>
              <w:bottom w:val="single" w:sz="4" w:space="0" w:color="auto"/>
            </w:tcBorders>
          </w:tcPr>
          <w:p w:rsidR="0050018B" w:rsidRPr="004C66EE" w:rsidRDefault="004C66E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3.35</w:t>
            </w:r>
          </w:p>
        </w:tc>
        <w:tc>
          <w:tcPr>
            <w:tcW w:w="1012" w:type="dxa"/>
            <w:tcBorders>
              <w:bottom w:val="single" w:sz="4" w:space="0" w:color="auto"/>
            </w:tcBorders>
          </w:tcPr>
          <w:p w:rsidR="0050018B" w:rsidRPr="004C66EE" w:rsidRDefault="004C66E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3.96</w:t>
            </w:r>
          </w:p>
        </w:tc>
      </w:tr>
      <w:tr w:rsidR="0050018B" w:rsidRPr="00893042" w:rsidTr="00DD0B32">
        <w:tc>
          <w:tcPr>
            <w:tcW w:w="2814" w:type="dxa"/>
            <w:tcBorders>
              <w:top w:val="single" w:sz="4" w:space="0" w:color="auto"/>
            </w:tcBorders>
          </w:tcPr>
          <w:p w:rsidR="0050018B" w:rsidRPr="00893042" w:rsidRDefault="0050018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982" w:type="dxa"/>
            <w:tcBorders>
              <w:top w:val="single" w:sz="4" w:space="0" w:color="auto"/>
            </w:tcBorders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99" w:type="dxa"/>
            <w:tcBorders>
              <w:top w:val="single" w:sz="4" w:space="0" w:color="auto"/>
            </w:tcBorders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39" w:type="dxa"/>
            <w:tcBorders>
              <w:top w:val="single" w:sz="4" w:space="0" w:color="auto"/>
            </w:tcBorders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01" w:type="dxa"/>
            <w:tcBorders>
              <w:top w:val="single" w:sz="4" w:space="0" w:color="auto"/>
            </w:tcBorders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1103" w:type="dxa"/>
            <w:tcBorders>
              <w:top w:val="single" w:sz="4" w:space="0" w:color="auto"/>
            </w:tcBorders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1012" w:type="dxa"/>
            <w:tcBorders>
              <w:top w:val="single" w:sz="4" w:space="0" w:color="auto"/>
            </w:tcBorders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</w:tr>
      <w:tr w:rsidR="0050018B" w:rsidRPr="00893042" w:rsidTr="00DD0B32">
        <w:tc>
          <w:tcPr>
            <w:tcW w:w="2814" w:type="dxa"/>
          </w:tcPr>
          <w:p w:rsidR="0050018B" w:rsidRPr="00893042" w:rsidRDefault="0050018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z w:val="22"/>
                <w:szCs w:val="22"/>
                <w:lang w:val="es-ES_tradnl"/>
              </w:rPr>
              <w:t>Equivalente de humedad (%)</w:t>
            </w:r>
          </w:p>
        </w:tc>
        <w:tc>
          <w:tcPr>
            <w:tcW w:w="982" w:type="dxa"/>
          </w:tcPr>
          <w:p w:rsidR="0050018B" w:rsidRPr="00893042" w:rsidRDefault="004C66E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30.2</w:t>
            </w:r>
          </w:p>
        </w:tc>
        <w:tc>
          <w:tcPr>
            <w:tcW w:w="799" w:type="dxa"/>
          </w:tcPr>
          <w:p w:rsidR="0050018B" w:rsidRPr="00893042" w:rsidRDefault="004C66E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29.6</w:t>
            </w:r>
          </w:p>
        </w:tc>
        <w:tc>
          <w:tcPr>
            <w:tcW w:w="839" w:type="dxa"/>
          </w:tcPr>
          <w:p w:rsidR="0050018B" w:rsidRPr="00893042" w:rsidRDefault="004C66E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42.0</w:t>
            </w:r>
          </w:p>
        </w:tc>
        <w:tc>
          <w:tcPr>
            <w:tcW w:w="801" w:type="dxa"/>
          </w:tcPr>
          <w:p w:rsidR="0050018B" w:rsidRPr="00893042" w:rsidRDefault="004C66E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42.0</w:t>
            </w:r>
          </w:p>
        </w:tc>
        <w:tc>
          <w:tcPr>
            <w:tcW w:w="1103" w:type="dxa"/>
          </w:tcPr>
          <w:p w:rsidR="0050018B" w:rsidRPr="00893042" w:rsidRDefault="004C66E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43.0</w:t>
            </w:r>
          </w:p>
        </w:tc>
        <w:tc>
          <w:tcPr>
            <w:tcW w:w="1012" w:type="dxa"/>
          </w:tcPr>
          <w:p w:rsidR="0050018B" w:rsidRPr="00893042" w:rsidRDefault="004C66E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32.7</w:t>
            </w:r>
          </w:p>
        </w:tc>
      </w:tr>
      <w:tr w:rsidR="0050018B" w:rsidRPr="00893042" w:rsidTr="00DD0B32">
        <w:tc>
          <w:tcPr>
            <w:tcW w:w="2814" w:type="dxa"/>
          </w:tcPr>
          <w:p w:rsidR="0050018B" w:rsidRPr="00893042" w:rsidRDefault="0050018B" w:rsidP="004A6879">
            <w:pPr>
              <w:suppressAutoHyphens/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Fósforo asimilable (ppm)</w:t>
            </w:r>
          </w:p>
        </w:tc>
        <w:tc>
          <w:tcPr>
            <w:tcW w:w="982" w:type="dxa"/>
          </w:tcPr>
          <w:p w:rsidR="0050018B" w:rsidRDefault="004C66E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799" w:type="dxa"/>
          </w:tcPr>
          <w:p w:rsidR="0050018B" w:rsidRDefault="004C66E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839" w:type="dxa"/>
          </w:tcPr>
          <w:p w:rsidR="0050018B" w:rsidRDefault="004C66E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01" w:type="dxa"/>
          </w:tcPr>
          <w:p w:rsidR="0050018B" w:rsidRDefault="004C66E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103" w:type="dxa"/>
          </w:tcPr>
          <w:p w:rsidR="0050018B" w:rsidRDefault="004C66E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12" w:type="dxa"/>
          </w:tcPr>
          <w:p w:rsidR="0050018B" w:rsidRDefault="004C66E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-</w:t>
            </w:r>
          </w:p>
        </w:tc>
      </w:tr>
    </w:tbl>
    <w:p w:rsidR="00DD0B32" w:rsidRPr="005D6442" w:rsidRDefault="00DD0B32" w:rsidP="004C66EE">
      <w:pPr>
        <w:rPr>
          <w:rFonts w:ascii="Times New Roman" w:hAnsi="Times New Roman"/>
          <w:sz w:val="16"/>
          <w:szCs w:val="16"/>
          <w:lang w:val="es-ES_tradnl"/>
        </w:rPr>
      </w:pPr>
    </w:p>
    <w:sectPr w:rsidR="00DD0B32" w:rsidRPr="005D6442" w:rsidSect="004A6879">
      <w:pgSz w:w="12242" w:h="15842" w:code="11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ixar ASCI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76E"/>
    <w:rsid w:val="00026F86"/>
    <w:rsid w:val="00037505"/>
    <w:rsid w:val="00064902"/>
    <w:rsid w:val="000737F1"/>
    <w:rsid w:val="00112FC0"/>
    <w:rsid w:val="00157895"/>
    <w:rsid w:val="001E6DA3"/>
    <w:rsid w:val="0024194E"/>
    <w:rsid w:val="0024776E"/>
    <w:rsid w:val="00267ACD"/>
    <w:rsid w:val="00273670"/>
    <w:rsid w:val="00297B41"/>
    <w:rsid w:val="002A31F6"/>
    <w:rsid w:val="002B2216"/>
    <w:rsid w:val="00335A08"/>
    <w:rsid w:val="003D57D6"/>
    <w:rsid w:val="003F0F3D"/>
    <w:rsid w:val="00404F40"/>
    <w:rsid w:val="004A6879"/>
    <w:rsid w:val="004C66EE"/>
    <w:rsid w:val="004E0B3C"/>
    <w:rsid w:val="0050018B"/>
    <w:rsid w:val="00504D40"/>
    <w:rsid w:val="00506FCC"/>
    <w:rsid w:val="005A153C"/>
    <w:rsid w:val="005B61B1"/>
    <w:rsid w:val="005D6442"/>
    <w:rsid w:val="0065789E"/>
    <w:rsid w:val="007C3B0C"/>
    <w:rsid w:val="00806F91"/>
    <w:rsid w:val="00857270"/>
    <w:rsid w:val="00871B78"/>
    <w:rsid w:val="00893042"/>
    <w:rsid w:val="008F0AEA"/>
    <w:rsid w:val="00920E3E"/>
    <w:rsid w:val="00921106"/>
    <w:rsid w:val="009C4E59"/>
    <w:rsid w:val="00A07DE8"/>
    <w:rsid w:val="00B402EC"/>
    <w:rsid w:val="00B93535"/>
    <w:rsid w:val="00C767B4"/>
    <w:rsid w:val="00C8062C"/>
    <w:rsid w:val="00CA08F1"/>
    <w:rsid w:val="00D2781F"/>
    <w:rsid w:val="00D76BEC"/>
    <w:rsid w:val="00D7790A"/>
    <w:rsid w:val="00DB3C12"/>
    <w:rsid w:val="00DB6A8F"/>
    <w:rsid w:val="00DD0B32"/>
    <w:rsid w:val="00DE22AA"/>
    <w:rsid w:val="00E00861"/>
    <w:rsid w:val="00E10E58"/>
    <w:rsid w:val="00E40BCE"/>
    <w:rsid w:val="00E95E87"/>
    <w:rsid w:val="00EA4692"/>
    <w:rsid w:val="00EB2E0E"/>
    <w:rsid w:val="00EE474F"/>
    <w:rsid w:val="00EE5794"/>
    <w:rsid w:val="00F1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76E"/>
    <w:pPr>
      <w:widowControl w:val="0"/>
      <w:autoSpaceDE w:val="0"/>
      <w:autoSpaceDN w:val="0"/>
      <w:adjustRightInd w:val="0"/>
      <w:spacing w:after="0" w:line="240" w:lineRule="auto"/>
    </w:pPr>
    <w:rPr>
      <w:rFonts w:ascii="Vixar ASCI" w:eastAsia="Times New Roman" w:hAnsi="Vixar ASCI" w:cs="Times New Roman"/>
      <w:sz w:val="20"/>
      <w:szCs w:val="24"/>
      <w:lang w:val="en-US" w:eastAsia="es-ES"/>
    </w:rPr>
  </w:style>
  <w:style w:type="paragraph" w:styleId="Ttulo1">
    <w:name w:val="heading 1"/>
    <w:basedOn w:val="Normal"/>
    <w:next w:val="Normal"/>
    <w:link w:val="Ttulo1Car"/>
    <w:qFormat/>
    <w:rsid w:val="0024776E"/>
    <w:pPr>
      <w:keepNext/>
      <w:tabs>
        <w:tab w:val="center" w:pos="7992"/>
      </w:tabs>
      <w:jc w:val="center"/>
      <w:outlineLvl w:val="0"/>
    </w:pPr>
    <w:rPr>
      <w:rFonts w:ascii="Courier New" w:hAnsi="Courier New" w:cs="Courier New"/>
      <w:sz w:val="16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4776E"/>
    <w:rPr>
      <w:rFonts w:ascii="Courier New" w:eastAsia="Times New Roman" w:hAnsi="Courier New" w:cs="Courier New"/>
      <w:sz w:val="16"/>
      <w:szCs w:val="24"/>
      <w:u w:val="single"/>
      <w:lang w:val="es-ES_tradnl" w:eastAsia="es-ES"/>
    </w:rPr>
  </w:style>
  <w:style w:type="paragraph" w:styleId="Textoindependiente">
    <w:name w:val="Body Text"/>
    <w:basedOn w:val="Normal"/>
    <w:link w:val="TextoindependienteCar"/>
    <w:rsid w:val="0024776E"/>
    <w:pPr>
      <w:autoSpaceDE/>
      <w:autoSpaceDN/>
      <w:adjustRightInd/>
      <w:jc w:val="both"/>
    </w:pPr>
    <w:rPr>
      <w:rFonts w:ascii="Times New Roman" w:hAnsi="Times New Roman"/>
      <w:sz w:val="24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24776E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table" w:styleId="Tablaconcuadrcula">
    <w:name w:val="Table Grid"/>
    <w:basedOn w:val="Tablanormal"/>
    <w:rsid w:val="00EB2E0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76E"/>
    <w:pPr>
      <w:widowControl w:val="0"/>
      <w:autoSpaceDE w:val="0"/>
      <w:autoSpaceDN w:val="0"/>
      <w:adjustRightInd w:val="0"/>
      <w:spacing w:after="0" w:line="240" w:lineRule="auto"/>
    </w:pPr>
    <w:rPr>
      <w:rFonts w:ascii="Vixar ASCI" w:eastAsia="Times New Roman" w:hAnsi="Vixar ASCI" w:cs="Times New Roman"/>
      <w:sz w:val="20"/>
      <w:szCs w:val="24"/>
      <w:lang w:val="en-US" w:eastAsia="es-ES"/>
    </w:rPr>
  </w:style>
  <w:style w:type="paragraph" w:styleId="Ttulo1">
    <w:name w:val="heading 1"/>
    <w:basedOn w:val="Normal"/>
    <w:next w:val="Normal"/>
    <w:link w:val="Ttulo1Car"/>
    <w:qFormat/>
    <w:rsid w:val="0024776E"/>
    <w:pPr>
      <w:keepNext/>
      <w:tabs>
        <w:tab w:val="center" w:pos="7992"/>
      </w:tabs>
      <w:jc w:val="center"/>
      <w:outlineLvl w:val="0"/>
    </w:pPr>
    <w:rPr>
      <w:rFonts w:ascii="Courier New" w:hAnsi="Courier New" w:cs="Courier New"/>
      <w:sz w:val="16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4776E"/>
    <w:rPr>
      <w:rFonts w:ascii="Courier New" w:eastAsia="Times New Roman" w:hAnsi="Courier New" w:cs="Courier New"/>
      <w:sz w:val="16"/>
      <w:szCs w:val="24"/>
      <w:u w:val="single"/>
      <w:lang w:val="es-ES_tradnl" w:eastAsia="es-ES"/>
    </w:rPr>
  </w:style>
  <w:style w:type="paragraph" w:styleId="Textoindependiente">
    <w:name w:val="Body Text"/>
    <w:basedOn w:val="Normal"/>
    <w:link w:val="TextoindependienteCar"/>
    <w:rsid w:val="0024776E"/>
    <w:pPr>
      <w:autoSpaceDE/>
      <w:autoSpaceDN/>
      <w:adjustRightInd/>
      <w:jc w:val="both"/>
    </w:pPr>
    <w:rPr>
      <w:rFonts w:ascii="Times New Roman" w:hAnsi="Times New Roman"/>
      <w:sz w:val="24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24776E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table" w:styleId="Tablaconcuadrcula">
    <w:name w:val="Table Grid"/>
    <w:basedOn w:val="Tablanormal"/>
    <w:rsid w:val="00EB2E0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514F23-12DA-4C6A-ABA8-3F733A986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777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3</cp:revision>
  <cp:lastPrinted>2014-03-06T15:44:00Z</cp:lastPrinted>
  <dcterms:created xsi:type="dcterms:W3CDTF">2014-03-06T15:46:00Z</dcterms:created>
  <dcterms:modified xsi:type="dcterms:W3CDTF">2014-03-06T16:01:00Z</dcterms:modified>
</cp:coreProperties>
</file>