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996C5A">
        <w:rPr>
          <w:b/>
          <w:szCs w:val="24"/>
        </w:rPr>
        <w:t xml:space="preserve">SERIE </w:t>
      </w:r>
      <w:r w:rsidRPr="00996C5A">
        <w:rPr>
          <w:b/>
          <w:bCs/>
          <w:szCs w:val="24"/>
          <w:lang w:val="es-ES_tradnl"/>
        </w:rPr>
        <w:t>PUEBLITO NORTE</w:t>
      </w:r>
      <w:r w:rsidRPr="00996C5A">
        <w:rPr>
          <w:szCs w:val="24"/>
        </w:rPr>
        <w:t xml:space="preserve">                                                                           Símbolo: </w:t>
      </w:r>
      <w:proofErr w:type="spellStart"/>
      <w:r w:rsidRPr="00996C5A">
        <w:rPr>
          <w:b/>
          <w:szCs w:val="24"/>
        </w:rPr>
        <w:t>PbN</w:t>
      </w:r>
      <w:proofErr w:type="spellEnd"/>
    </w:p>
    <w:p w:rsid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996C5A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996C5A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oscuro, franco-limoso y un horizonte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oscuro, arcillo-limoso, con moteados de hierro-manganeso y caras de fricción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"). 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 xml:space="preserve">Tiene concreciones de CO3Ca a partir de 100-110 cm en el horizonte C. Suelos desarrollados en materiales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calcáreos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, de textura franco-arcillo-limosa.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ER7-102C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28-VI-1995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Pueblito Norte (foto 417-30) - dto. Rincón de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Nogoyá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- Dpto. Victoria.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L.O. López;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.</w:t>
      </w:r>
    </w:p>
    <w:p w:rsid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996C5A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14 cm; gris muy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, finos, débiles; friable en húmedo; barnices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comunes, finos y precisos; límite abrupto, suave. 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14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27 cm; gris muy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medios y débiles; friable en húmedo; barnices húmicos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 y finos, y arcillo-húmicos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escasos; concreciones de hierro-manganeso comunes y finas; límite gradual y suave.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 w:rsidR="00B463A6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27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35 cm; gris muy oscuro (10YR 3/1) en húmedo; franco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y bloques angulares irregulares, medios y débiles; friable en húmedo; barnices 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y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escasas  y finas; concreciones manganesíferas escasas; moteados de hierro-manganeso comunes, medios y precisos; límite claro ondulado.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 w:rsidR="00B463A6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35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54 cm;  pardo oscuro (10YR 3/3) en húmedo; arcillo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gruesos y débiles, que rompen en prismas compuestos irregulares finos y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debiles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mas bloques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y bloques angulares irregulares, finos y </w:t>
      </w:r>
      <w:r w:rsidR="00B463A6" w:rsidRPr="00996C5A">
        <w:rPr>
          <w:rFonts w:ascii="Times New Roman" w:hAnsi="Times New Roman"/>
          <w:sz w:val="22"/>
          <w:szCs w:val="22"/>
          <w:lang w:val="es-ES_tradnl"/>
        </w:rPr>
        <w:t>débiles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; extremadamente duro en seco y firme en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húmemdo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; barnices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 a abundantes,("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 y finas, intersectadas; moteados de hierro-manganeso comunes, medios y precisos; chorreaduras de materia orgánica abundantes; grietas en todo el horizonte; límite gradual ondulado.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 w:rsidR="00B463A6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54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81 cm; pardo a pardo oscuro (75YR 4/2) en húmedo; arcillo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 gruesos y </w:t>
      </w:r>
      <w:r w:rsidR="00B463A6" w:rsidRPr="00996C5A">
        <w:rPr>
          <w:rFonts w:ascii="Times New Roman" w:hAnsi="Times New Roman"/>
          <w:sz w:val="22"/>
          <w:szCs w:val="22"/>
          <w:lang w:val="es-ES_tradnl"/>
        </w:rPr>
        <w:t>débiles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que rompen en bloques angulares y cuneiforme medios y </w:t>
      </w:r>
      <w:r w:rsidR="00B463A6" w:rsidRPr="00996C5A">
        <w:rPr>
          <w:rFonts w:ascii="Times New Roman" w:hAnsi="Times New Roman"/>
          <w:sz w:val="22"/>
          <w:szCs w:val="22"/>
          <w:lang w:val="es-ES_tradnl"/>
        </w:rPr>
        <w:t>débiles</w:t>
      </w:r>
      <w:r w:rsidRPr="00996C5A">
        <w:rPr>
          <w:rFonts w:ascii="Times New Roman" w:hAnsi="Times New Roman"/>
          <w:sz w:val="22"/>
          <w:szCs w:val="22"/>
          <w:lang w:val="es-ES_tradnl"/>
        </w:rPr>
        <w:t>; firme en húmedo; barnices arcillo-húmicos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 y medios, y arcillosos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 y finas; moteados de hierro-manganeso comunes, medios y precisos; horizonte disturbado por abundantes chorreaduras de materia orgánica; límite claro suave.</w:t>
      </w:r>
    </w:p>
    <w:p w:rsid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463A6" w:rsidRPr="00996C5A" w:rsidRDefault="00B463A6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lang w:val="es-ES_tradnl"/>
        </w:rPr>
        <w:lastRenderedPageBreak/>
        <w:t>B3</w:t>
      </w:r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 w:rsidR="00B463A6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81-107cm; pardo a pardo oscuro (7.5YR 4/4) en húmedo; franco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>arcillo</w:t>
      </w:r>
      <w:r w:rsidR="00B463A6">
        <w:rPr>
          <w:rFonts w:ascii="Times New Roman" w:hAnsi="Times New Roman"/>
          <w:sz w:val="22"/>
          <w:szCs w:val="22"/>
          <w:lang w:val="es-ES_tradnl"/>
        </w:rPr>
        <w:t>-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limoso; estructura en bloques angulares y cuneiforme  medios,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debiles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que rompen en bloques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y bloques angulares irregulares medio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debiles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; friable en húmedo; barnices arcillo-húmicos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-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escasos; barnices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") escasas a comunes; moteados de hierro- manganeso comunes, finos y precisos; abundante chorreaduras de materia orgánica; limite difuso suaves.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996C5A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:</w:t>
      </w:r>
      <w:r w:rsidR="00B463A6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107 cm +; pardo (7.5YR 5/4) en húmedo; franco-arcillo-limoso; estructura masiva; muy </w:t>
      </w:r>
      <w:r w:rsidR="00B463A6" w:rsidRPr="00996C5A">
        <w:rPr>
          <w:rFonts w:ascii="Times New Roman" w:hAnsi="Times New Roman"/>
          <w:sz w:val="22"/>
          <w:szCs w:val="22"/>
          <w:lang w:val="es-ES_tradnl"/>
        </w:rPr>
        <w:t>friable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en húmedo; abundantes carbonatos libre en la masa; concreciones calcáreas escasas; concreciones ferro-manganesíferas escasas, finas; moteados de hierro-manganeso comunes, medios y precisos.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B463A6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463A6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 xml:space="preserve">La variabilidad de rasgos no se conoce. 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B463A6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463A6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>Moderadamente erosionada (símbolo PbN.h2)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B463A6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463A6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 xml:space="preserve">Se parece a la Serie El Terrón, pero esta tiene un horizonte superficial más somero, un B2t menos arcilloso y el paisaje presenta pendientes compuestas largas y suaves hacia los afluentes del arroyo </w:t>
      </w:r>
      <w:proofErr w:type="spellStart"/>
      <w:r w:rsidRPr="00996C5A">
        <w:rPr>
          <w:rFonts w:ascii="Times New Roman" w:hAnsi="Times New Roman"/>
          <w:sz w:val="22"/>
          <w:szCs w:val="22"/>
          <w:lang w:val="es-ES_tradnl"/>
        </w:rPr>
        <w:t>Nogoyá</w:t>
      </w:r>
      <w:proofErr w:type="spellEnd"/>
      <w:r w:rsidRPr="00996C5A">
        <w:rPr>
          <w:rFonts w:ascii="Times New Roman" w:hAnsi="Times New Roman"/>
          <w:sz w:val="22"/>
          <w:szCs w:val="22"/>
          <w:lang w:val="es-ES_tradnl"/>
        </w:rPr>
        <w:t>.</w:t>
      </w: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B463A6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>También</w:t>
      </w:r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 se parece a la serie Aranguren (pero ésta posee un </w:t>
      </w:r>
      <w:proofErr w:type="spellStart"/>
      <w:r w:rsidR="00996C5A" w:rsidRPr="00996C5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="00996C5A" w:rsidRPr="00996C5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 m</w:t>
      </w:r>
      <w:r w:rsidR="008E6C2D">
        <w:rPr>
          <w:rFonts w:ascii="Times New Roman" w:hAnsi="Times New Roman"/>
          <w:sz w:val="22"/>
          <w:szCs w:val="22"/>
          <w:lang w:val="es-ES_tradnl"/>
        </w:rPr>
        <w:t>á</w:t>
      </w:r>
      <w:bookmarkStart w:id="0" w:name="_GoBack"/>
      <w:bookmarkEnd w:id="0"/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s somero y un B2t </w:t>
      </w:r>
      <w:proofErr w:type="spellStart"/>
      <w:r w:rsidR="00996C5A" w:rsidRPr="00996C5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96C5A">
        <w:rPr>
          <w:rFonts w:ascii="Times New Roman" w:hAnsi="Times New Roman"/>
          <w:sz w:val="22"/>
          <w:szCs w:val="22"/>
          <w:lang w:val="es-ES_tradnl"/>
        </w:rPr>
        <w:t>más</w:t>
      </w:r>
      <w:r w:rsidR="00996C5A" w:rsidRPr="00996C5A">
        <w:rPr>
          <w:rFonts w:ascii="Times New Roman" w:hAnsi="Times New Roman"/>
          <w:sz w:val="22"/>
          <w:szCs w:val="22"/>
          <w:lang w:val="es-ES_tradnl"/>
        </w:rPr>
        <w:t xml:space="preserve"> profundo y arcilloso).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96C5A" w:rsidRPr="00B463A6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463A6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>Moderadamente bien drenado; escurrimiento medio a rápido. Permeabilidad moderadamente lenta. Napa freática profunda. Grupo hidrológico C.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96C5A" w:rsidRPr="00B463A6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463A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996C5A" w:rsidRPr="00996C5A" w:rsidRDefault="00996C5A" w:rsidP="00996C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96C5A" w:rsidRPr="00996C5A" w:rsidRDefault="00996C5A" w:rsidP="00B463A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 xml:space="preserve">La Serie Pueblito Norte presenta una fase por erosión hídrica moderada, y tiene una alta </w:t>
      </w:r>
      <w:r w:rsidR="00B463A6" w:rsidRPr="00996C5A">
        <w:rPr>
          <w:rFonts w:ascii="Times New Roman" w:hAnsi="Times New Roman"/>
          <w:sz w:val="22"/>
          <w:szCs w:val="22"/>
          <w:lang w:val="es-ES_tradnl"/>
        </w:rPr>
        <w:t>susceptibilidad</w:t>
      </w:r>
      <w:r w:rsidRPr="00996C5A">
        <w:rPr>
          <w:rFonts w:ascii="Times New Roman" w:hAnsi="Times New Roman"/>
          <w:sz w:val="22"/>
          <w:szCs w:val="22"/>
          <w:lang w:val="es-ES_tradnl"/>
        </w:rPr>
        <w:t xml:space="preserve"> a la misma.</w:t>
      </w:r>
    </w:p>
    <w:p w:rsidR="00996C5A" w:rsidRPr="00996C5A" w:rsidRDefault="00996C5A" w:rsidP="00996C5A">
      <w:pPr>
        <w:tabs>
          <w:tab w:val="center" w:pos="4535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tab/>
      </w:r>
    </w:p>
    <w:p w:rsidR="00996C5A" w:rsidRPr="00996C5A" w:rsidRDefault="00996C5A" w:rsidP="00996C5A">
      <w:pPr>
        <w:tabs>
          <w:tab w:val="center" w:pos="4535"/>
        </w:tabs>
        <w:jc w:val="center"/>
        <w:rPr>
          <w:rFonts w:ascii="Times New Roman" w:hAnsi="Times New Roman"/>
          <w:sz w:val="22"/>
          <w:szCs w:val="22"/>
          <w:lang w:val="es-ES_tradnl"/>
        </w:rPr>
      </w:pPr>
      <w:r w:rsidRPr="00996C5A"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996C5A" w:rsidRPr="00996C5A" w:rsidRDefault="00996C5A" w:rsidP="00B463A6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96C5A" w:rsidRPr="00996C5A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996C5A" w:rsidRPr="00996C5A" w:rsidRDefault="00996C5A" w:rsidP="00996C5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996C5A">
        <w:rPr>
          <w:rFonts w:ascii="Times New Roman" w:hAnsi="Times New Roman"/>
          <w:b/>
          <w:sz w:val="22"/>
          <w:szCs w:val="22"/>
          <w:u w:val="single"/>
          <w:lang w:val="es-ES_tradnl"/>
        </w:rPr>
        <w:t>Serie Pueblito Norte</w:t>
      </w:r>
    </w:p>
    <w:p w:rsidR="00996C5A" w:rsidRPr="00996C5A" w:rsidRDefault="00996C5A" w:rsidP="00996C5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  <w:gridCol w:w="892"/>
      </w:tblGrid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ER7-102C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10.409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10.412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10.413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B1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16-25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29-34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40-52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58-75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90-100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107-115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4.13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2.49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2.42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 xml:space="preserve">T     </w:t>
            </w:r>
            <w:r w:rsidR="00B463A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 xml:space="preserve">     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22.4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27.5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40.3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33.1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27.9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2-20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29.0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29.5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26.0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21.0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21.0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25.1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26.1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70.6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63.0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52.4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54.0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59.2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62.2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2.8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100-250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250-500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B463A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</w:t>
            </w:r>
            <w:r w:rsidR="00B463A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996C5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5.9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7.4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996C5A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996C5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996C5A" w:rsidRPr="00996C5A" w:rsidRDefault="00996C5A" w:rsidP="00996C5A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28.80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26.00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32.92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37.44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38.10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30.84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21.21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22.50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24.06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28.50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29.40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21.80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3.82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3.10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3.72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4.40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4.20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2.08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2.08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1.28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0.83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1.29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1.37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1.67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25.5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25.9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27.9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42.1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38.9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31.4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25.0</w:t>
            </w:r>
          </w:p>
        </w:tc>
      </w:tr>
      <w:tr w:rsidR="00996C5A" w:rsidRPr="00996C5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6C5A" w:rsidRPr="00996C5A" w:rsidRDefault="00996C5A" w:rsidP="00996C5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96C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996C5A" w:rsidRPr="00996C5A" w:rsidRDefault="00996C5A" w:rsidP="00996C5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610974" w:rsidRPr="00996C5A" w:rsidRDefault="00610974" w:rsidP="00996C5A">
      <w:pPr>
        <w:rPr>
          <w:rFonts w:ascii="Times New Roman" w:hAnsi="Times New Roman"/>
          <w:sz w:val="22"/>
          <w:szCs w:val="22"/>
        </w:rPr>
      </w:pPr>
    </w:p>
    <w:sectPr w:rsidR="00610974" w:rsidRPr="00996C5A" w:rsidSect="00996C5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5A"/>
    <w:rsid w:val="00610974"/>
    <w:rsid w:val="008E6C2D"/>
    <w:rsid w:val="00996C5A"/>
    <w:rsid w:val="00B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5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C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96C5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996C5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996C5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5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C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96C5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996C5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996C5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2014-02-10T14:47:00Z</dcterms:created>
  <dcterms:modified xsi:type="dcterms:W3CDTF">2014-02-10T15:11:00Z</dcterms:modified>
</cp:coreProperties>
</file>