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2899" w:rsidRDefault="00242899" w:rsidP="0024289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</w:pPr>
      <w:r>
        <w:rPr>
          <w:b/>
        </w:rPr>
        <w:t xml:space="preserve">SERIE </w:t>
      </w:r>
      <w:r w:rsidR="00632063">
        <w:rPr>
          <w:b/>
        </w:rPr>
        <w:t>PUERTO RUIZ</w:t>
      </w:r>
      <w:r w:rsidR="00404F20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  <w:t xml:space="preserve"> </w:t>
      </w:r>
      <w:r>
        <w:rPr>
          <w:b/>
        </w:rPr>
        <w:t xml:space="preserve"> </w:t>
      </w:r>
      <w:r w:rsidR="005F548F">
        <w:rPr>
          <w:b/>
        </w:rPr>
        <w:t xml:space="preserve"> </w:t>
      </w:r>
      <w:r w:rsidR="001359A1">
        <w:rPr>
          <w:b/>
        </w:rPr>
        <w:t xml:space="preserve"> </w:t>
      </w:r>
      <w:r>
        <w:t xml:space="preserve">Símbolo: </w:t>
      </w:r>
      <w:proofErr w:type="spellStart"/>
      <w:r w:rsidR="00632063">
        <w:rPr>
          <w:b/>
        </w:rPr>
        <w:t>PoRu</w:t>
      </w:r>
      <w:proofErr w:type="spellEnd"/>
    </w:p>
    <w:p w:rsidR="00242899" w:rsidRPr="00B64A1B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143BAA" w:rsidRDefault="00242899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  <w:bookmarkStart w:id="0" w:name="_GoBack"/>
      <w:bookmarkEnd w:id="0"/>
      <w:r w:rsidRPr="00143BAA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143BAA">
        <w:rPr>
          <w:rFonts w:ascii="Times New Roman" w:hAnsi="Times New Roman"/>
          <w:sz w:val="22"/>
          <w:szCs w:val="22"/>
          <w:lang w:val="es-ES_tradnl"/>
        </w:rPr>
        <w:t>montmorillonitica</w:t>
      </w:r>
      <w:proofErr w:type="spellEnd"/>
      <w:r w:rsidRPr="00143BAA">
        <w:rPr>
          <w:rFonts w:ascii="Times New Roman" w:hAnsi="Times New Roman"/>
          <w:sz w:val="22"/>
          <w:szCs w:val="22"/>
          <w:lang w:val="es-ES_tradnl"/>
        </w:rPr>
        <w:t xml:space="preserve"> ligeramente alcalina, térmica" de los </w:t>
      </w:r>
      <w:proofErr w:type="spellStart"/>
      <w:r w:rsidRPr="00143BAA">
        <w:rPr>
          <w:rFonts w:ascii="Times New Roman" w:hAnsi="Times New Roman"/>
          <w:sz w:val="22"/>
          <w:szCs w:val="22"/>
          <w:u w:val="single"/>
          <w:lang w:val="es-ES_tradnl"/>
        </w:rPr>
        <w:t>Ocracualfes</w:t>
      </w:r>
      <w:proofErr w:type="spellEnd"/>
      <w:r w:rsidRPr="00143BAA">
        <w:rPr>
          <w:rFonts w:ascii="Times New Roman" w:hAnsi="Times New Roman"/>
          <w:sz w:val="22"/>
          <w:szCs w:val="22"/>
          <w:u w:val="single"/>
          <w:lang w:val="es-ES_tradnl"/>
        </w:rPr>
        <w:t xml:space="preserve">  </w:t>
      </w:r>
      <w:proofErr w:type="spellStart"/>
      <w:r w:rsidRPr="00143BAA">
        <w:rPr>
          <w:rFonts w:ascii="Times New Roman" w:hAnsi="Times New Roman"/>
          <w:sz w:val="22"/>
          <w:szCs w:val="22"/>
          <w:u w:val="single"/>
          <w:lang w:val="es-ES_tradnl"/>
        </w:rPr>
        <w:t>vérticos</w:t>
      </w:r>
      <w:proofErr w:type="spellEnd"/>
      <w:r w:rsidRPr="00143BAA">
        <w:rPr>
          <w:rFonts w:ascii="Times New Roman" w:hAnsi="Times New Roman"/>
          <w:sz w:val="22"/>
          <w:szCs w:val="22"/>
          <w:lang w:val="es-ES_tradnl"/>
        </w:rPr>
        <w:t xml:space="preserve">. La serie presenta síntomas de alcalinidad y está imperfectamente drenada, con un </w:t>
      </w:r>
      <w:proofErr w:type="spellStart"/>
      <w:r w:rsidRPr="00143BAA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143BAA">
        <w:rPr>
          <w:rFonts w:ascii="Times New Roman" w:hAnsi="Times New Roman"/>
          <w:sz w:val="22"/>
          <w:szCs w:val="22"/>
          <w:lang w:val="es-ES_tradnl"/>
        </w:rPr>
        <w:t xml:space="preserve"> arcillo-limoso, moderadamente lixiviado y degradado.  Suelos desarrollados en materiales "limos calcáreos", franco-arcillo-limosos, con caras de fricción y escasas concreciones de calcáreo a partir de los 45-</w:t>
      </w:r>
      <w:smartTag w:uri="urn:schemas-microsoft-com:office:smarttags" w:element="metricconverter">
        <w:smartTagPr>
          <w:attr w:name="ProductID" w:val="50 cm"/>
        </w:smartTagPr>
        <w:r w:rsidRPr="00143BAA">
          <w:rPr>
            <w:rFonts w:ascii="Times New Roman" w:hAnsi="Times New Roman"/>
            <w:sz w:val="22"/>
            <w:szCs w:val="22"/>
            <w:lang w:val="es-ES_tradnl"/>
          </w:rPr>
          <w:t>50 cm</w:t>
        </w:r>
      </w:smartTag>
      <w:r w:rsidRPr="00143BAA">
        <w:rPr>
          <w:rFonts w:ascii="Times New Roman" w:hAnsi="Times New Roman"/>
          <w:sz w:val="22"/>
          <w:szCs w:val="22"/>
          <w:lang w:val="es-ES_tradnl"/>
        </w:rPr>
        <w:t xml:space="preserve"> de profundidad   </w:t>
      </w:r>
    </w:p>
    <w:p w:rsidR="00143BAA" w:rsidRPr="00143BAA" w:rsidRDefault="00143BAA" w:rsidP="00143BAA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43BAA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143BAA">
        <w:rPr>
          <w:rFonts w:ascii="Times New Roman" w:hAnsi="Times New Roman"/>
          <w:sz w:val="22"/>
          <w:szCs w:val="22"/>
          <w:lang w:val="es-ES_tradnl"/>
        </w:rPr>
        <w:t xml:space="preserve"> ER1-</w:t>
      </w:r>
      <w:smartTag w:uri="urn:schemas-microsoft-com:office:smarttags" w:element="metricconverter">
        <w:smartTagPr>
          <w:attr w:name="ProductID" w:val="86C"/>
        </w:smartTagPr>
        <w:r w:rsidRPr="00143BAA">
          <w:rPr>
            <w:rFonts w:ascii="Times New Roman" w:hAnsi="Times New Roman"/>
            <w:sz w:val="22"/>
            <w:szCs w:val="22"/>
            <w:lang w:val="es-ES_tradnl"/>
          </w:rPr>
          <w:t>86C</w:t>
        </w:r>
      </w:smartTag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43BAA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143BAA">
        <w:rPr>
          <w:rFonts w:ascii="Times New Roman" w:hAnsi="Times New Roman"/>
          <w:sz w:val="22"/>
          <w:szCs w:val="22"/>
          <w:lang w:val="es-ES_tradnl"/>
        </w:rPr>
        <w:t xml:space="preserve"> 4-XI-1992</w:t>
      </w: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43BAA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143BAA">
        <w:rPr>
          <w:rFonts w:ascii="Times New Roman" w:hAnsi="Times New Roman"/>
          <w:sz w:val="22"/>
          <w:szCs w:val="22"/>
          <w:lang w:val="es-ES_tradnl"/>
        </w:rPr>
        <w:t xml:space="preserve"> Octavo Distrito Albardón (foto IR 403-3) - Dpto. Gualeguay </w:t>
      </w: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43BAA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143BAA">
        <w:rPr>
          <w:rFonts w:ascii="Times New Roman" w:hAnsi="Times New Roman"/>
          <w:sz w:val="22"/>
          <w:szCs w:val="22"/>
          <w:lang w:val="es-ES_tradnl"/>
        </w:rPr>
        <w:t xml:space="preserve"> R.H. Fuentes; O.A. </w:t>
      </w:r>
      <w:proofErr w:type="spellStart"/>
      <w:r w:rsidRPr="00143BAA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143BAA">
        <w:rPr>
          <w:rFonts w:ascii="Times New Roman" w:hAnsi="Times New Roman"/>
          <w:sz w:val="22"/>
          <w:szCs w:val="22"/>
          <w:lang w:val="es-ES_tradnl"/>
        </w:rPr>
        <w:t>.</w:t>
      </w:r>
    </w:p>
    <w:p w:rsid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43BAA">
        <w:rPr>
          <w:rFonts w:ascii="Times New Roman" w:hAnsi="Times New Roman"/>
          <w:b/>
          <w:sz w:val="22"/>
          <w:szCs w:val="22"/>
          <w:lang w:val="es-ES_tradnl"/>
        </w:rPr>
        <w:t>A11</w:t>
      </w:r>
      <w:r w:rsidRPr="00143BA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43BAA">
        <w:rPr>
          <w:rFonts w:ascii="Times New Roman" w:hAnsi="Times New Roman"/>
          <w:sz w:val="22"/>
          <w:szCs w:val="22"/>
          <w:lang w:val="es-ES_tradnl"/>
        </w:rPr>
        <w:t>00-</w:t>
      </w:r>
      <w:smartTag w:uri="urn:schemas-microsoft-com:office:smarttags" w:element="metricconverter">
        <w:smartTagPr>
          <w:attr w:name="ProductID" w:val="12 cm"/>
        </w:smartTagPr>
        <w:r w:rsidRPr="00143BAA">
          <w:rPr>
            <w:rFonts w:ascii="Times New Roman" w:hAnsi="Times New Roman"/>
            <w:sz w:val="22"/>
            <w:szCs w:val="22"/>
            <w:lang w:val="es-ES_tradnl"/>
          </w:rPr>
          <w:t>12 cm</w:t>
        </w:r>
      </w:smartTag>
      <w:r w:rsidRPr="00143BAA">
        <w:rPr>
          <w:rFonts w:ascii="Times New Roman" w:hAnsi="Times New Roman"/>
          <w:sz w:val="22"/>
          <w:szCs w:val="22"/>
          <w:lang w:val="es-ES_tradnl"/>
        </w:rPr>
        <w:t>; gris muy oscuro (10YR 3/1) en húmedo, gris (10YR 6/1) en seco; arcillo-limoso; estructura en bloques angulares irregulares y bloques angulares regulares medios, finos; extremadamente duro en seco, muy firme en húmedo; barnices ("</w:t>
      </w:r>
      <w:proofErr w:type="spellStart"/>
      <w:r w:rsidRPr="00143BA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143BA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43BA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43BAA">
        <w:rPr>
          <w:rFonts w:ascii="Times New Roman" w:hAnsi="Times New Roman"/>
          <w:sz w:val="22"/>
          <w:szCs w:val="22"/>
          <w:lang w:val="es-ES_tradnl"/>
        </w:rPr>
        <w:t>") escasos a comunes; moteados de hierro-manganeso comunes, finos y precisos; límite abrupto, suave.</w:t>
      </w: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43BAA">
        <w:rPr>
          <w:rFonts w:ascii="Times New Roman" w:hAnsi="Times New Roman"/>
          <w:b/>
          <w:sz w:val="22"/>
          <w:szCs w:val="22"/>
          <w:lang w:val="es-ES_tradnl"/>
        </w:rPr>
        <w:t>A12</w:t>
      </w:r>
      <w:r w:rsidRPr="00143BA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43BAA">
        <w:rPr>
          <w:rFonts w:ascii="Times New Roman" w:hAnsi="Times New Roman"/>
          <w:sz w:val="22"/>
          <w:szCs w:val="22"/>
          <w:lang w:val="es-ES_tradnl"/>
        </w:rPr>
        <w:t>12-</w:t>
      </w:r>
      <w:smartTag w:uri="urn:schemas-microsoft-com:office:smarttags" w:element="metricconverter">
        <w:smartTagPr>
          <w:attr w:name="ProductID" w:val="24 cm"/>
        </w:smartTagPr>
        <w:r w:rsidRPr="00143BAA">
          <w:rPr>
            <w:rFonts w:ascii="Times New Roman" w:hAnsi="Times New Roman"/>
            <w:sz w:val="22"/>
            <w:szCs w:val="22"/>
            <w:lang w:val="es-ES_tradnl"/>
          </w:rPr>
          <w:t>24 cm</w:t>
        </w:r>
      </w:smartTag>
      <w:r w:rsidRPr="00143BAA">
        <w:rPr>
          <w:rFonts w:ascii="Times New Roman" w:hAnsi="Times New Roman"/>
          <w:sz w:val="22"/>
          <w:szCs w:val="22"/>
          <w:lang w:val="es-ES_tradnl"/>
        </w:rPr>
        <w:t xml:space="preserve">; gris oscuro (10YR 4/1) en húmedo; arcillo-limoso; estructura en bloques angulares irregulares medios, moderados; muy duro en seco, firme en húmedo; </w:t>
      </w:r>
      <w:proofErr w:type="gramStart"/>
      <w:r w:rsidRPr="00143BAA">
        <w:rPr>
          <w:rFonts w:ascii="Times New Roman" w:hAnsi="Times New Roman"/>
          <w:sz w:val="22"/>
          <w:szCs w:val="22"/>
          <w:lang w:val="es-ES_tradnl"/>
        </w:rPr>
        <w:t>barnices(</w:t>
      </w:r>
      <w:proofErr w:type="gramEnd"/>
      <w:r w:rsidRPr="00143BAA">
        <w:rPr>
          <w:rFonts w:ascii="Times New Roman" w:hAnsi="Times New Roman"/>
          <w:sz w:val="22"/>
          <w:szCs w:val="22"/>
          <w:lang w:val="es-ES_tradnl"/>
        </w:rPr>
        <w:t>"</w:t>
      </w:r>
      <w:proofErr w:type="spellStart"/>
      <w:r w:rsidRPr="00143BAA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143BA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43BA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43BAA">
        <w:rPr>
          <w:rFonts w:ascii="Times New Roman" w:hAnsi="Times New Roman"/>
          <w:sz w:val="22"/>
          <w:szCs w:val="22"/>
          <w:lang w:val="es-ES_tradnl"/>
        </w:rPr>
        <w:t xml:space="preserve">") escasos; moteados de hierro-manganeso abundantes, finos y precisos; horizonte </w:t>
      </w:r>
      <w:proofErr w:type="spellStart"/>
      <w:r w:rsidRPr="00143BAA">
        <w:rPr>
          <w:rFonts w:ascii="Times New Roman" w:hAnsi="Times New Roman"/>
          <w:sz w:val="22"/>
          <w:szCs w:val="22"/>
          <w:lang w:val="es-ES_tradnl"/>
        </w:rPr>
        <w:t>eluviado</w:t>
      </w:r>
      <w:proofErr w:type="spellEnd"/>
      <w:r w:rsidRPr="00143BAA">
        <w:rPr>
          <w:rFonts w:ascii="Times New Roman" w:hAnsi="Times New Roman"/>
          <w:sz w:val="22"/>
          <w:szCs w:val="22"/>
          <w:lang w:val="es-ES_tradnl"/>
        </w:rPr>
        <w:t xml:space="preserve"> en las caras de los agregados; límite claro, suave.</w:t>
      </w: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43BAA">
        <w:rPr>
          <w:rFonts w:ascii="Times New Roman" w:hAnsi="Times New Roman"/>
          <w:b/>
          <w:sz w:val="22"/>
          <w:szCs w:val="22"/>
          <w:lang w:val="es-ES_tradnl"/>
        </w:rPr>
        <w:t>B21</w:t>
      </w:r>
      <w:r w:rsidRPr="00143BA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43BAA">
        <w:rPr>
          <w:rFonts w:ascii="Times New Roman" w:hAnsi="Times New Roman"/>
          <w:sz w:val="22"/>
          <w:szCs w:val="22"/>
          <w:lang w:val="es-ES_tradnl"/>
        </w:rPr>
        <w:t>24-</w:t>
      </w:r>
      <w:smartTag w:uri="urn:schemas-microsoft-com:office:smarttags" w:element="metricconverter">
        <w:smartTagPr>
          <w:attr w:name="ProductID" w:val="45 cm"/>
        </w:smartTagPr>
        <w:r w:rsidRPr="00143BAA">
          <w:rPr>
            <w:rFonts w:ascii="Times New Roman" w:hAnsi="Times New Roman"/>
            <w:sz w:val="22"/>
            <w:szCs w:val="22"/>
            <w:lang w:val="es-ES_tradnl"/>
          </w:rPr>
          <w:t>45 cm</w:t>
        </w:r>
      </w:smartTag>
      <w:r w:rsidRPr="00143BAA">
        <w:rPr>
          <w:rFonts w:ascii="Times New Roman" w:hAnsi="Times New Roman"/>
          <w:sz w:val="22"/>
          <w:szCs w:val="22"/>
          <w:lang w:val="es-ES_tradnl"/>
        </w:rPr>
        <w:t xml:space="preserve">; pardo a pardo oscuro (10YR 4/2) en húmedo; arcillo-limoso; estructura en bloques </w:t>
      </w:r>
      <w:proofErr w:type="spellStart"/>
      <w:r w:rsidRPr="00143BA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143BAA">
        <w:rPr>
          <w:rFonts w:ascii="Times New Roman" w:hAnsi="Times New Roman"/>
          <w:sz w:val="22"/>
          <w:szCs w:val="22"/>
          <w:lang w:val="es-ES_tradnl"/>
        </w:rPr>
        <w:t xml:space="preserve"> finos, débiles; ligeramente duro en seco, friable en húmedo; caras de fricción ("</w:t>
      </w:r>
      <w:proofErr w:type="spellStart"/>
      <w:r w:rsidRPr="00143BA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143BAA">
        <w:rPr>
          <w:rFonts w:ascii="Times New Roman" w:hAnsi="Times New Roman"/>
          <w:sz w:val="22"/>
          <w:szCs w:val="22"/>
          <w:lang w:val="es-ES_tradnl"/>
        </w:rPr>
        <w:t xml:space="preserve">") comunes; moteados de hierro-manganeso escasos, finos y débiles; límite claro, suave. </w:t>
      </w: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43BAA">
        <w:rPr>
          <w:rFonts w:ascii="Times New Roman" w:hAnsi="Times New Roman"/>
          <w:b/>
          <w:sz w:val="22"/>
          <w:szCs w:val="22"/>
          <w:lang w:val="es-ES_tradnl"/>
        </w:rPr>
        <w:t>B22</w:t>
      </w:r>
      <w:r w:rsidRPr="00143BA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43BAA">
        <w:rPr>
          <w:rFonts w:ascii="Times New Roman" w:hAnsi="Times New Roman"/>
          <w:sz w:val="22"/>
          <w:szCs w:val="22"/>
          <w:lang w:val="es-ES_tradnl"/>
        </w:rPr>
        <w:t>45-</w:t>
      </w:r>
      <w:smartTag w:uri="urn:schemas-microsoft-com:office:smarttags" w:element="metricconverter">
        <w:smartTagPr>
          <w:attr w:name="ProductID" w:val="80 cm"/>
        </w:smartTagPr>
        <w:r w:rsidRPr="00143BAA">
          <w:rPr>
            <w:rFonts w:ascii="Times New Roman" w:hAnsi="Times New Roman"/>
            <w:sz w:val="22"/>
            <w:szCs w:val="22"/>
            <w:lang w:val="es-ES_tradnl"/>
          </w:rPr>
          <w:t>80 cm</w:t>
        </w:r>
      </w:smartTag>
      <w:r w:rsidRPr="00143BAA">
        <w:rPr>
          <w:rFonts w:ascii="Times New Roman" w:hAnsi="Times New Roman"/>
          <w:sz w:val="22"/>
          <w:szCs w:val="22"/>
          <w:lang w:val="es-ES_tradnl"/>
        </w:rPr>
        <w:t>; gris oscuro (10YR 4,5/1) en húmedo; arcillo-limoso; estructura en bloques cuneiformes débiles; concreciones calcáreas escasas y finas; barnices ("</w:t>
      </w:r>
      <w:proofErr w:type="spellStart"/>
      <w:r w:rsidRPr="00143BA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143BA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43BA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43BAA">
        <w:rPr>
          <w:rFonts w:ascii="Times New Roman" w:hAnsi="Times New Roman"/>
          <w:sz w:val="22"/>
          <w:szCs w:val="22"/>
          <w:lang w:val="es-ES_tradnl"/>
        </w:rPr>
        <w:t>") escasos; caras de fricción ("</w:t>
      </w:r>
      <w:proofErr w:type="spellStart"/>
      <w:r w:rsidRPr="00143BA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143BAA">
        <w:rPr>
          <w:rFonts w:ascii="Times New Roman" w:hAnsi="Times New Roman"/>
          <w:sz w:val="22"/>
          <w:szCs w:val="22"/>
          <w:lang w:val="es-ES_tradnl"/>
        </w:rPr>
        <w:t xml:space="preserve">") abundantes y gruesas; moteados de hierro-manganeso escasos, finos y débiles. </w:t>
      </w: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43BAA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143BAA" w:rsidRPr="00143BAA" w:rsidRDefault="00143BAA" w:rsidP="00143BAA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43BAA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143BAA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143BAA">
        <w:rPr>
          <w:rFonts w:ascii="Times New Roman" w:hAnsi="Times New Roman"/>
          <w:sz w:val="22"/>
          <w:szCs w:val="22"/>
          <w:lang w:val="es-ES_tradnl"/>
        </w:rPr>
        <w:t xml:space="preserve"> que generalmente incluye un A11 y un A12 (o un A1 y A3) varía de </w:t>
      </w:r>
      <w:smartTag w:uri="urn:schemas-microsoft-com:office:smarttags" w:element="metricconverter">
        <w:smartTagPr>
          <w:attr w:name="ProductID" w:val="15 a"/>
        </w:smartTagPr>
        <w:r w:rsidRPr="00143BAA">
          <w:rPr>
            <w:rFonts w:ascii="Times New Roman" w:hAnsi="Times New Roman"/>
            <w:sz w:val="22"/>
            <w:szCs w:val="22"/>
            <w:lang w:val="es-ES_tradnl"/>
          </w:rPr>
          <w:t>15 a</w:t>
        </w:r>
      </w:smartTag>
      <w:r w:rsidRPr="00143BAA">
        <w:rPr>
          <w:rFonts w:ascii="Times New Roman" w:hAnsi="Times New Roman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25 cm"/>
        </w:smartTagPr>
        <w:r w:rsidRPr="00143BAA">
          <w:rPr>
            <w:rFonts w:ascii="Times New Roman" w:hAnsi="Times New Roman"/>
            <w:sz w:val="22"/>
            <w:szCs w:val="22"/>
            <w:lang w:val="es-ES_tradnl"/>
          </w:rPr>
          <w:t>25 cm</w:t>
        </w:r>
      </w:smartTag>
      <w:r w:rsidRPr="00143BAA">
        <w:rPr>
          <w:rFonts w:ascii="Times New Roman" w:hAnsi="Times New Roman"/>
          <w:sz w:val="22"/>
          <w:szCs w:val="22"/>
          <w:lang w:val="es-ES_tradnl"/>
        </w:rPr>
        <w:t xml:space="preserve">. Tiene entre 42-45% de arcilla. Está moderadamente lixiviado, con colores que -en la mayoría de los casos- no son suficientemente oscuros y la estructura es demasiado dura como para que el </w:t>
      </w:r>
      <w:proofErr w:type="spellStart"/>
      <w:r w:rsidRPr="00143BAA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143BAA">
        <w:rPr>
          <w:rFonts w:ascii="Times New Roman" w:hAnsi="Times New Roman"/>
          <w:sz w:val="22"/>
          <w:szCs w:val="22"/>
          <w:lang w:val="es-ES_tradnl"/>
        </w:rPr>
        <w:t xml:space="preserve"> sea </w:t>
      </w:r>
      <w:proofErr w:type="spellStart"/>
      <w:r w:rsidRPr="00143BAA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143BAA">
        <w:rPr>
          <w:rFonts w:ascii="Times New Roman" w:hAnsi="Times New Roman"/>
          <w:sz w:val="22"/>
          <w:szCs w:val="22"/>
          <w:lang w:val="es-ES_tradnl"/>
        </w:rPr>
        <w:t>.</w:t>
      </w: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43BAA">
        <w:rPr>
          <w:rFonts w:ascii="Times New Roman" w:hAnsi="Times New Roman"/>
          <w:sz w:val="22"/>
          <w:szCs w:val="22"/>
          <w:lang w:val="es-ES_tradnl"/>
        </w:rPr>
        <w:t xml:space="preserve">El horizonte B2, con un ligero incremento en el contenido de arcilla, tiene una estructura en bloques </w:t>
      </w:r>
      <w:proofErr w:type="spellStart"/>
      <w:r w:rsidRPr="00143BA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143BAA">
        <w:rPr>
          <w:rFonts w:ascii="Times New Roman" w:hAnsi="Times New Roman"/>
          <w:sz w:val="22"/>
          <w:szCs w:val="22"/>
          <w:lang w:val="es-ES_tradnl"/>
        </w:rPr>
        <w:t xml:space="preserve"> y cuneiformes. Es levemente alcalino con 5-8% de sodio intercambiable.</w:t>
      </w: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43BAA">
        <w:rPr>
          <w:rFonts w:ascii="Times New Roman" w:hAnsi="Times New Roman"/>
          <w:sz w:val="22"/>
          <w:szCs w:val="22"/>
          <w:lang w:val="es-ES_tradnl"/>
        </w:rPr>
        <w:t>Las concreciones de calcáreo aparecen entre los 45-</w:t>
      </w:r>
      <w:smartTag w:uri="urn:schemas-microsoft-com:office:smarttags" w:element="metricconverter">
        <w:smartTagPr>
          <w:attr w:name="ProductID" w:val="50 cm"/>
        </w:smartTagPr>
        <w:r w:rsidRPr="00143BAA">
          <w:rPr>
            <w:rFonts w:ascii="Times New Roman" w:hAnsi="Times New Roman"/>
            <w:sz w:val="22"/>
            <w:szCs w:val="22"/>
            <w:lang w:val="es-ES_tradnl"/>
          </w:rPr>
          <w:t>50 cm</w:t>
        </w:r>
      </w:smartTag>
      <w:r w:rsidRPr="00143BAA">
        <w:rPr>
          <w:rFonts w:ascii="Times New Roman" w:hAnsi="Times New Roman"/>
          <w:sz w:val="22"/>
          <w:szCs w:val="22"/>
          <w:lang w:val="es-ES_tradnl"/>
        </w:rPr>
        <w:t xml:space="preserve"> de profundidad. Son suelos hidromórficos que suelen permanecer anegados o encharcados frecuentemente. Estos suelos se han </w:t>
      </w:r>
      <w:r w:rsidRPr="00143BAA">
        <w:rPr>
          <w:rFonts w:ascii="Times New Roman" w:hAnsi="Times New Roman"/>
          <w:sz w:val="22"/>
          <w:szCs w:val="22"/>
          <w:lang w:val="es-ES_tradnl"/>
        </w:rPr>
        <w:lastRenderedPageBreak/>
        <w:t xml:space="preserve">desarrollado en materiales arcillo-limosos, pero probablemente hayan sido enriquecidos con materiales </w:t>
      </w:r>
      <w:proofErr w:type="spellStart"/>
      <w:r w:rsidRPr="00143BAA">
        <w:rPr>
          <w:rFonts w:ascii="Times New Roman" w:hAnsi="Times New Roman"/>
          <w:sz w:val="22"/>
          <w:szCs w:val="22"/>
          <w:lang w:val="es-ES_tradnl"/>
        </w:rPr>
        <w:t>loessoides</w:t>
      </w:r>
      <w:proofErr w:type="spellEnd"/>
      <w:r w:rsidRPr="00143BAA">
        <w:rPr>
          <w:rFonts w:ascii="Times New Roman" w:hAnsi="Times New Roman"/>
          <w:sz w:val="22"/>
          <w:szCs w:val="22"/>
          <w:lang w:val="es-ES_tradnl"/>
        </w:rPr>
        <w:t xml:space="preserve">. </w:t>
      </w:r>
    </w:p>
    <w:p w:rsidR="00143BAA" w:rsidRDefault="00143BAA" w:rsidP="00143BAA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</w:p>
    <w:p w:rsidR="00143BAA" w:rsidRDefault="00143BAA" w:rsidP="00143BAA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43BAA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43BAA">
        <w:rPr>
          <w:rFonts w:ascii="Times New Roman" w:hAnsi="Times New Roman"/>
          <w:sz w:val="22"/>
          <w:szCs w:val="22"/>
          <w:lang w:val="es-ES_tradnl"/>
        </w:rPr>
        <w:t>No se determinó a nivel de reconocimiento.</w:t>
      </w:r>
    </w:p>
    <w:p w:rsid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43BAA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43BAA">
        <w:rPr>
          <w:rFonts w:ascii="Times New Roman" w:hAnsi="Times New Roman"/>
          <w:sz w:val="22"/>
          <w:szCs w:val="22"/>
          <w:lang w:val="es-ES_tradnl"/>
        </w:rPr>
        <w:t>Se parece a la serie Punta del Monte, pero ésta es mas hidromórfica, y a la serie El Estribo pero ésta es más alcalina.</w:t>
      </w: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43BAA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43BAA">
        <w:rPr>
          <w:rFonts w:ascii="Times New Roman" w:hAnsi="Times New Roman"/>
          <w:sz w:val="22"/>
          <w:szCs w:val="22"/>
          <w:lang w:val="es-ES_tradnl"/>
        </w:rPr>
        <w:t>Imperfectamente drenado; escurrimiento superficial muy lento. Permeabilidad muy lenta. Napa freática a 90-</w:t>
      </w:r>
      <w:smartTag w:uri="urn:schemas-microsoft-com:office:smarttags" w:element="metricconverter">
        <w:smartTagPr>
          <w:attr w:name="ProductID" w:val="100 cm"/>
        </w:smartTagPr>
        <w:r w:rsidRPr="00143BAA">
          <w:rPr>
            <w:rFonts w:ascii="Times New Roman" w:hAnsi="Times New Roman"/>
            <w:sz w:val="22"/>
            <w:szCs w:val="22"/>
            <w:lang w:val="es-ES_tradnl"/>
          </w:rPr>
          <w:t>100 cm</w:t>
        </w:r>
      </w:smartTag>
      <w:r w:rsidRPr="00143BAA">
        <w:rPr>
          <w:rFonts w:ascii="Times New Roman" w:hAnsi="Times New Roman"/>
          <w:sz w:val="22"/>
          <w:szCs w:val="22"/>
          <w:lang w:val="es-ES_tradnl"/>
        </w:rPr>
        <w:t>. Grupo hidrológico D.</w:t>
      </w:r>
    </w:p>
    <w:p w:rsid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43BAA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43BAA" w:rsidRPr="00143BAA" w:rsidRDefault="00143BAA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43BAA">
        <w:rPr>
          <w:rFonts w:ascii="Times New Roman" w:hAnsi="Times New Roman"/>
          <w:sz w:val="22"/>
          <w:szCs w:val="22"/>
          <w:lang w:val="es-ES_tradnl"/>
        </w:rPr>
        <w:t>Serie Puerto Ruiz no tiene erosión actual ni peligro de erosión potencial.</w:t>
      </w:r>
    </w:p>
    <w:p w:rsidR="00155A83" w:rsidRPr="00143BAA" w:rsidRDefault="00155A83" w:rsidP="00143BAA">
      <w:pPr>
        <w:widowControl/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143BAA">
        <w:rPr>
          <w:rFonts w:ascii="Times New Roman" w:hAnsi="Times New Roman"/>
          <w:b/>
          <w:sz w:val="22"/>
          <w:szCs w:val="22"/>
        </w:rPr>
        <w:br w:type="page"/>
      </w:r>
    </w:p>
    <w:p w:rsidR="00893042" w:rsidRPr="00893042" w:rsidRDefault="00893042" w:rsidP="00BC69C2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143BAA">
        <w:rPr>
          <w:rFonts w:ascii="Times New Roman" w:hAnsi="Times New Roman"/>
          <w:b/>
          <w:sz w:val="22"/>
          <w:szCs w:val="22"/>
          <w:u w:val="single"/>
          <w:lang w:val="es-ES_tradnl"/>
        </w:rPr>
        <w:t>Puerto Ruíz</w:t>
      </w: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6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96"/>
        <w:gridCol w:w="894"/>
        <w:gridCol w:w="736"/>
        <w:gridCol w:w="772"/>
        <w:gridCol w:w="834"/>
      </w:tblGrid>
      <w:tr w:rsidR="00B64A1B" w:rsidRPr="00504D40" w:rsidTr="00B64A1B">
        <w:tc>
          <w:tcPr>
            <w:tcW w:w="2796" w:type="dxa"/>
          </w:tcPr>
          <w:p w:rsidR="00B64A1B" w:rsidRPr="00504D40" w:rsidRDefault="00B64A1B" w:rsidP="00143BAA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  <w:r w:rsidR="00143BAA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86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94" w:type="dxa"/>
          </w:tcPr>
          <w:p w:rsidR="00B64A1B" w:rsidRPr="00504D40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36" w:type="dxa"/>
          </w:tcPr>
          <w:p w:rsidR="00B64A1B" w:rsidRPr="00504D40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2" w:type="dxa"/>
          </w:tcPr>
          <w:p w:rsidR="00B64A1B" w:rsidRPr="00504D40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4" w:type="dxa"/>
          </w:tcPr>
          <w:p w:rsidR="00B64A1B" w:rsidRPr="00504D40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9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7216</w:t>
            </w:r>
          </w:p>
        </w:tc>
        <w:tc>
          <w:tcPr>
            <w:tcW w:w="736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7217</w:t>
            </w:r>
          </w:p>
        </w:tc>
        <w:tc>
          <w:tcPr>
            <w:tcW w:w="772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7218</w:t>
            </w:r>
          </w:p>
        </w:tc>
        <w:tc>
          <w:tcPr>
            <w:tcW w:w="83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7219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9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736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772" w:type="dxa"/>
          </w:tcPr>
          <w:p w:rsidR="00B64A1B" w:rsidRPr="00893042" w:rsidRDefault="00143BAA" w:rsidP="0098416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</w:t>
            </w:r>
          </w:p>
        </w:tc>
        <w:tc>
          <w:tcPr>
            <w:tcW w:w="834" w:type="dxa"/>
          </w:tcPr>
          <w:p w:rsidR="00B64A1B" w:rsidRPr="00893042" w:rsidRDefault="00143BAA" w:rsidP="00DA5AAA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9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02-10</w:t>
            </w:r>
          </w:p>
        </w:tc>
        <w:tc>
          <w:tcPr>
            <w:tcW w:w="736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14-20</w:t>
            </w:r>
          </w:p>
        </w:tc>
        <w:tc>
          <w:tcPr>
            <w:tcW w:w="772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27-40</w:t>
            </w:r>
          </w:p>
        </w:tc>
        <w:tc>
          <w:tcPr>
            <w:tcW w:w="83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52-64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89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6.64</w:t>
            </w:r>
          </w:p>
        </w:tc>
        <w:tc>
          <w:tcPr>
            <w:tcW w:w="736" w:type="dxa"/>
          </w:tcPr>
          <w:p w:rsidR="00B64A1B" w:rsidRPr="00893042" w:rsidRDefault="00143BAA" w:rsidP="00BC524D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1.40</w:t>
            </w:r>
          </w:p>
        </w:tc>
        <w:tc>
          <w:tcPr>
            <w:tcW w:w="772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0.82</w:t>
            </w:r>
          </w:p>
        </w:tc>
        <w:tc>
          <w:tcPr>
            <w:tcW w:w="83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0.80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89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0.34</w:t>
            </w:r>
          </w:p>
        </w:tc>
        <w:tc>
          <w:tcPr>
            <w:tcW w:w="736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0.08</w:t>
            </w:r>
          </w:p>
        </w:tc>
        <w:tc>
          <w:tcPr>
            <w:tcW w:w="772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0.08</w:t>
            </w:r>
          </w:p>
        </w:tc>
        <w:tc>
          <w:tcPr>
            <w:tcW w:w="83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0.07</w:t>
            </w:r>
          </w:p>
        </w:tc>
      </w:tr>
      <w:tr w:rsidR="00B64A1B" w:rsidRPr="00893042" w:rsidTr="00B64A1B">
        <w:tc>
          <w:tcPr>
            <w:tcW w:w="2796" w:type="dxa"/>
            <w:tcBorders>
              <w:bottom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6</w:t>
            </w: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6</w:t>
            </w:r>
          </w:p>
        </w:tc>
      </w:tr>
      <w:tr w:rsidR="00B64A1B" w:rsidRPr="00893042" w:rsidTr="00B64A1B">
        <w:tc>
          <w:tcPr>
            <w:tcW w:w="2796" w:type="dxa"/>
            <w:tcBorders>
              <w:top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bottom"/>
          </w:tcPr>
          <w:p w:rsidR="00B64A1B" w:rsidRPr="00893042" w:rsidRDefault="00143BAA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44.75</w:t>
            </w:r>
          </w:p>
        </w:tc>
        <w:tc>
          <w:tcPr>
            <w:tcW w:w="736" w:type="dxa"/>
            <w:tcBorders>
              <w:top w:val="single" w:sz="4" w:space="0" w:color="auto"/>
            </w:tcBorders>
            <w:vAlign w:val="bottom"/>
          </w:tcPr>
          <w:p w:rsidR="00B64A1B" w:rsidRPr="00893042" w:rsidRDefault="00143BAA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43.55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bottom"/>
          </w:tcPr>
          <w:p w:rsidR="00B64A1B" w:rsidRPr="00893042" w:rsidRDefault="00143BAA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49.55</w:t>
            </w:r>
          </w:p>
        </w:tc>
        <w:tc>
          <w:tcPr>
            <w:tcW w:w="834" w:type="dxa"/>
            <w:tcBorders>
              <w:top w:val="single" w:sz="4" w:space="0" w:color="auto"/>
            </w:tcBorders>
            <w:vAlign w:val="bottom"/>
          </w:tcPr>
          <w:p w:rsidR="00B64A1B" w:rsidRPr="00893042" w:rsidRDefault="00143BAA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49.55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94" w:type="dxa"/>
          </w:tcPr>
          <w:p w:rsidR="00B64A1B" w:rsidRPr="00893042" w:rsidRDefault="00143BAA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35.94</w:t>
            </w:r>
          </w:p>
        </w:tc>
        <w:tc>
          <w:tcPr>
            <w:tcW w:w="736" w:type="dxa"/>
          </w:tcPr>
          <w:p w:rsidR="00B64A1B" w:rsidRPr="00893042" w:rsidRDefault="00143BAA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36.97</w:t>
            </w:r>
          </w:p>
        </w:tc>
        <w:tc>
          <w:tcPr>
            <w:tcW w:w="772" w:type="dxa"/>
          </w:tcPr>
          <w:p w:rsidR="00B64A1B" w:rsidRPr="00893042" w:rsidRDefault="00143BAA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31.91</w:t>
            </w:r>
          </w:p>
        </w:tc>
        <w:tc>
          <w:tcPr>
            <w:tcW w:w="834" w:type="dxa"/>
          </w:tcPr>
          <w:p w:rsidR="00B64A1B" w:rsidRPr="00893042" w:rsidRDefault="00143BAA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31.00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9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53.27</w:t>
            </w:r>
          </w:p>
        </w:tc>
        <w:tc>
          <w:tcPr>
            <w:tcW w:w="736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56.29</w:t>
            </w:r>
          </w:p>
        </w:tc>
        <w:tc>
          <w:tcPr>
            <w:tcW w:w="772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50.04</w:t>
            </w:r>
          </w:p>
        </w:tc>
        <w:tc>
          <w:tcPr>
            <w:tcW w:w="83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49.05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384C1D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T                50-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10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9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0.11</w:t>
            </w:r>
          </w:p>
        </w:tc>
        <w:tc>
          <w:tcPr>
            <w:tcW w:w="736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0.03</w:t>
            </w:r>
          </w:p>
        </w:tc>
        <w:tc>
          <w:tcPr>
            <w:tcW w:w="772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0.03</w:t>
            </w:r>
          </w:p>
        </w:tc>
        <w:tc>
          <w:tcPr>
            <w:tcW w:w="83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0.03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FB2701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9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1.62</w:t>
            </w:r>
          </w:p>
        </w:tc>
        <w:tc>
          <w:tcPr>
            <w:tcW w:w="736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0.13</w:t>
            </w:r>
          </w:p>
        </w:tc>
        <w:tc>
          <w:tcPr>
            <w:tcW w:w="772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0.36</w:t>
            </w:r>
          </w:p>
        </w:tc>
        <w:tc>
          <w:tcPr>
            <w:tcW w:w="83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0.39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FB2701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R            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0-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10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0.06</w:t>
            </w:r>
          </w:p>
        </w:tc>
        <w:tc>
          <w:tcPr>
            <w:tcW w:w="736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2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0.02</w:t>
            </w:r>
          </w:p>
        </w:tc>
        <w:tc>
          <w:tcPr>
            <w:tcW w:w="83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0.55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FB2701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100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0-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20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0.19</w:t>
            </w:r>
          </w:p>
        </w:tc>
        <w:tc>
          <w:tcPr>
            <w:tcW w:w="736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2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B64A1B" w:rsidRPr="00893042" w:rsidTr="00B64A1B">
        <w:tc>
          <w:tcPr>
            <w:tcW w:w="2796" w:type="dxa"/>
            <w:tcBorders>
              <w:bottom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B64A1B" w:rsidRPr="00893042" w:rsidTr="00B64A1B">
        <w:tc>
          <w:tcPr>
            <w:tcW w:w="2796" w:type="dxa"/>
            <w:tcBorders>
              <w:top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bottom"/>
          </w:tcPr>
          <w:p w:rsidR="00B64A1B" w:rsidRPr="00893042" w:rsidRDefault="00143BAA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0.00</w:t>
            </w:r>
          </w:p>
        </w:tc>
        <w:tc>
          <w:tcPr>
            <w:tcW w:w="736" w:type="dxa"/>
            <w:tcBorders>
              <w:top w:val="single" w:sz="4" w:space="0" w:color="auto"/>
            </w:tcBorders>
            <w:vAlign w:val="bottom"/>
          </w:tcPr>
          <w:p w:rsidR="00B64A1B" w:rsidRPr="00893042" w:rsidRDefault="00143BAA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0.00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bottom"/>
          </w:tcPr>
          <w:p w:rsidR="00B64A1B" w:rsidRPr="00893042" w:rsidRDefault="00143BAA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0.00</w:t>
            </w:r>
          </w:p>
        </w:tc>
        <w:tc>
          <w:tcPr>
            <w:tcW w:w="834" w:type="dxa"/>
            <w:tcBorders>
              <w:top w:val="single" w:sz="4" w:space="0" w:color="auto"/>
            </w:tcBorders>
            <w:vAlign w:val="bottom"/>
          </w:tcPr>
          <w:p w:rsidR="00B64A1B" w:rsidRPr="00893042" w:rsidRDefault="00143BAA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0.00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89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6.6</w:t>
            </w:r>
          </w:p>
        </w:tc>
        <w:tc>
          <w:tcPr>
            <w:tcW w:w="736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7.9</w:t>
            </w:r>
          </w:p>
        </w:tc>
        <w:tc>
          <w:tcPr>
            <w:tcW w:w="772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8.2</w:t>
            </w:r>
          </w:p>
        </w:tc>
        <w:tc>
          <w:tcPr>
            <w:tcW w:w="83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8.2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89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5.7</w:t>
            </w:r>
          </w:p>
        </w:tc>
        <w:tc>
          <w:tcPr>
            <w:tcW w:w="736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6.8</w:t>
            </w:r>
          </w:p>
        </w:tc>
        <w:tc>
          <w:tcPr>
            <w:tcW w:w="772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7.3</w:t>
            </w:r>
          </w:p>
        </w:tc>
        <w:tc>
          <w:tcPr>
            <w:tcW w:w="83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7.2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161CE7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CE (</w:t>
            </w:r>
            <w:proofErr w:type="spellStart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mmhos</w:t>
            </w:r>
            <w:proofErr w:type="spellEnd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/cm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)</w:t>
            </w:r>
          </w:p>
        </w:tc>
        <w:tc>
          <w:tcPr>
            <w:tcW w:w="894" w:type="dxa"/>
          </w:tcPr>
          <w:p w:rsidR="00B64A1B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2.05</w:t>
            </w:r>
          </w:p>
        </w:tc>
        <w:tc>
          <w:tcPr>
            <w:tcW w:w="736" w:type="dxa"/>
          </w:tcPr>
          <w:p w:rsidR="00B64A1B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2.43</w:t>
            </w:r>
          </w:p>
        </w:tc>
        <w:tc>
          <w:tcPr>
            <w:tcW w:w="772" w:type="dxa"/>
          </w:tcPr>
          <w:p w:rsidR="00B64A1B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2.58</w:t>
            </w:r>
          </w:p>
        </w:tc>
        <w:tc>
          <w:tcPr>
            <w:tcW w:w="834" w:type="dxa"/>
          </w:tcPr>
          <w:p w:rsidR="00B64A1B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2.34</w:t>
            </w:r>
          </w:p>
        </w:tc>
      </w:tr>
      <w:tr w:rsidR="00B64A1B" w:rsidRPr="00893042" w:rsidTr="00B64A1B">
        <w:trPr>
          <w:trHeight w:val="1377"/>
        </w:trPr>
        <w:tc>
          <w:tcPr>
            <w:tcW w:w="2796" w:type="dxa"/>
            <w:tcBorders>
              <w:top w:val="single" w:sz="4" w:space="0" w:color="auto"/>
            </w:tcBorders>
            <w:vAlign w:val="center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center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45.80</w:t>
            </w:r>
          </w:p>
        </w:tc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42.99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center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47.00</w:t>
            </w:r>
          </w:p>
        </w:tc>
        <w:tc>
          <w:tcPr>
            <w:tcW w:w="834" w:type="dxa"/>
            <w:tcBorders>
              <w:top w:val="single" w:sz="4" w:space="0" w:color="auto"/>
            </w:tcBorders>
            <w:vAlign w:val="center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45.70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89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35.60</w:t>
            </w:r>
          </w:p>
        </w:tc>
        <w:tc>
          <w:tcPr>
            <w:tcW w:w="736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36.90</w:t>
            </w:r>
          </w:p>
        </w:tc>
        <w:tc>
          <w:tcPr>
            <w:tcW w:w="772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34.60</w:t>
            </w:r>
          </w:p>
        </w:tc>
        <w:tc>
          <w:tcPr>
            <w:tcW w:w="83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33.60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894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36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4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89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6.9</w:t>
            </w:r>
          </w:p>
        </w:tc>
        <w:tc>
          <w:tcPr>
            <w:tcW w:w="736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5.9</w:t>
            </w:r>
          </w:p>
        </w:tc>
        <w:tc>
          <w:tcPr>
            <w:tcW w:w="772" w:type="dxa"/>
          </w:tcPr>
          <w:p w:rsidR="00B64A1B" w:rsidRPr="00893042" w:rsidRDefault="00143BAA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7.5</w:t>
            </w:r>
          </w:p>
        </w:tc>
        <w:tc>
          <w:tcPr>
            <w:tcW w:w="834" w:type="dxa"/>
          </w:tcPr>
          <w:p w:rsidR="00B64A1B" w:rsidRPr="00893042" w:rsidRDefault="00143BAA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7.6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894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36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4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89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1.70</w:t>
            </w:r>
          </w:p>
        </w:tc>
        <w:tc>
          <w:tcPr>
            <w:tcW w:w="736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1.69</w:t>
            </w:r>
          </w:p>
        </w:tc>
        <w:tc>
          <w:tcPr>
            <w:tcW w:w="772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2.30</w:t>
            </w:r>
          </w:p>
        </w:tc>
        <w:tc>
          <w:tcPr>
            <w:tcW w:w="83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1.93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894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36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4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89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1.50</w:t>
            </w:r>
          </w:p>
        </w:tc>
        <w:tc>
          <w:tcPr>
            <w:tcW w:w="736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1.45</w:t>
            </w:r>
          </w:p>
        </w:tc>
        <w:tc>
          <w:tcPr>
            <w:tcW w:w="772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2.50</w:t>
            </w:r>
          </w:p>
        </w:tc>
        <w:tc>
          <w:tcPr>
            <w:tcW w:w="83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2.50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894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36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4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89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36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2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4" w:type="dxa"/>
          </w:tcPr>
          <w:p w:rsidR="00B64A1B" w:rsidRPr="00893042" w:rsidRDefault="00143B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B64A1B" w:rsidRPr="00893042" w:rsidTr="00B64A1B">
        <w:trPr>
          <w:trHeight w:val="66"/>
        </w:trPr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94" w:type="dxa"/>
          </w:tcPr>
          <w:p w:rsidR="00B64A1B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36" w:type="dxa"/>
          </w:tcPr>
          <w:p w:rsidR="00B64A1B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</w:tcPr>
          <w:p w:rsidR="00B64A1B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4" w:type="dxa"/>
          </w:tcPr>
          <w:p w:rsidR="00B64A1B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B64A1B" w:rsidRPr="004C66EE" w:rsidTr="00B64A1B">
        <w:tc>
          <w:tcPr>
            <w:tcW w:w="2796" w:type="dxa"/>
            <w:tcBorders>
              <w:bottom w:val="single" w:sz="4" w:space="0" w:color="auto"/>
            </w:tcBorders>
          </w:tcPr>
          <w:p w:rsidR="00B64A1B" w:rsidRPr="004C66EE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4C66EE">
              <w:rPr>
                <w:rFonts w:ascii="Times New Roman" w:hAnsi="Times New Roman"/>
                <w:sz w:val="22"/>
                <w:szCs w:val="22"/>
              </w:rPr>
              <w:t>% Na/T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vAlign w:val="bottom"/>
          </w:tcPr>
          <w:p w:rsidR="00B64A1B" w:rsidRPr="00E001F3" w:rsidRDefault="004522B4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3.3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vAlign w:val="bottom"/>
          </w:tcPr>
          <w:p w:rsidR="00B64A1B" w:rsidRPr="00E001F3" w:rsidRDefault="004522B4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3.4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vAlign w:val="bottom"/>
          </w:tcPr>
          <w:p w:rsidR="00B64A1B" w:rsidRPr="00E001F3" w:rsidRDefault="004522B4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5.3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vAlign w:val="bottom"/>
          </w:tcPr>
          <w:p w:rsidR="00B64A1B" w:rsidRPr="00E001F3" w:rsidRDefault="004522B4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5.4</w:t>
            </w:r>
          </w:p>
        </w:tc>
      </w:tr>
      <w:tr w:rsidR="00B64A1B" w:rsidRPr="00893042" w:rsidTr="00B64A1B">
        <w:tc>
          <w:tcPr>
            <w:tcW w:w="2796" w:type="dxa"/>
            <w:tcBorders>
              <w:top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36" w:type="dxa"/>
            <w:tcBorders>
              <w:top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  <w:tcBorders>
              <w:top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4" w:type="dxa"/>
            <w:tcBorders>
              <w:top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94" w:type="dxa"/>
          </w:tcPr>
          <w:p w:rsidR="00B64A1B" w:rsidRPr="00893042" w:rsidRDefault="004522B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46.09</w:t>
            </w:r>
          </w:p>
        </w:tc>
        <w:tc>
          <w:tcPr>
            <w:tcW w:w="736" w:type="dxa"/>
          </w:tcPr>
          <w:p w:rsidR="00B64A1B" w:rsidRPr="00893042" w:rsidRDefault="004522B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46.02</w:t>
            </w:r>
          </w:p>
        </w:tc>
        <w:tc>
          <w:tcPr>
            <w:tcW w:w="772" w:type="dxa"/>
          </w:tcPr>
          <w:p w:rsidR="00B64A1B" w:rsidRPr="00893042" w:rsidRDefault="004522B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48.00</w:t>
            </w:r>
          </w:p>
        </w:tc>
        <w:tc>
          <w:tcPr>
            <w:tcW w:w="834" w:type="dxa"/>
          </w:tcPr>
          <w:p w:rsidR="00B64A1B" w:rsidRPr="00893042" w:rsidRDefault="004522B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48.59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894" w:type="dxa"/>
          </w:tcPr>
          <w:p w:rsidR="00B64A1B" w:rsidRDefault="004522B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36" w:type="dxa"/>
          </w:tcPr>
          <w:p w:rsidR="00B64A1B" w:rsidRDefault="004522B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2" w:type="dxa"/>
          </w:tcPr>
          <w:p w:rsidR="00B64A1B" w:rsidRDefault="004522B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4" w:type="dxa"/>
          </w:tcPr>
          <w:p w:rsidR="00B64A1B" w:rsidRDefault="004522B4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</w:tr>
    </w:tbl>
    <w:p w:rsidR="00143BAA" w:rsidRPr="00143BAA" w:rsidRDefault="00143BAA" w:rsidP="004522B4">
      <w:pPr>
        <w:jc w:val="both"/>
        <w:rPr>
          <w:rFonts w:ascii="Times New Roman" w:hAnsi="Times New Roman"/>
          <w:sz w:val="14"/>
          <w:szCs w:val="14"/>
          <w:lang w:val="es-ES_tradnl"/>
        </w:rPr>
      </w:pPr>
    </w:p>
    <w:sectPr w:rsidR="00143BAA" w:rsidRPr="00143BAA" w:rsidSect="00BB6B71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37505"/>
    <w:rsid w:val="00052472"/>
    <w:rsid w:val="00064902"/>
    <w:rsid w:val="000737F1"/>
    <w:rsid w:val="00090C93"/>
    <w:rsid w:val="0009793B"/>
    <w:rsid w:val="000B32A0"/>
    <w:rsid w:val="000E3F4D"/>
    <w:rsid w:val="001029F8"/>
    <w:rsid w:val="00112FC0"/>
    <w:rsid w:val="001359A1"/>
    <w:rsid w:val="00143BAA"/>
    <w:rsid w:val="00155A83"/>
    <w:rsid w:val="00157895"/>
    <w:rsid w:val="00161CE7"/>
    <w:rsid w:val="001A72BD"/>
    <w:rsid w:val="001B00A2"/>
    <w:rsid w:val="001E6DA3"/>
    <w:rsid w:val="00203C25"/>
    <w:rsid w:val="0024194E"/>
    <w:rsid w:val="00242899"/>
    <w:rsid w:val="0024776E"/>
    <w:rsid w:val="00267ACD"/>
    <w:rsid w:val="00273670"/>
    <w:rsid w:val="00287F34"/>
    <w:rsid w:val="00297B41"/>
    <w:rsid w:val="002A31F6"/>
    <w:rsid w:val="002B2216"/>
    <w:rsid w:val="00335A08"/>
    <w:rsid w:val="00352165"/>
    <w:rsid w:val="00372BFF"/>
    <w:rsid w:val="00384C1D"/>
    <w:rsid w:val="00395F3F"/>
    <w:rsid w:val="003A3EF8"/>
    <w:rsid w:val="003A5279"/>
    <w:rsid w:val="003D57D6"/>
    <w:rsid w:val="003F0F3D"/>
    <w:rsid w:val="00404F20"/>
    <w:rsid w:val="00404F40"/>
    <w:rsid w:val="00427E21"/>
    <w:rsid w:val="004522B4"/>
    <w:rsid w:val="00453431"/>
    <w:rsid w:val="004642CC"/>
    <w:rsid w:val="004A6879"/>
    <w:rsid w:val="004C2FBF"/>
    <w:rsid w:val="004C66EE"/>
    <w:rsid w:val="004E0B3C"/>
    <w:rsid w:val="004E2A76"/>
    <w:rsid w:val="0050018B"/>
    <w:rsid w:val="00504D40"/>
    <w:rsid w:val="00506FCC"/>
    <w:rsid w:val="00513755"/>
    <w:rsid w:val="00531465"/>
    <w:rsid w:val="0055351E"/>
    <w:rsid w:val="0056584F"/>
    <w:rsid w:val="005A153C"/>
    <w:rsid w:val="005B61B1"/>
    <w:rsid w:val="005C7CA3"/>
    <w:rsid w:val="005D6442"/>
    <w:rsid w:val="005F548F"/>
    <w:rsid w:val="00632063"/>
    <w:rsid w:val="0065789E"/>
    <w:rsid w:val="00666F6E"/>
    <w:rsid w:val="00722726"/>
    <w:rsid w:val="007C3B0C"/>
    <w:rsid w:val="007F1733"/>
    <w:rsid w:val="00804E26"/>
    <w:rsid w:val="00806F91"/>
    <w:rsid w:val="00857270"/>
    <w:rsid w:val="00871B78"/>
    <w:rsid w:val="00893042"/>
    <w:rsid w:val="008C2A21"/>
    <w:rsid w:val="008F0AEA"/>
    <w:rsid w:val="00903CBF"/>
    <w:rsid w:val="00920E3E"/>
    <w:rsid w:val="00921106"/>
    <w:rsid w:val="009350BD"/>
    <w:rsid w:val="0098416B"/>
    <w:rsid w:val="009941C9"/>
    <w:rsid w:val="009C4E59"/>
    <w:rsid w:val="00A07DE8"/>
    <w:rsid w:val="00A615A7"/>
    <w:rsid w:val="00A80795"/>
    <w:rsid w:val="00B104E0"/>
    <w:rsid w:val="00B22165"/>
    <w:rsid w:val="00B402EC"/>
    <w:rsid w:val="00B644BE"/>
    <w:rsid w:val="00B64A1B"/>
    <w:rsid w:val="00B93535"/>
    <w:rsid w:val="00BB6B71"/>
    <w:rsid w:val="00BC524D"/>
    <w:rsid w:val="00BC69C2"/>
    <w:rsid w:val="00BF37F0"/>
    <w:rsid w:val="00C03194"/>
    <w:rsid w:val="00C32EE3"/>
    <w:rsid w:val="00C6091B"/>
    <w:rsid w:val="00C60C9E"/>
    <w:rsid w:val="00C767B4"/>
    <w:rsid w:val="00C8062C"/>
    <w:rsid w:val="00CA08F1"/>
    <w:rsid w:val="00D2781F"/>
    <w:rsid w:val="00D76BEC"/>
    <w:rsid w:val="00D7790A"/>
    <w:rsid w:val="00DA5AAA"/>
    <w:rsid w:val="00DB29D7"/>
    <w:rsid w:val="00DB3C12"/>
    <w:rsid w:val="00DB6A8F"/>
    <w:rsid w:val="00DD0B32"/>
    <w:rsid w:val="00DE22AA"/>
    <w:rsid w:val="00E001F3"/>
    <w:rsid w:val="00E00861"/>
    <w:rsid w:val="00E10E58"/>
    <w:rsid w:val="00E40BCE"/>
    <w:rsid w:val="00E95E87"/>
    <w:rsid w:val="00EA4692"/>
    <w:rsid w:val="00EB2E0E"/>
    <w:rsid w:val="00EE474F"/>
    <w:rsid w:val="00EE5794"/>
    <w:rsid w:val="00EF20D4"/>
    <w:rsid w:val="00F13367"/>
    <w:rsid w:val="00F14C42"/>
    <w:rsid w:val="00F177EC"/>
    <w:rsid w:val="00F93295"/>
    <w:rsid w:val="00FA2DE2"/>
    <w:rsid w:val="00FB2701"/>
    <w:rsid w:val="00FB614E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6AD50-F122-4E79-866A-28F22BD05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4</cp:revision>
  <cp:lastPrinted>2014-03-07T15:00:00Z</cp:lastPrinted>
  <dcterms:created xsi:type="dcterms:W3CDTF">2014-03-07T16:02:00Z</dcterms:created>
  <dcterms:modified xsi:type="dcterms:W3CDTF">2014-03-07T16:14:00Z</dcterms:modified>
</cp:coreProperties>
</file>