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4C1" w:rsidRPr="007F04C1" w:rsidRDefault="007F04C1" w:rsidP="007F04C1">
      <w:pPr>
        <w:shd w:val="clear" w:color="auto" w:fill="FFFFFF"/>
        <w:autoSpaceDE w:val="0"/>
        <w:autoSpaceDN w:val="0"/>
        <w:adjustRightInd w:val="0"/>
        <w:jc w:val="both"/>
        <w:rPr>
          <w:sz w:val="22"/>
          <w:szCs w:val="22"/>
          <w:lang w:val="es-ES_tradnl"/>
        </w:rPr>
      </w:pPr>
    </w:p>
    <w:p w:rsidR="007F04C1" w:rsidRPr="007F04C1" w:rsidRDefault="007F04C1" w:rsidP="007F04C1">
      <w:pPr>
        <w:pStyle w:val="Textoindependiente"/>
        <w:pBdr>
          <w:top w:val="single" w:sz="6" w:space="1" w:color="auto" w:shadow="1"/>
          <w:left w:val="single" w:sz="6" w:space="1" w:color="auto" w:shadow="1"/>
          <w:bottom w:val="single" w:sz="6" w:space="1" w:color="auto" w:shadow="1"/>
          <w:right w:val="single" w:sz="6" w:space="0" w:color="auto" w:shadow="1"/>
        </w:pBdr>
        <w:rPr>
          <w:szCs w:val="24"/>
        </w:rPr>
      </w:pPr>
      <w:r w:rsidRPr="007F04C1">
        <w:rPr>
          <w:b/>
          <w:szCs w:val="24"/>
        </w:rPr>
        <w:t xml:space="preserve">SERIE PUERTO SAN JUAN                                                                          </w:t>
      </w:r>
      <w:r w:rsidRPr="007F04C1">
        <w:rPr>
          <w:szCs w:val="24"/>
        </w:rPr>
        <w:t>Símbolo:</w:t>
      </w:r>
      <w:r w:rsidRPr="007F04C1">
        <w:rPr>
          <w:b/>
          <w:szCs w:val="24"/>
        </w:rPr>
        <w:t xml:space="preserve"> PSJ</w:t>
      </w:r>
    </w:p>
    <w:p w:rsidR="007F04C1" w:rsidRPr="007F04C1" w:rsidRDefault="007F04C1" w:rsidP="007F04C1">
      <w:pPr>
        <w:shd w:val="clear" w:color="auto" w:fill="FFFFFF"/>
        <w:autoSpaceDE w:val="0"/>
        <w:autoSpaceDN w:val="0"/>
        <w:adjustRightInd w:val="0"/>
        <w:jc w:val="both"/>
        <w:rPr>
          <w:color w:val="000000"/>
          <w:sz w:val="22"/>
          <w:szCs w:val="22"/>
        </w:rPr>
      </w:pPr>
    </w:p>
    <w:p w:rsidR="007F04C1" w:rsidRPr="007F04C1" w:rsidRDefault="007F04C1" w:rsidP="007F04C1">
      <w:pPr>
        <w:shd w:val="clear" w:color="auto" w:fill="FFFFFF"/>
        <w:autoSpaceDE w:val="0"/>
        <w:autoSpaceDN w:val="0"/>
        <w:adjustRightInd w:val="0"/>
        <w:jc w:val="both"/>
        <w:rPr>
          <w:color w:val="000000"/>
          <w:sz w:val="22"/>
          <w:szCs w:val="22"/>
          <w:lang w:val="es-ES_tradnl"/>
        </w:rPr>
      </w:pPr>
    </w:p>
    <w:p w:rsidR="007F04C1" w:rsidRPr="007F04C1" w:rsidRDefault="007F04C1" w:rsidP="007F04C1">
      <w:pPr>
        <w:shd w:val="clear" w:color="auto" w:fill="FFFFFF"/>
        <w:autoSpaceDE w:val="0"/>
        <w:autoSpaceDN w:val="0"/>
        <w:adjustRightInd w:val="0"/>
        <w:jc w:val="both"/>
        <w:rPr>
          <w:color w:val="000000"/>
          <w:sz w:val="22"/>
          <w:szCs w:val="22"/>
          <w:highlight w:val="green"/>
          <w:lang w:val="es-ES_tradnl"/>
        </w:rPr>
      </w:pPr>
      <w:r w:rsidRPr="007F04C1">
        <w:rPr>
          <w:color w:val="000000"/>
          <w:sz w:val="22"/>
          <w:szCs w:val="22"/>
          <w:lang w:val="es-ES_tradnl"/>
        </w:rPr>
        <w:t xml:space="preserve">Pertenece a la familia “franca fina, mixta, térmica” de los </w:t>
      </w:r>
      <w:proofErr w:type="spellStart"/>
      <w:r w:rsidRPr="007F04C1">
        <w:rPr>
          <w:color w:val="000000"/>
          <w:sz w:val="22"/>
          <w:szCs w:val="22"/>
          <w:u w:val="single"/>
          <w:lang w:val="es-ES_tradnl"/>
        </w:rPr>
        <w:t>Argiudoles</w:t>
      </w:r>
      <w:proofErr w:type="spellEnd"/>
      <w:r w:rsidRPr="007F04C1">
        <w:rPr>
          <w:color w:val="000000"/>
          <w:sz w:val="22"/>
          <w:szCs w:val="22"/>
          <w:u w:val="single"/>
          <w:lang w:val="es-ES_tradnl"/>
        </w:rPr>
        <w:t xml:space="preserve"> </w:t>
      </w:r>
      <w:proofErr w:type="spellStart"/>
      <w:r w:rsidRPr="007F04C1">
        <w:rPr>
          <w:color w:val="000000"/>
          <w:sz w:val="22"/>
          <w:szCs w:val="22"/>
          <w:u w:val="single"/>
          <w:lang w:val="es-ES_tradnl"/>
        </w:rPr>
        <w:t>ácuicos</w:t>
      </w:r>
      <w:proofErr w:type="spellEnd"/>
      <w:r w:rsidRPr="007F04C1">
        <w:rPr>
          <w:color w:val="000000"/>
          <w:sz w:val="22"/>
          <w:szCs w:val="22"/>
          <w:lang w:val="es-ES_tradnl"/>
        </w:rPr>
        <w:t xml:space="preserve">. </w:t>
      </w:r>
    </w:p>
    <w:p w:rsidR="007F04C1" w:rsidRPr="007F04C1" w:rsidRDefault="007F04C1" w:rsidP="007F04C1">
      <w:pPr>
        <w:shd w:val="clear" w:color="auto" w:fill="FFFFFF"/>
        <w:autoSpaceDE w:val="0"/>
        <w:autoSpaceDN w:val="0"/>
        <w:adjustRightInd w:val="0"/>
        <w:jc w:val="both"/>
        <w:rPr>
          <w:color w:val="000000"/>
          <w:sz w:val="22"/>
          <w:szCs w:val="22"/>
          <w:highlight w:val="green"/>
          <w:lang w:val="es-ES_tradnl"/>
        </w:rPr>
      </w:pPr>
    </w:p>
    <w:p w:rsidR="007F04C1" w:rsidRPr="007F04C1" w:rsidRDefault="007F04C1" w:rsidP="007F04C1">
      <w:pPr>
        <w:shd w:val="clear" w:color="auto" w:fill="FFFFFF"/>
        <w:autoSpaceDE w:val="0"/>
        <w:autoSpaceDN w:val="0"/>
        <w:adjustRightInd w:val="0"/>
        <w:jc w:val="both"/>
        <w:rPr>
          <w:color w:val="000000"/>
          <w:sz w:val="22"/>
          <w:szCs w:val="22"/>
          <w:lang w:val="es-ES_tradnl"/>
        </w:rPr>
      </w:pPr>
      <w:r w:rsidRPr="007F04C1">
        <w:rPr>
          <w:color w:val="000000"/>
          <w:sz w:val="22"/>
          <w:szCs w:val="22"/>
          <w:lang w:val="es-ES_tradnl"/>
        </w:rPr>
        <w:t xml:space="preserve">Suelo </w:t>
      </w:r>
      <w:proofErr w:type="spellStart"/>
      <w:r w:rsidRPr="007F04C1">
        <w:rPr>
          <w:color w:val="000000"/>
          <w:sz w:val="22"/>
          <w:szCs w:val="22"/>
          <w:lang w:val="es-ES_tradnl"/>
        </w:rPr>
        <w:t>poligenético</w:t>
      </w:r>
      <w:proofErr w:type="spellEnd"/>
      <w:r w:rsidRPr="007F04C1">
        <w:rPr>
          <w:color w:val="000000"/>
          <w:sz w:val="22"/>
          <w:szCs w:val="22"/>
          <w:lang w:val="es-ES_tradnl"/>
        </w:rPr>
        <w:t>, no salino, ligeramente sódico.</w:t>
      </w:r>
    </w:p>
    <w:p w:rsidR="007F04C1" w:rsidRPr="007F04C1" w:rsidRDefault="007F04C1" w:rsidP="007F04C1">
      <w:pPr>
        <w:shd w:val="clear" w:color="auto" w:fill="FFFFFF"/>
        <w:autoSpaceDE w:val="0"/>
        <w:autoSpaceDN w:val="0"/>
        <w:adjustRightInd w:val="0"/>
        <w:jc w:val="both"/>
        <w:rPr>
          <w:color w:val="000000"/>
          <w:sz w:val="22"/>
          <w:szCs w:val="22"/>
          <w:lang w:val="es-ES_tradnl"/>
        </w:rPr>
      </w:pPr>
      <w:r w:rsidRPr="007F04C1">
        <w:rPr>
          <w:color w:val="000000"/>
          <w:sz w:val="22"/>
          <w:szCs w:val="22"/>
          <w:lang w:val="es-ES_tradnl"/>
        </w:rPr>
        <w:tab/>
      </w:r>
    </w:p>
    <w:p w:rsidR="007F04C1" w:rsidRPr="007F04C1" w:rsidRDefault="007F04C1" w:rsidP="007F04C1">
      <w:pPr>
        <w:shd w:val="clear" w:color="auto" w:fill="FFFFFF"/>
        <w:autoSpaceDE w:val="0"/>
        <w:autoSpaceDN w:val="0"/>
        <w:adjustRightInd w:val="0"/>
        <w:jc w:val="both"/>
        <w:rPr>
          <w:sz w:val="22"/>
          <w:szCs w:val="22"/>
        </w:rPr>
      </w:pPr>
      <w:r w:rsidRPr="007F04C1">
        <w:rPr>
          <w:color w:val="000000"/>
          <w:sz w:val="22"/>
          <w:szCs w:val="22"/>
          <w:lang w:val="es-ES_tradnl"/>
        </w:rPr>
        <w:t>La vegetación es principalmente de pastizal hidrófilo. Es un perfil fuertemente ácido en superficie a ligera</w:t>
      </w:r>
      <w:r w:rsidRPr="007F04C1">
        <w:rPr>
          <w:color w:val="000000"/>
          <w:sz w:val="22"/>
          <w:szCs w:val="22"/>
          <w:lang w:val="es-ES_tradnl"/>
        </w:rPr>
        <w:softHyphen/>
        <w:t>mente alcalino en profundidad. Debido a su posición deprimida dentro del paisaje puede sufrir anegamientos, temporarios por precipitaciones o más prolongados consecuencia de inundaciones extraordinarias.</w:t>
      </w:r>
    </w:p>
    <w:p w:rsidR="007F04C1" w:rsidRPr="007F04C1" w:rsidRDefault="007F04C1" w:rsidP="007F04C1">
      <w:pPr>
        <w:jc w:val="both"/>
        <w:rPr>
          <w:sz w:val="22"/>
          <w:szCs w:val="22"/>
          <w:lang w:val="es-ES_tradnl"/>
        </w:rPr>
      </w:pPr>
    </w:p>
    <w:p w:rsidR="007F04C1" w:rsidRPr="007F04C1" w:rsidRDefault="007F04C1" w:rsidP="007F04C1">
      <w:pPr>
        <w:jc w:val="both"/>
        <w:rPr>
          <w:sz w:val="22"/>
          <w:szCs w:val="22"/>
          <w:lang w:val="es-ES_tradnl"/>
        </w:rPr>
      </w:pPr>
    </w:p>
    <w:p w:rsidR="007F04C1" w:rsidRPr="007F04C1" w:rsidRDefault="007F04C1" w:rsidP="007F04C1">
      <w:pPr>
        <w:jc w:val="both"/>
        <w:rPr>
          <w:sz w:val="22"/>
          <w:szCs w:val="22"/>
          <w:lang w:val="es-ES_tradnl"/>
        </w:rPr>
      </w:pPr>
      <w:r w:rsidRPr="007F04C1">
        <w:rPr>
          <w:b/>
          <w:sz w:val="22"/>
          <w:szCs w:val="22"/>
          <w:lang w:val="es-ES_tradnl"/>
        </w:rPr>
        <w:t>Perfil tipo:</w:t>
      </w:r>
      <w:r w:rsidRPr="007F04C1">
        <w:rPr>
          <w:sz w:val="22"/>
          <w:szCs w:val="22"/>
          <w:lang w:val="es-ES_tradnl"/>
        </w:rPr>
        <w:t xml:space="preserve"> </w:t>
      </w:r>
      <w:smartTag w:uri="urn:schemas-microsoft-com:office:smarttags" w:element="metricconverter">
        <w:smartTagPr>
          <w:attr w:name="ProductID" w:val="80C"/>
        </w:smartTagPr>
        <w:r w:rsidRPr="007F04C1">
          <w:rPr>
            <w:sz w:val="22"/>
            <w:szCs w:val="22"/>
            <w:lang w:val="es-ES_tradnl"/>
          </w:rPr>
          <w:t>80C</w:t>
        </w:r>
      </w:smartTag>
      <w:r w:rsidRPr="007F04C1">
        <w:rPr>
          <w:sz w:val="22"/>
          <w:szCs w:val="22"/>
          <w:lang w:val="es-ES_tradnl"/>
        </w:rPr>
        <w:t xml:space="preserve"> INTA Castelar</w:t>
      </w:r>
    </w:p>
    <w:p w:rsidR="007F04C1" w:rsidRPr="007F04C1" w:rsidRDefault="007F04C1" w:rsidP="007F04C1">
      <w:pPr>
        <w:jc w:val="both"/>
        <w:rPr>
          <w:b/>
          <w:sz w:val="22"/>
          <w:szCs w:val="22"/>
        </w:rPr>
      </w:pPr>
      <w:r w:rsidRPr="007F04C1">
        <w:rPr>
          <w:b/>
          <w:sz w:val="22"/>
          <w:szCs w:val="22"/>
          <w:lang w:val="es-ES_tradnl"/>
        </w:rPr>
        <w:t>Fecha:</w:t>
      </w:r>
      <w:r w:rsidRPr="007F04C1">
        <w:rPr>
          <w:sz w:val="22"/>
          <w:szCs w:val="22"/>
          <w:lang w:val="es-ES_tradnl"/>
        </w:rPr>
        <w:t xml:space="preserve"> </w:t>
      </w:r>
      <w:r w:rsidRPr="007F04C1">
        <w:rPr>
          <w:sz w:val="22"/>
          <w:szCs w:val="22"/>
        </w:rPr>
        <w:t>03-V-1976</w:t>
      </w:r>
    </w:p>
    <w:p w:rsidR="007F04C1" w:rsidRPr="007F04C1" w:rsidRDefault="007F04C1" w:rsidP="007F04C1">
      <w:pPr>
        <w:jc w:val="both"/>
        <w:rPr>
          <w:sz w:val="22"/>
          <w:szCs w:val="22"/>
          <w:lang w:val="es-ES_tradnl"/>
        </w:rPr>
      </w:pPr>
      <w:r w:rsidRPr="007F04C1">
        <w:rPr>
          <w:b/>
          <w:sz w:val="22"/>
          <w:szCs w:val="22"/>
          <w:lang w:val="es-ES_tradnl"/>
        </w:rPr>
        <w:t>Ubicación:</w:t>
      </w:r>
      <w:r w:rsidRPr="007F04C1">
        <w:rPr>
          <w:sz w:val="22"/>
          <w:szCs w:val="22"/>
          <w:lang w:val="es-ES_tradnl"/>
        </w:rPr>
        <w:t xml:space="preserve"> </w:t>
      </w:r>
      <w:r w:rsidRPr="007F04C1">
        <w:rPr>
          <w:color w:val="000000"/>
          <w:sz w:val="22"/>
          <w:szCs w:val="22"/>
          <w:lang w:val="es-ES_tradnl"/>
        </w:rPr>
        <w:t xml:space="preserve">3km al N del Puerto San Juan </w:t>
      </w:r>
      <w:r w:rsidRPr="007F04C1">
        <w:rPr>
          <w:sz w:val="22"/>
          <w:szCs w:val="22"/>
          <w:lang w:val="es-ES_tradnl"/>
        </w:rPr>
        <w:t>(Hoja IGM 3360-29-1)</w:t>
      </w:r>
      <w:r w:rsidRPr="007F04C1">
        <w:rPr>
          <w:color w:val="000000"/>
          <w:sz w:val="22"/>
          <w:szCs w:val="22"/>
        </w:rPr>
        <w:t xml:space="preserve"> – Dpto. Islas del Ibicuy</w:t>
      </w:r>
    </w:p>
    <w:p w:rsidR="007F04C1" w:rsidRPr="007F04C1" w:rsidRDefault="007F04C1" w:rsidP="007F04C1">
      <w:pPr>
        <w:jc w:val="both"/>
        <w:rPr>
          <w:b/>
          <w:sz w:val="22"/>
          <w:szCs w:val="22"/>
        </w:rPr>
      </w:pPr>
      <w:r w:rsidRPr="007F04C1">
        <w:rPr>
          <w:b/>
          <w:sz w:val="22"/>
          <w:szCs w:val="22"/>
          <w:lang w:val="es-ES_tradnl"/>
        </w:rPr>
        <w:t xml:space="preserve">Reconocedores: </w:t>
      </w:r>
      <w:r w:rsidRPr="007F04C1">
        <w:rPr>
          <w:sz w:val="22"/>
          <w:szCs w:val="22"/>
        </w:rPr>
        <w:t xml:space="preserve">R.G. </w:t>
      </w:r>
      <w:proofErr w:type="spellStart"/>
      <w:r w:rsidRPr="007F04C1">
        <w:rPr>
          <w:sz w:val="22"/>
          <w:szCs w:val="22"/>
        </w:rPr>
        <w:t>Wermbter</w:t>
      </w:r>
      <w:proofErr w:type="spellEnd"/>
      <w:r w:rsidRPr="007F04C1">
        <w:rPr>
          <w:sz w:val="22"/>
          <w:szCs w:val="22"/>
        </w:rPr>
        <w:t>; D. Ramallo</w:t>
      </w:r>
    </w:p>
    <w:p w:rsidR="007F04C1" w:rsidRPr="007F04C1" w:rsidRDefault="007F04C1" w:rsidP="007F04C1">
      <w:pPr>
        <w:shd w:val="clear" w:color="auto" w:fill="FFFFFF"/>
        <w:autoSpaceDE w:val="0"/>
        <w:autoSpaceDN w:val="0"/>
        <w:adjustRightInd w:val="0"/>
        <w:jc w:val="both"/>
        <w:rPr>
          <w:iCs/>
          <w:color w:val="000000"/>
          <w:sz w:val="22"/>
          <w:szCs w:val="22"/>
        </w:rPr>
      </w:pPr>
    </w:p>
    <w:p w:rsidR="007F04C1" w:rsidRPr="007F04C1" w:rsidRDefault="007F04C1" w:rsidP="007F04C1">
      <w:pPr>
        <w:shd w:val="clear" w:color="auto" w:fill="FFFFFF"/>
        <w:autoSpaceDE w:val="0"/>
        <w:autoSpaceDN w:val="0"/>
        <w:adjustRightInd w:val="0"/>
        <w:jc w:val="both"/>
        <w:rPr>
          <w:iCs/>
          <w:color w:val="000000"/>
          <w:sz w:val="22"/>
          <w:szCs w:val="22"/>
          <w:lang w:val="es-ES_tradnl"/>
        </w:rPr>
      </w:pPr>
    </w:p>
    <w:p w:rsidR="007F04C1" w:rsidRPr="007F04C1" w:rsidRDefault="007F04C1" w:rsidP="007F04C1">
      <w:pPr>
        <w:shd w:val="clear" w:color="auto" w:fill="FFFFFF"/>
        <w:autoSpaceDE w:val="0"/>
        <w:autoSpaceDN w:val="0"/>
        <w:adjustRightInd w:val="0"/>
        <w:jc w:val="both"/>
        <w:rPr>
          <w:sz w:val="22"/>
          <w:szCs w:val="22"/>
        </w:rPr>
      </w:pPr>
      <w:r w:rsidRPr="007F04C1">
        <w:rPr>
          <w:b/>
          <w:color w:val="000000"/>
          <w:sz w:val="22"/>
          <w:szCs w:val="22"/>
          <w:lang w:val="es-ES_tradnl"/>
        </w:rPr>
        <w:t>A1</w:t>
      </w:r>
      <w:r w:rsidRPr="007F04C1">
        <w:rPr>
          <w:color w:val="000000"/>
          <w:sz w:val="22"/>
          <w:szCs w:val="22"/>
          <w:lang w:val="es-ES_tradnl"/>
        </w:rPr>
        <w:t>:</w:t>
      </w:r>
      <w:r>
        <w:rPr>
          <w:color w:val="000000"/>
          <w:sz w:val="22"/>
          <w:szCs w:val="22"/>
          <w:lang w:val="es-ES_tradnl"/>
        </w:rPr>
        <w:t xml:space="preserve"> </w:t>
      </w:r>
      <w:r w:rsidRPr="007F04C1">
        <w:rPr>
          <w:color w:val="000000"/>
          <w:sz w:val="22"/>
          <w:szCs w:val="22"/>
          <w:lang w:val="es-ES_tradnl"/>
        </w:rPr>
        <w:t>0-</w:t>
      </w:r>
      <w:smartTag w:uri="urn:schemas-microsoft-com:office:smarttags" w:element="metricconverter">
        <w:smartTagPr>
          <w:attr w:name="ProductID" w:val="11 cm"/>
        </w:smartTagPr>
        <w:r w:rsidRPr="007F04C1">
          <w:rPr>
            <w:color w:val="000000"/>
            <w:sz w:val="22"/>
            <w:szCs w:val="22"/>
            <w:lang w:val="es-ES_tradnl"/>
          </w:rPr>
          <w:t>11 cm</w:t>
        </w:r>
      </w:smartTag>
      <w:r w:rsidRPr="007F04C1">
        <w:rPr>
          <w:color w:val="000000"/>
          <w:sz w:val="22"/>
          <w:szCs w:val="22"/>
          <w:lang w:val="es-ES_tradnl"/>
        </w:rPr>
        <w:t xml:space="preserve">; negro (10YR 2/2) en húmedo; franco arcilloso a franco arcillo limoso; estructura en bloques angulares y </w:t>
      </w:r>
      <w:proofErr w:type="spellStart"/>
      <w:r w:rsidRPr="007F04C1">
        <w:rPr>
          <w:color w:val="000000"/>
          <w:sz w:val="22"/>
          <w:szCs w:val="22"/>
          <w:lang w:val="es-ES_tradnl"/>
        </w:rPr>
        <w:t>subangulares</w:t>
      </w:r>
      <w:proofErr w:type="spellEnd"/>
      <w:r w:rsidRPr="007F04C1">
        <w:rPr>
          <w:color w:val="000000"/>
          <w:sz w:val="22"/>
          <w:szCs w:val="22"/>
          <w:lang w:val="es-ES_tradnl"/>
        </w:rPr>
        <w:t xml:space="preserve"> medios a gruesos, débiles; ligeramente duro; moteados finos, comunes, débiles a precisos; raíces abundantes; </w:t>
      </w:r>
      <w:proofErr w:type="spellStart"/>
      <w:r w:rsidRPr="007F04C1">
        <w:rPr>
          <w:color w:val="000000"/>
          <w:sz w:val="22"/>
          <w:szCs w:val="22"/>
          <w:lang w:val="es-ES_tradnl"/>
        </w:rPr>
        <w:t>limite</w:t>
      </w:r>
      <w:proofErr w:type="spellEnd"/>
      <w:r w:rsidRPr="007F04C1">
        <w:rPr>
          <w:color w:val="000000"/>
          <w:sz w:val="22"/>
          <w:szCs w:val="22"/>
          <w:lang w:val="es-ES_tradnl"/>
        </w:rPr>
        <w:t xml:space="preserve"> inferior claro, suave.</w:t>
      </w:r>
    </w:p>
    <w:p w:rsidR="007F04C1" w:rsidRPr="007F04C1" w:rsidRDefault="007F04C1" w:rsidP="007F04C1">
      <w:pPr>
        <w:shd w:val="clear" w:color="auto" w:fill="FFFFFF"/>
        <w:autoSpaceDE w:val="0"/>
        <w:autoSpaceDN w:val="0"/>
        <w:adjustRightInd w:val="0"/>
        <w:jc w:val="both"/>
        <w:rPr>
          <w:color w:val="000000"/>
          <w:sz w:val="22"/>
          <w:szCs w:val="22"/>
          <w:highlight w:val="green"/>
        </w:rPr>
      </w:pPr>
    </w:p>
    <w:p w:rsidR="007F04C1" w:rsidRPr="007F04C1" w:rsidRDefault="007F04C1" w:rsidP="007F04C1">
      <w:pPr>
        <w:shd w:val="clear" w:color="auto" w:fill="FFFFFF"/>
        <w:autoSpaceDE w:val="0"/>
        <w:autoSpaceDN w:val="0"/>
        <w:adjustRightInd w:val="0"/>
        <w:jc w:val="both"/>
        <w:rPr>
          <w:sz w:val="22"/>
          <w:szCs w:val="22"/>
        </w:rPr>
      </w:pPr>
      <w:r w:rsidRPr="007F04C1">
        <w:rPr>
          <w:b/>
          <w:color w:val="000000"/>
          <w:sz w:val="22"/>
          <w:szCs w:val="22"/>
          <w:lang w:val="es-ES_tradnl"/>
        </w:rPr>
        <w:t>A/C</w:t>
      </w:r>
      <w:r w:rsidRPr="007F04C1">
        <w:rPr>
          <w:color w:val="000000"/>
          <w:sz w:val="22"/>
          <w:szCs w:val="22"/>
          <w:lang w:val="es-ES_tradnl"/>
        </w:rPr>
        <w:t>:</w:t>
      </w:r>
      <w:r>
        <w:rPr>
          <w:color w:val="000000"/>
          <w:sz w:val="22"/>
          <w:szCs w:val="22"/>
          <w:lang w:val="es-ES_tradnl"/>
        </w:rPr>
        <w:t xml:space="preserve"> </w:t>
      </w:r>
      <w:r w:rsidRPr="007F04C1">
        <w:rPr>
          <w:color w:val="000000"/>
          <w:sz w:val="22"/>
          <w:szCs w:val="22"/>
          <w:lang w:val="es-ES_tradnl"/>
        </w:rPr>
        <w:t>11-</w:t>
      </w:r>
      <w:smartTag w:uri="urn:schemas-microsoft-com:office:smarttags" w:element="metricconverter">
        <w:smartTagPr>
          <w:attr w:name="ProductID" w:val="24 cm"/>
        </w:smartTagPr>
        <w:r w:rsidRPr="007F04C1">
          <w:rPr>
            <w:color w:val="000000"/>
            <w:sz w:val="22"/>
            <w:szCs w:val="22"/>
            <w:lang w:val="es-ES_tradnl"/>
          </w:rPr>
          <w:t>24 cm</w:t>
        </w:r>
      </w:smartTag>
      <w:r w:rsidRPr="007F04C1">
        <w:rPr>
          <w:color w:val="000000"/>
          <w:sz w:val="22"/>
          <w:szCs w:val="22"/>
          <w:lang w:val="es-ES_tradnl"/>
        </w:rPr>
        <w:t>; negro pardusco (10YR 3/2) en húmedo; franco limo</w:t>
      </w:r>
      <w:r w:rsidRPr="007F04C1">
        <w:rPr>
          <w:color w:val="000000"/>
          <w:sz w:val="22"/>
          <w:szCs w:val="22"/>
          <w:lang w:val="es-ES_tradnl"/>
        </w:rPr>
        <w:softHyphen/>
        <w:t xml:space="preserve">so; estructura en bloques </w:t>
      </w:r>
      <w:proofErr w:type="spellStart"/>
      <w:r w:rsidRPr="007F04C1">
        <w:rPr>
          <w:color w:val="000000"/>
          <w:sz w:val="22"/>
          <w:szCs w:val="22"/>
          <w:lang w:val="es-ES_tradnl"/>
        </w:rPr>
        <w:t>subangulares</w:t>
      </w:r>
      <w:proofErr w:type="spellEnd"/>
      <w:r w:rsidRPr="007F04C1">
        <w:rPr>
          <w:color w:val="000000"/>
          <w:sz w:val="22"/>
          <w:szCs w:val="22"/>
          <w:lang w:val="es-ES_tradnl"/>
        </w:rPr>
        <w:t xml:space="preserve"> medios débiles; li</w:t>
      </w:r>
      <w:r w:rsidRPr="007F04C1">
        <w:rPr>
          <w:color w:val="000000"/>
          <w:sz w:val="22"/>
          <w:szCs w:val="22"/>
          <w:lang w:val="es-ES_tradnl"/>
        </w:rPr>
        <w:softHyphen/>
        <w:t>geramente duro; moteados finos, comunes, precisos; raíces abundantes; límite inferior abrupto, ondulado.</w:t>
      </w:r>
    </w:p>
    <w:p w:rsidR="007F04C1" w:rsidRPr="007F04C1" w:rsidRDefault="007F04C1" w:rsidP="007F04C1">
      <w:pPr>
        <w:shd w:val="clear" w:color="auto" w:fill="FFFFFF"/>
        <w:autoSpaceDE w:val="0"/>
        <w:autoSpaceDN w:val="0"/>
        <w:adjustRightInd w:val="0"/>
        <w:jc w:val="both"/>
        <w:rPr>
          <w:color w:val="000000"/>
          <w:sz w:val="22"/>
          <w:szCs w:val="22"/>
          <w:highlight w:val="green"/>
          <w:lang w:val="es-ES_tradnl"/>
        </w:rPr>
      </w:pPr>
    </w:p>
    <w:p w:rsidR="007F04C1" w:rsidRPr="007F04C1" w:rsidRDefault="007F04C1" w:rsidP="007F04C1">
      <w:pPr>
        <w:shd w:val="clear" w:color="auto" w:fill="FFFFFF"/>
        <w:autoSpaceDE w:val="0"/>
        <w:autoSpaceDN w:val="0"/>
        <w:adjustRightInd w:val="0"/>
        <w:jc w:val="both"/>
        <w:rPr>
          <w:sz w:val="22"/>
          <w:szCs w:val="22"/>
        </w:rPr>
      </w:pPr>
      <w:r w:rsidRPr="007F04C1">
        <w:rPr>
          <w:b/>
          <w:color w:val="000000"/>
          <w:sz w:val="22"/>
          <w:szCs w:val="22"/>
          <w:lang w:val="es-ES_tradnl"/>
        </w:rPr>
        <w:t>IIB21t</w:t>
      </w:r>
      <w:r w:rsidRPr="007F04C1">
        <w:rPr>
          <w:color w:val="000000"/>
          <w:sz w:val="22"/>
          <w:szCs w:val="22"/>
          <w:lang w:val="es-ES_tradnl"/>
        </w:rPr>
        <w:t>:</w:t>
      </w:r>
      <w:r>
        <w:rPr>
          <w:color w:val="000000"/>
          <w:sz w:val="22"/>
          <w:szCs w:val="22"/>
          <w:lang w:val="es-ES_tradnl"/>
        </w:rPr>
        <w:t xml:space="preserve"> </w:t>
      </w:r>
      <w:r w:rsidRPr="007F04C1">
        <w:rPr>
          <w:color w:val="000000"/>
          <w:sz w:val="22"/>
          <w:szCs w:val="22"/>
          <w:lang w:val="es-ES_tradnl"/>
        </w:rPr>
        <w:t>24-</w:t>
      </w:r>
      <w:smartTag w:uri="urn:schemas-microsoft-com:office:smarttags" w:element="metricconverter">
        <w:smartTagPr>
          <w:attr w:name="ProductID" w:val="48 cm"/>
        </w:smartTagPr>
        <w:r w:rsidRPr="007F04C1">
          <w:rPr>
            <w:color w:val="000000"/>
            <w:sz w:val="22"/>
            <w:szCs w:val="22"/>
            <w:lang w:val="es-ES_tradnl"/>
          </w:rPr>
          <w:t>48 cm</w:t>
        </w:r>
      </w:smartTag>
      <w:r w:rsidRPr="007F04C1">
        <w:rPr>
          <w:color w:val="000000"/>
          <w:sz w:val="22"/>
          <w:szCs w:val="22"/>
          <w:lang w:val="es-ES_tradnl"/>
        </w:rPr>
        <w:t>; negro pardusco (10YR 3/1) en húmedo; arcillo limoso; estructura en prismas irregulares compuestos medios a gruesos débiles; firme; barnices (</w:t>
      </w:r>
      <w:proofErr w:type="spellStart"/>
      <w:r w:rsidRPr="007F04C1">
        <w:rPr>
          <w:color w:val="000000"/>
          <w:sz w:val="22"/>
          <w:szCs w:val="22"/>
          <w:lang w:val="es-ES_tradnl"/>
        </w:rPr>
        <w:t>clay</w:t>
      </w:r>
      <w:proofErr w:type="spellEnd"/>
      <w:r w:rsidRPr="007F04C1">
        <w:rPr>
          <w:color w:val="000000"/>
          <w:sz w:val="22"/>
          <w:szCs w:val="22"/>
          <w:lang w:val="es-ES_tradnl"/>
        </w:rPr>
        <w:t xml:space="preserve"> </w:t>
      </w:r>
      <w:proofErr w:type="spellStart"/>
      <w:r w:rsidRPr="007F04C1">
        <w:rPr>
          <w:color w:val="000000"/>
          <w:sz w:val="22"/>
          <w:szCs w:val="22"/>
          <w:lang w:val="es-ES_tradnl"/>
        </w:rPr>
        <w:t>skins</w:t>
      </w:r>
      <w:proofErr w:type="spellEnd"/>
      <w:r w:rsidRPr="007F04C1">
        <w:rPr>
          <w:color w:val="000000"/>
          <w:sz w:val="22"/>
          <w:szCs w:val="22"/>
          <w:lang w:val="es-ES_tradnl"/>
        </w:rPr>
        <w:t>) abundantes; "</w:t>
      </w:r>
      <w:proofErr w:type="spellStart"/>
      <w:r w:rsidRPr="007F04C1">
        <w:rPr>
          <w:color w:val="000000"/>
          <w:sz w:val="22"/>
          <w:szCs w:val="22"/>
          <w:lang w:val="es-ES_tradnl"/>
        </w:rPr>
        <w:t>slickensides</w:t>
      </w:r>
      <w:proofErr w:type="spellEnd"/>
      <w:r w:rsidRPr="007F04C1">
        <w:rPr>
          <w:color w:val="000000"/>
          <w:sz w:val="22"/>
          <w:szCs w:val="22"/>
          <w:lang w:val="es-ES_tradnl"/>
        </w:rPr>
        <w:t>" escasos; moteados finos, comunes, débiles; raíces comunes; límite inferior claro, ondulado.</w:t>
      </w:r>
    </w:p>
    <w:p w:rsidR="007F04C1" w:rsidRPr="007F04C1" w:rsidRDefault="007F04C1" w:rsidP="007F04C1">
      <w:pPr>
        <w:shd w:val="clear" w:color="auto" w:fill="FFFFFF"/>
        <w:autoSpaceDE w:val="0"/>
        <w:autoSpaceDN w:val="0"/>
        <w:adjustRightInd w:val="0"/>
        <w:jc w:val="both"/>
        <w:rPr>
          <w:color w:val="000000"/>
          <w:sz w:val="22"/>
          <w:szCs w:val="22"/>
          <w:highlight w:val="green"/>
          <w:lang w:val="es-ES_tradnl"/>
        </w:rPr>
      </w:pPr>
    </w:p>
    <w:p w:rsidR="007F04C1" w:rsidRPr="007F04C1" w:rsidRDefault="007F04C1" w:rsidP="007F04C1">
      <w:pPr>
        <w:shd w:val="clear" w:color="auto" w:fill="FFFFFF"/>
        <w:autoSpaceDE w:val="0"/>
        <w:autoSpaceDN w:val="0"/>
        <w:adjustRightInd w:val="0"/>
        <w:jc w:val="both"/>
        <w:rPr>
          <w:sz w:val="22"/>
          <w:szCs w:val="22"/>
        </w:rPr>
      </w:pPr>
      <w:r w:rsidRPr="007F04C1">
        <w:rPr>
          <w:b/>
          <w:color w:val="000000"/>
          <w:sz w:val="22"/>
          <w:szCs w:val="22"/>
          <w:lang w:val="es-ES_tradnl"/>
        </w:rPr>
        <w:t>IIB22t</w:t>
      </w:r>
      <w:r w:rsidRPr="007F04C1">
        <w:rPr>
          <w:color w:val="000000"/>
          <w:sz w:val="22"/>
          <w:szCs w:val="22"/>
          <w:lang w:val="es-ES_tradnl"/>
        </w:rPr>
        <w:t>:</w:t>
      </w:r>
      <w:r>
        <w:rPr>
          <w:color w:val="000000"/>
          <w:sz w:val="22"/>
          <w:szCs w:val="22"/>
          <w:lang w:val="es-ES_tradnl"/>
        </w:rPr>
        <w:t xml:space="preserve"> </w:t>
      </w:r>
      <w:r w:rsidRPr="007F04C1">
        <w:rPr>
          <w:color w:val="000000"/>
          <w:sz w:val="22"/>
          <w:szCs w:val="22"/>
          <w:lang w:val="es-ES_tradnl"/>
        </w:rPr>
        <w:t>48-</w:t>
      </w:r>
      <w:smartTag w:uri="urn:schemas-microsoft-com:office:smarttags" w:element="metricconverter">
        <w:smartTagPr>
          <w:attr w:name="ProductID" w:val="65 cm"/>
        </w:smartTagPr>
        <w:r w:rsidRPr="007F04C1">
          <w:rPr>
            <w:color w:val="000000"/>
            <w:sz w:val="22"/>
            <w:szCs w:val="22"/>
            <w:lang w:val="es-ES_tradnl"/>
          </w:rPr>
          <w:t>65 cm</w:t>
        </w:r>
      </w:smartTag>
      <w:r w:rsidRPr="007F04C1">
        <w:rPr>
          <w:color w:val="000000"/>
          <w:sz w:val="22"/>
          <w:szCs w:val="22"/>
          <w:lang w:val="es-ES_tradnl"/>
        </w:rPr>
        <w:t>; pardo amarillo grisáceo (10YR 4/2) en húmedo; franco arcillo limoso a franco arcilloso; estructura en pris</w:t>
      </w:r>
      <w:r w:rsidRPr="007F04C1">
        <w:rPr>
          <w:color w:val="000000"/>
          <w:sz w:val="22"/>
          <w:szCs w:val="22"/>
          <w:lang w:val="es-ES_tradnl"/>
        </w:rPr>
        <w:softHyphen/>
        <w:t>mas débiles que rompen en bloques angulares medios modera</w:t>
      </w:r>
      <w:r w:rsidRPr="007F04C1">
        <w:rPr>
          <w:color w:val="000000"/>
          <w:sz w:val="22"/>
          <w:szCs w:val="22"/>
          <w:lang w:val="es-ES_tradnl"/>
        </w:rPr>
        <w:softHyphen/>
        <w:t xml:space="preserve">dos; friable; concreciones </w:t>
      </w:r>
      <w:proofErr w:type="spellStart"/>
      <w:r w:rsidRPr="007F04C1">
        <w:rPr>
          <w:color w:val="000000"/>
          <w:sz w:val="22"/>
          <w:szCs w:val="22"/>
          <w:lang w:val="es-ES_tradnl"/>
        </w:rPr>
        <w:t>ferromanganésicas</w:t>
      </w:r>
      <w:proofErr w:type="spellEnd"/>
      <w:r w:rsidRPr="007F04C1">
        <w:rPr>
          <w:color w:val="000000"/>
          <w:sz w:val="22"/>
          <w:szCs w:val="22"/>
          <w:lang w:val="es-ES_tradnl"/>
        </w:rPr>
        <w:t xml:space="preserve"> abundantes; barnices (</w:t>
      </w:r>
      <w:proofErr w:type="spellStart"/>
      <w:r w:rsidRPr="007F04C1">
        <w:rPr>
          <w:color w:val="000000"/>
          <w:sz w:val="22"/>
          <w:szCs w:val="22"/>
          <w:lang w:val="es-ES_tradnl"/>
        </w:rPr>
        <w:t>clay</w:t>
      </w:r>
      <w:proofErr w:type="spellEnd"/>
      <w:r w:rsidRPr="007F04C1">
        <w:rPr>
          <w:color w:val="000000"/>
          <w:sz w:val="22"/>
          <w:szCs w:val="22"/>
          <w:lang w:val="es-ES_tradnl"/>
        </w:rPr>
        <w:t xml:space="preserve"> </w:t>
      </w:r>
      <w:proofErr w:type="spellStart"/>
      <w:r w:rsidRPr="007F04C1">
        <w:rPr>
          <w:color w:val="000000"/>
          <w:sz w:val="22"/>
          <w:szCs w:val="22"/>
          <w:lang w:val="es-ES_tradnl"/>
        </w:rPr>
        <w:t>skins</w:t>
      </w:r>
      <w:proofErr w:type="spellEnd"/>
      <w:r w:rsidRPr="007F04C1">
        <w:rPr>
          <w:color w:val="000000"/>
          <w:sz w:val="22"/>
          <w:szCs w:val="22"/>
          <w:lang w:val="es-ES_tradnl"/>
        </w:rPr>
        <w:t>) escasos; moteados finos, comunes, débi</w:t>
      </w:r>
      <w:r w:rsidRPr="007F04C1">
        <w:rPr>
          <w:color w:val="000000"/>
          <w:sz w:val="22"/>
          <w:szCs w:val="22"/>
          <w:lang w:val="es-ES_tradnl"/>
        </w:rPr>
        <w:softHyphen/>
        <w:t>les a precisos; raíces escasas; límite inferior abrupto, ondulado.</w:t>
      </w:r>
    </w:p>
    <w:p w:rsidR="007F04C1" w:rsidRPr="007F04C1" w:rsidRDefault="007F04C1" w:rsidP="007F04C1">
      <w:pPr>
        <w:shd w:val="clear" w:color="auto" w:fill="FFFFFF"/>
        <w:autoSpaceDE w:val="0"/>
        <w:autoSpaceDN w:val="0"/>
        <w:adjustRightInd w:val="0"/>
        <w:jc w:val="both"/>
        <w:rPr>
          <w:color w:val="000000"/>
          <w:sz w:val="22"/>
          <w:szCs w:val="22"/>
          <w:highlight w:val="green"/>
          <w:lang w:val="es-ES_tradnl"/>
        </w:rPr>
      </w:pPr>
    </w:p>
    <w:p w:rsidR="007F04C1" w:rsidRPr="007F04C1" w:rsidRDefault="007F04C1" w:rsidP="007F04C1">
      <w:pPr>
        <w:shd w:val="clear" w:color="auto" w:fill="FFFFFF"/>
        <w:autoSpaceDE w:val="0"/>
        <w:autoSpaceDN w:val="0"/>
        <w:adjustRightInd w:val="0"/>
        <w:jc w:val="both"/>
        <w:rPr>
          <w:sz w:val="22"/>
          <w:szCs w:val="22"/>
        </w:rPr>
      </w:pPr>
      <w:r w:rsidRPr="007F04C1">
        <w:rPr>
          <w:b/>
          <w:color w:val="000000"/>
          <w:sz w:val="22"/>
          <w:szCs w:val="22"/>
          <w:lang w:val="es-ES_tradnl"/>
        </w:rPr>
        <w:t>IIIC1</w:t>
      </w:r>
      <w:r w:rsidRPr="007F04C1">
        <w:rPr>
          <w:color w:val="000000"/>
          <w:sz w:val="22"/>
          <w:szCs w:val="22"/>
          <w:lang w:val="es-ES_tradnl"/>
        </w:rPr>
        <w:t>:</w:t>
      </w:r>
      <w:r>
        <w:rPr>
          <w:color w:val="000000"/>
          <w:sz w:val="22"/>
          <w:szCs w:val="22"/>
          <w:lang w:val="es-ES_tradnl"/>
        </w:rPr>
        <w:t xml:space="preserve"> </w:t>
      </w:r>
      <w:r w:rsidRPr="007F04C1">
        <w:rPr>
          <w:color w:val="000000"/>
          <w:sz w:val="22"/>
          <w:szCs w:val="22"/>
          <w:lang w:val="es-ES_tradnl"/>
        </w:rPr>
        <w:t>65-</w:t>
      </w:r>
      <w:smartTag w:uri="urn:schemas-microsoft-com:office:smarttags" w:element="metricconverter">
        <w:smartTagPr>
          <w:attr w:name="ProductID" w:val="90 cm"/>
        </w:smartTagPr>
        <w:r w:rsidRPr="007F04C1">
          <w:rPr>
            <w:color w:val="000000"/>
            <w:sz w:val="22"/>
            <w:szCs w:val="22"/>
            <w:lang w:val="es-ES_tradnl"/>
          </w:rPr>
          <w:t>90 cm</w:t>
        </w:r>
      </w:smartTag>
      <w:r w:rsidRPr="007F04C1">
        <w:rPr>
          <w:color w:val="000000"/>
          <w:sz w:val="22"/>
          <w:szCs w:val="22"/>
          <w:lang w:val="es-ES_tradnl"/>
        </w:rPr>
        <w:t xml:space="preserve">; pardo amarillento opaco (10YR 4/3) en húmedo; franco; masivo; friable; concreciones </w:t>
      </w:r>
      <w:proofErr w:type="spellStart"/>
      <w:r w:rsidRPr="007F04C1">
        <w:rPr>
          <w:color w:val="000000"/>
          <w:sz w:val="22"/>
          <w:szCs w:val="22"/>
          <w:lang w:val="es-ES_tradnl"/>
        </w:rPr>
        <w:t>ferromanganésicas</w:t>
      </w:r>
      <w:proofErr w:type="spellEnd"/>
      <w:r w:rsidRPr="007F04C1">
        <w:rPr>
          <w:color w:val="000000"/>
          <w:sz w:val="22"/>
          <w:szCs w:val="22"/>
          <w:lang w:val="es-ES_tradnl"/>
        </w:rPr>
        <w:t xml:space="preserve"> abundantes; moteados finos a medios, comunes, precisos; límite inferior abrupto, ondulado.</w:t>
      </w:r>
    </w:p>
    <w:p w:rsidR="007F04C1" w:rsidRPr="007F04C1" w:rsidRDefault="007F04C1" w:rsidP="007F04C1">
      <w:pPr>
        <w:shd w:val="clear" w:color="auto" w:fill="FFFFFF"/>
        <w:autoSpaceDE w:val="0"/>
        <w:autoSpaceDN w:val="0"/>
        <w:adjustRightInd w:val="0"/>
        <w:jc w:val="both"/>
        <w:rPr>
          <w:color w:val="000000"/>
          <w:sz w:val="22"/>
          <w:szCs w:val="22"/>
          <w:highlight w:val="green"/>
        </w:rPr>
      </w:pPr>
    </w:p>
    <w:p w:rsidR="007F04C1" w:rsidRPr="007F04C1" w:rsidRDefault="007F04C1" w:rsidP="007F04C1">
      <w:pPr>
        <w:shd w:val="clear" w:color="auto" w:fill="FFFFFF"/>
        <w:autoSpaceDE w:val="0"/>
        <w:autoSpaceDN w:val="0"/>
        <w:adjustRightInd w:val="0"/>
        <w:jc w:val="both"/>
        <w:rPr>
          <w:color w:val="000000"/>
          <w:sz w:val="22"/>
          <w:szCs w:val="22"/>
          <w:lang w:val="es-ES_tradnl"/>
        </w:rPr>
      </w:pPr>
      <w:r w:rsidRPr="007F04C1">
        <w:rPr>
          <w:b/>
          <w:color w:val="000000"/>
          <w:sz w:val="22"/>
          <w:szCs w:val="22"/>
          <w:lang w:val="es-ES_tradnl"/>
        </w:rPr>
        <w:t>IVC2</w:t>
      </w:r>
      <w:r w:rsidRPr="007F04C1">
        <w:rPr>
          <w:color w:val="000000"/>
          <w:sz w:val="22"/>
          <w:szCs w:val="22"/>
          <w:lang w:val="es-ES_tradnl"/>
        </w:rPr>
        <w:t>:</w:t>
      </w:r>
      <w:r>
        <w:rPr>
          <w:color w:val="000000"/>
          <w:sz w:val="22"/>
          <w:szCs w:val="22"/>
          <w:lang w:val="es-ES_tradnl"/>
        </w:rPr>
        <w:t xml:space="preserve"> </w:t>
      </w:r>
      <w:r w:rsidRPr="007F04C1">
        <w:rPr>
          <w:color w:val="000000"/>
          <w:sz w:val="22"/>
          <w:szCs w:val="22"/>
          <w:lang w:val="es-ES_tradnl"/>
        </w:rPr>
        <w:t>90-</w:t>
      </w:r>
      <w:smartTag w:uri="urn:schemas-microsoft-com:office:smarttags" w:element="metricconverter">
        <w:smartTagPr>
          <w:attr w:name="ProductID" w:val="112 cm"/>
        </w:smartTagPr>
        <w:r w:rsidRPr="007F04C1">
          <w:rPr>
            <w:color w:val="000000"/>
            <w:sz w:val="22"/>
            <w:szCs w:val="22"/>
            <w:lang w:val="es-ES_tradnl"/>
          </w:rPr>
          <w:t>112 cm</w:t>
        </w:r>
      </w:smartTag>
      <w:r w:rsidRPr="007F04C1">
        <w:rPr>
          <w:color w:val="000000"/>
          <w:sz w:val="22"/>
          <w:szCs w:val="22"/>
          <w:lang w:val="es-ES_tradnl"/>
        </w:rPr>
        <w:t>; amarillo anaranjado opaco (10YR 6/3) en húmedo; arenoso; estructura en grano simple; suelto; moteados finos a medios, comunes, débiles; límite inferior abrupto, ondulado.</w:t>
      </w:r>
    </w:p>
    <w:p w:rsidR="007F04C1" w:rsidRPr="007F04C1" w:rsidRDefault="007F04C1" w:rsidP="007F04C1">
      <w:pPr>
        <w:shd w:val="clear" w:color="auto" w:fill="FFFFFF"/>
        <w:autoSpaceDE w:val="0"/>
        <w:autoSpaceDN w:val="0"/>
        <w:adjustRightInd w:val="0"/>
        <w:jc w:val="both"/>
        <w:rPr>
          <w:color w:val="000000"/>
          <w:sz w:val="22"/>
          <w:szCs w:val="22"/>
          <w:highlight w:val="green"/>
          <w:lang w:val="es-ES_tradnl"/>
        </w:rPr>
      </w:pPr>
    </w:p>
    <w:p w:rsidR="007F04C1" w:rsidRPr="007F04C1" w:rsidRDefault="007F04C1" w:rsidP="007F04C1">
      <w:pPr>
        <w:shd w:val="clear" w:color="auto" w:fill="FFFFFF"/>
        <w:autoSpaceDE w:val="0"/>
        <w:autoSpaceDN w:val="0"/>
        <w:adjustRightInd w:val="0"/>
        <w:jc w:val="both"/>
        <w:rPr>
          <w:sz w:val="22"/>
          <w:szCs w:val="22"/>
        </w:rPr>
      </w:pPr>
      <w:r w:rsidRPr="007F04C1">
        <w:rPr>
          <w:b/>
          <w:color w:val="000000"/>
          <w:sz w:val="22"/>
          <w:szCs w:val="22"/>
          <w:lang w:val="es-ES_tradnl"/>
        </w:rPr>
        <w:t>VC3</w:t>
      </w:r>
      <w:r w:rsidRPr="007F04C1">
        <w:rPr>
          <w:color w:val="000000"/>
          <w:sz w:val="22"/>
          <w:szCs w:val="22"/>
          <w:lang w:val="es-ES_tradnl"/>
        </w:rPr>
        <w:t>:</w:t>
      </w:r>
      <w:r>
        <w:rPr>
          <w:color w:val="000000"/>
          <w:sz w:val="22"/>
          <w:szCs w:val="22"/>
          <w:lang w:val="es-ES_tradnl"/>
        </w:rPr>
        <w:t xml:space="preserve"> </w:t>
      </w:r>
      <w:r w:rsidRPr="007F04C1">
        <w:rPr>
          <w:color w:val="000000"/>
          <w:sz w:val="22"/>
          <w:szCs w:val="22"/>
          <w:lang w:val="es-ES_tradnl"/>
        </w:rPr>
        <w:t>112-</w:t>
      </w:r>
      <w:smartTag w:uri="urn:schemas-microsoft-com:office:smarttags" w:element="metricconverter">
        <w:smartTagPr>
          <w:attr w:name="ProductID" w:val="115 cm"/>
        </w:smartTagPr>
        <w:r w:rsidRPr="007F04C1">
          <w:rPr>
            <w:color w:val="000000"/>
            <w:sz w:val="22"/>
            <w:szCs w:val="22"/>
            <w:lang w:val="es-ES_tradnl"/>
          </w:rPr>
          <w:t>115 cm</w:t>
        </w:r>
      </w:smartTag>
      <w:r w:rsidRPr="007F04C1">
        <w:rPr>
          <w:color w:val="000000"/>
          <w:sz w:val="22"/>
          <w:szCs w:val="22"/>
          <w:lang w:val="es-ES_tradnl"/>
        </w:rPr>
        <w:t>; pardo rojizo muy oscuro (2,5YR 2/3) en húmedo; arenoso; estructura en grano simple; suelto; límite infe</w:t>
      </w:r>
      <w:r w:rsidRPr="007F04C1">
        <w:rPr>
          <w:color w:val="000000"/>
          <w:sz w:val="22"/>
          <w:szCs w:val="22"/>
          <w:lang w:val="es-ES_tradnl"/>
        </w:rPr>
        <w:softHyphen/>
        <w:t>rior abrupto, ondulado.</w:t>
      </w:r>
    </w:p>
    <w:p w:rsidR="007F04C1" w:rsidRPr="007F04C1" w:rsidRDefault="007F04C1" w:rsidP="007F04C1">
      <w:pPr>
        <w:shd w:val="clear" w:color="auto" w:fill="FFFFFF"/>
        <w:autoSpaceDE w:val="0"/>
        <w:autoSpaceDN w:val="0"/>
        <w:adjustRightInd w:val="0"/>
        <w:jc w:val="both"/>
        <w:rPr>
          <w:color w:val="000000"/>
          <w:sz w:val="22"/>
          <w:szCs w:val="22"/>
          <w:lang w:val="es-ES_tradnl"/>
        </w:rPr>
      </w:pPr>
    </w:p>
    <w:p w:rsidR="007F04C1" w:rsidRPr="007F04C1" w:rsidRDefault="007F04C1" w:rsidP="007F04C1">
      <w:pPr>
        <w:shd w:val="clear" w:color="auto" w:fill="FFFFFF"/>
        <w:autoSpaceDE w:val="0"/>
        <w:autoSpaceDN w:val="0"/>
        <w:adjustRightInd w:val="0"/>
        <w:jc w:val="both"/>
        <w:rPr>
          <w:sz w:val="22"/>
          <w:szCs w:val="22"/>
        </w:rPr>
      </w:pPr>
      <w:r w:rsidRPr="007F04C1">
        <w:rPr>
          <w:b/>
          <w:color w:val="000000"/>
          <w:sz w:val="22"/>
          <w:szCs w:val="22"/>
          <w:lang w:val="es-ES_tradnl"/>
        </w:rPr>
        <w:t>VIC4</w:t>
      </w:r>
      <w:r w:rsidRPr="007F04C1">
        <w:rPr>
          <w:color w:val="000000"/>
          <w:sz w:val="22"/>
          <w:szCs w:val="22"/>
          <w:lang w:val="es-ES_tradnl"/>
        </w:rPr>
        <w:t>:</w:t>
      </w:r>
      <w:r w:rsidR="00033002">
        <w:rPr>
          <w:color w:val="000000"/>
          <w:sz w:val="22"/>
          <w:szCs w:val="22"/>
          <w:lang w:val="es-ES_tradnl"/>
        </w:rPr>
        <w:t xml:space="preserve"> </w:t>
      </w:r>
      <w:r w:rsidRPr="007F04C1">
        <w:rPr>
          <w:color w:val="000000"/>
          <w:sz w:val="22"/>
          <w:szCs w:val="22"/>
          <w:lang w:val="es-ES_tradnl"/>
        </w:rPr>
        <w:t>115-</w:t>
      </w:r>
      <w:smartTag w:uri="urn:schemas-microsoft-com:office:smarttags" w:element="metricconverter">
        <w:smartTagPr>
          <w:attr w:name="ProductID" w:val="134 cm"/>
        </w:smartTagPr>
        <w:r w:rsidRPr="007F04C1">
          <w:rPr>
            <w:color w:val="000000"/>
            <w:sz w:val="22"/>
            <w:szCs w:val="22"/>
            <w:lang w:val="es-ES_tradnl"/>
          </w:rPr>
          <w:t>134 cm</w:t>
        </w:r>
      </w:smartTag>
      <w:r w:rsidRPr="007F04C1">
        <w:rPr>
          <w:color w:val="000000"/>
          <w:sz w:val="22"/>
          <w:szCs w:val="22"/>
          <w:lang w:val="es-ES_tradnl"/>
        </w:rPr>
        <w:t>; pardo amarillento brillante (10YR 6/6) en húme</w:t>
      </w:r>
      <w:r w:rsidRPr="007F04C1">
        <w:rPr>
          <w:color w:val="000000"/>
          <w:sz w:val="22"/>
          <w:szCs w:val="22"/>
          <w:lang w:val="es-ES_tradnl"/>
        </w:rPr>
        <w:softHyphen/>
        <w:t>do; arenoso; estructura en grano simple; suelto; moteados finos a medios, comunes, débiles; límite inferior abrupto, ondulado.</w:t>
      </w:r>
    </w:p>
    <w:p w:rsidR="007F04C1" w:rsidRPr="007F04C1" w:rsidRDefault="007F04C1" w:rsidP="007F04C1">
      <w:pPr>
        <w:shd w:val="clear" w:color="auto" w:fill="FFFFFF"/>
        <w:autoSpaceDE w:val="0"/>
        <w:autoSpaceDN w:val="0"/>
        <w:adjustRightInd w:val="0"/>
        <w:jc w:val="both"/>
        <w:rPr>
          <w:sz w:val="22"/>
          <w:szCs w:val="22"/>
        </w:rPr>
      </w:pPr>
      <w:r w:rsidRPr="007F04C1">
        <w:rPr>
          <w:b/>
          <w:color w:val="000000"/>
          <w:sz w:val="22"/>
          <w:szCs w:val="22"/>
          <w:lang w:val="es-ES_tradnl"/>
        </w:rPr>
        <w:lastRenderedPageBreak/>
        <w:t>VIIC5</w:t>
      </w:r>
      <w:r w:rsidRPr="007F04C1">
        <w:rPr>
          <w:color w:val="000000"/>
          <w:sz w:val="22"/>
          <w:szCs w:val="22"/>
          <w:lang w:val="es-ES_tradnl"/>
        </w:rPr>
        <w:t>:</w:t>
      </w:r>
      <w:r w:rsidR="00033002">
        <w:rPr>
          <w:color w:val="000000"/>
          <w:sz w:val="22"/>
          <w:szCs w:val="22"/>
          <w:lang w:val="es-ES_tradnl"/>
        </w:rPr>
        <w:t xml:space="preserve"> </w:t>
      </w:r>
      <w:r w:rsidRPr="007F04C1">
        <w:rPr>
          <w:color w:val="000000"/>
          <w:sz w:val="22"/>
          <w:szCs w:val="22"/>
          <w:lang w:val="es-ES_tradnl"/>
        </w:rPr>
        <w:t>134-</w:t>
      </w:r>
      <w:smartTag w:uri="urn:schemas-microsoft-com:office:smarttags" w:element="metricconverter">
        <w:smartTagPr>
          <w:attr w:name="ProductID" w:val="145 cm"/>
        </w:smartTagPr>
        <w:r w:rsidRPr="007F04C1">
          <w:rPr>
            <w:color w:val="000000"/>
            <w:sz w:val="22"/>
            <w:szCs w:val="22"/>
            <w:lang w:val="es-ES_tradnl"/>
          </w:rPr>
          <w:t>145 cm</w:t>
        </w:r>
      </w:smartTag>
      <w:r w:rsidRPr="007F04C1">
        <w:rPr>
          <w:color w:val="000000"/>
          <w:sz w:val="22"/>
          <w:szCs w:val="22"/>
          <w:lang w:val="es-ES_tradnl"/>
        </w:rPr>
        <w:t>; esta capa se considera similar a la VC3; límite inferior abrupto, ondulado.</w:t>
      </w:r>
    </w:p>
    <w:p w:rsidR="007F04C1" w:rsidRPr="007F04C1" w:rsidRDefault="007F04C1" w:rsidP="007F04C1">
      <w:pPr>
        <w:jc w:val="both"/>
        <w:rPr>
          <w:color w:val="000000"/>
          <w:sz w:val="22"/>
          <w:szCs w:val="22"/>
          <w:lang w:val="es-ES_tradnl"/>
        </w:rPr>
      </w:pPr>
    </w:p>
    <w:p w:rsidR="007F04C1" w:rsidRPr="007F04C1" w:rsidRDefault="007F04C1" w:rsidP="007F04C1">
      <w:pPr>
        <w:jc w:val="both"/>
        <w:rPr>
          <w:sz w:val="22"/>
          <w:szCs w:val="22"/>
        </w:rPr>
      </w:pPr>
      <w:r w:rsidRPr="007F04C1">
        <w:rPr>
          <w:b/>
          <w:color w:val="000000"/>
          <w:sz w:val="22"/>
          <w:szCs w:val="22"/>
          <w:lang w:val="es-ES_tradnl"/>
        </w:rPr>
        <w:t>VIIIC6</w:t>
      </w:r>
      <w:r w:rsidRPr="007F04C1">
        <w:rPr>
          <w:color w:val="000000"/>
          <w:sz w:val="22"/>
          <w:szCs w:val="22"/>
          <w:lang w:val="es-ES_tradnl"/>
        </w:rPr>
        <w:t>:</w:t>
      </w:r>
      <w:r w:rsidR="00033002">
        <w:rPr>
          <w:color w:val="000000"/>
          <w:sz w:val="22"/>
          <w:szCs w:val="22"/>
          <w:lang w:val="es-ES_tradnl"/>
        </w:rPr>
        <w:t xml:space="preserve"> </w:t>
      </w:r>
      <w:r w:rsidRPr="007F04C1">
        <w:rPr>
          <w:color w:val="000000"/>
          <w:sz w:val="22"/>
          <w:szCs w:val="22"/>
          <w:lang w:val="es-ES_tradnl"/>
        </w:rPr>
        <w:t>145-</w:t>
      </w:r>
      <w:smartTag w:uri="urn:schemas-microsoft-com:office:smarttags" w:element="metricconverter">
        <w:smartTagPr>
          <w:attr w:name="ProductID" w:val="160 cm"/>
        </w:smartTagPr>
        <w:r w:rsidRPr="007F04C1">
          <w:rPr>
            <w:color w:val="000000"/>
            <w:sz w:val="22"/>
            <w:szCs w:val="22"/>
            <w:lang w:val="es-ES_tradnl"/>
          </w:rPr>
          <w:t>160 cm</w:t>
        </w:r>
      </w:smartTag>
      <w:r w:rsidRPr="007F04C1">
        <w:rPr>
          <w:color w:val="000000"/>
          <w:sz w:val="22"/>
          <w:szCs w:val="22"/>
          <w:lang w:val="es-ES_tradnl"/>
        </w:rPr>
        <w:t>; pardo amarillento opaco (10YR 5/4) en húmedo; arenoso; estructura en grano simple; no plástico; no adhesivo.</w:t>
      </w:r>
    </w:p>
    <w:p w:rsidR="007F04C1" w:rsidRPr="007F04C1" w:rsidRDefault="007F04C1" w:rsidP="007F04C1">
      <w:pPr>
        <w:shd w:val="clear" w:color="auto" w:fill="FFFFFF"/>
        <w:autoSpaceDE w:val="0"/>
        <w:autoSpaceDN w:val="0"/>
        <w:adjustRightInd w:val="0"/>
        <w:jc w:val="both"/>
        <w:rPr>
          <w:b/>
          <w:color w:val="000000"/>
          <w:sz w:val="22"/>
          <w:szCs w:val="22"/>
          <w:u w:val="single"/>
          <w:lang w:val="es-ES_tradnl"/>
        </w:rPr>
      </w:pPr>
    </w:p>
    <w:p w:rsidR="007F04C1" w:rsidRPr="007F04C1" w:rsidRDefault="007F04C1" w:rsidP="007F04C1">
      <w:pPr>
        <w:shd w:val="clear" w:color="auto" w:fill="FFFFFF"/>
        <w:autoSpaceDE w:val="0"/>
        <w:autoSpaceDN w:val="0"/>
        <w:adjustRightInd w:val="0"/>
        <w:jc w:val="both"/>
        <w:rPr>
          <w:b/>
          <w:color w:val="000000"/>
          <w:sz w:val="22"/>
          <w:szCs w:val="22"/>
          <w:u w:val="single"/>
          <w:lang w:val="es-ES_tradnl"/>
        </w:rPr>
      </w:pPr>
    </w:p>
    <w:p w:rsidR="007F04C1" w:rsidRPr="007F04C1" w:rsidRDefault="007F04C1" w:rsidP="007F04C1">
      <w:pPr>
        <w:shd w:val="clear" w:color="auto" w:fill="FFFFFF"/>
        <w:autoSpaceDE w:val="0"/>
        <w:autoSpaceDN w:val="0"/>
        <w:adjustRightInd w:val="0"/>
        <w:jc w:val="both"/>
        <w:rPr>
          <w:b/>
          <w:color w:val="000000"/>
          <w:sz w:val="22"/>
          <w:szCs w:val="22"/>
          <w:u w:val="single"/>
          <w:lang w:val="es-ES_tradnl"/>
        </w:rPr>
      </w:pPr>
      <w:r w:rsidRPr="007F04C1">
        <w:rPr>
          <w:b/>
          <w:color w:val="000000"/>
          <w:sz w:val="22"/>
          <w:szCs w:val="22"/>
          <w:u w:val="single"/>
          <w:lang w:val="es-ES_tradnl"/>
        </w:rPr>
        <w:t>Variabilidad de rasgos</w:t>
      </w:r>
      <w:r w:rsidRPr="007F04C1">
        <w:rPr>
          <w:color w:val="000000"/>
          <w:sz w:val="22"/>
          <w:szCs w:val="22"/>
          <w:lang w:val="es-ES_tradnl"/>
        </w:rPr>
        <w:tab/>
      </w:r>
    </w:p>
    <w:p w:rsidR="007F04C1" w:rsidRPr="007F04C1" w:rsidRDefault="007F04C1" w:rsidP="007F04C1">
      <w:pPr>
        <w:shd w:val="clear" w:color="auto" w:fill="FFFFFF"/>
        <w:autoSpaceDE w:val="0"/>
        <w:autoSpaceDN w:val="0"/>
        <w:adjustRightInd w:val="0"/>
        <w:jc w:val="both"/>
        <w:rPr>
          <w:color w:val="000000"/>
          <w:sz w:val="22"/>
          <w:szCs w:val="22"/>
          <w:lang w:val="es-ES_tradnl"/>
        </w:rPr>
      </w:pPr>
    </w:p>
    <w:p w:rsidR="007F04C1" w:rsidRPr="007F04C1" w:rsidRDefault="007F04C1" w:rsidP="007F04C1">
      <w:pPr>
        <w:shd w:val="clear" w:color="auto" w:fill="FFFFFF"/>
        <w:autoSpaceDE w:val="0"/>
        <w:autoSpaceDN w:val="0"/>
        <w:adjustRightInd w:val="0"/>
        <w:jc w:val="both"/>
        <w:rPr>
          <w:sz w:val="22"/>
          <w:szCs w:val="22"/>
        </w:rPr>
      </w:pPr>
      <w:r w:rsidRPr="007F04C1">
        <w:rPr>
          <w:color w:val="000000"/>
          <w:sz w:val="22"/>
          <w:szCs w:val="22"/>
          <w:lang w:val="es-ES_tradnl"/>
        </w:rPr>
        <w:t xml:space="preserve">Para su descripción se puede considerar al perfil dividido en tres partes. La primera hasta los </w:t>
      </w:r>
      <w:smartTag w:uri="urn:schemas-microsoft-com:office:smarttags" w:element="metricconverter">
        <w:smartTagPr>
          <w:attr w:name="ProductID" w:val="24 cm"/>
        </w:smartTagPr>
        <w:r w:rsidRPr="007F04C1">
          <w:rPr>
            <w:color w:val="000000"/>
            <w:sz w:val="22"/>
            <w:szCs w:val="22"/>
            <w:lang w:val="es-ES_tradnl"/>
          </w:rPr>
          <w:t>24 cm</w:t>
        </w:r>
      </w:smartTag>
      <w:r w:rsidRPr="007F04C1">
        <w:rPr>
          <w:color w:val="000000"/>
          <w:sz w:val="22"/>
          <w:szCs w:val="22"/>
          <w:lang w:val="es-ES_tradnl"/>
        </w:rPr>
        <w:t xml:space="preserve"> de profundidad, está compuesta de dos horizontes, siendo el primero el A1 hasta los </w:t>
      </w:r>
      <w:smartTag w:uri="urn:schemas-microsoft-com:office:smarttags" w:element="metricconverter">
        <w:smartTagPr>
          <w:attr w:name="ProductID" w:val="11 cm"/>
        </w:smartTagPr>
        <w:r w:rsidRPr="007F04C1">
          <w:rPr>
            <w:color w:val="000000"/>
            <w:sz w:val="22"/>
            <w:szCs w:val="22"/>
            <w:lang w:val="es-ES_tradnl"/>
          </w:rPr>
          <w:t>11 cm</w:t>
        </w:r>
      </w:smartTag>
      <w:r w:rsidRPr="007F04C1">
        <w:rPr>
          <w:color w:val="000000"/>
          <w:sz w:val="22"/>
          <w:szCs w:val="22"/>
          <w:lang w:val="es-ES_tradnl"/>
        </w:rPr>
        <w:t>, de color negro pardusco, muy bien provisto de materia orgánica, (9,5%) de textura fran</w:t>
      </w:r>
      <w:r w:rsidRPr="007F04C1">
        <w:rPr>
          <w:color w:val="000000"/>
          <w:sz w:val="22"/>
          <w:szCs w:val="22"/>
          <w:lang w:val="es-ES_tradnl"/>
        </w:rPr>
        <w:softHyphen/>
        <w:t xml:space="preserve">co arcillosa a franco arcillo limosa, estructura en bloques angulares y </w:t>
      </w:r>
      <w:proofErr w:type="spellStart"/>
      <w:r w:rsidRPr="007F04C1">
        <w:rPr>
          <w:color w:val="000000"/>
          <w:sz w:val="22"/>
          <w:szCs w:val="22"/>
          <w:lang w:val="es-ES_tradnl"/>
        </w:rPr>
        <w:t>subangulares</w:t>
      </w:r>
      <w:proofErr w:type="spellEnd"/>
      <w:r w:rsidRPr="007F04C1">
        <w:rPr>
          <w:color w:val="000000"/>
          <w:sz w:val="22"/>
          <w:szCs w:val="22"/>
          <w:lang w:val="es-ES_tradnl"/>
        </w:rPr>
        <w:t xml:space="preserve">. Sigue un horizonte A/C de color negro pardusco pero con menor contenido de materia orgánica (1 %) y textura franco limosa. De </w:t>
      </w:r>
      <w:smartTag w:uri="urn:schemas-microsoft-com:office:smarttags" w:element="metricconverter">
        <w:smartTagPr>
          <w:attr w:name="ProductID" w:val="24 a"/>
        </w:smartTagPr>
        <w:r w:rsidRPr="007F04C1">
          <w:rPr>
            <w:color w:val="000000"/>
            <w:sz w:val="22"/>
            <w:szCs w:val="22"/>
            <w:lang w:val="es-ES_tradnl"/>
          </w:rPr>
          <w:t>24 a</w:t>
        </w:r>
      </w:smartTag>
      <w:r w:rsidRPr="007F04C1">
        <w:rPr>
          <w:color w:val="000000"/>
          <w:sz w:val="22"/>
          <w:szCs w:val="22"/>
          <w:lang w:val="es-ES_tradnl"/>
        </w:rPr>
        <w:t xml:space="preserve"> </w:t>
      </w:r>
      <w:smartTag w:uri="urn:schemas-microsoft-com:office:smarttags" w:element="metricconverter">
        <w:smartTagPr>
          <w:attr w:name="ProductID" w:val="65 cm"/>
        </w:smartTagPr>
        <w:r w:rsidRPr="007F04C1">
          <w:rPr>
            <w:color w:val="000000"/>
            <w:sz w:val="22"/>
            <w:szCs w:val="22"/>
            <w:lang w:val="es-ES_tradnl"/>
          </w:rPr>
          <w:t>65 cm</w:t>
        </w:r>
      </w:smartTag>
      <w:r w:rsidRPr="007F04C1">
        <w:rPr>
          <w:color w:val="000000"/>
          <w:sz w:val="22"/>
          <w:szCs w:val="22"/>
          <w:lang w:val="es-ES_tradnl"/>
        </w:rPr>
        <w:t xml:space="preserve"> de profundidad se describen dos horizontes más pesados que los primeros, con evidentes procesos edáficos por su estructuración con barnices en las caras de los agregados. La tercera parte del perfil se compo</w:t>
      </w:r>
      <w:r w:rsidRPr="007F04C1">
        <w:rPr>
          <w:color w:val="000000"/>
          <w:sz w:val="22"/>
          <w:szCs w:val="22"/>
          <w:lang w:val="es-ES_tradnl"/>
        </w:rPr>
        <w:softHyphen/>
        <w:t xml:space="preserve">ne de una sucesión de capas de textura arenosa salvo la primera entre 65 y </w:t>
      </w:r>
      <w:smartTag w:uri="urn:schemas-microsoft-com:office:smarttags" w:element="metricconverter">
        <w:smartTagPr>
          <w:attr w:name="ProductID" w:val="90 cm"/>
        </w:smartTagPr>
        <w:r w:rsidRPr="007F04C1">
          <w:rPr>
            <w:color w:val="000000"/>
            <w:sz w:val="22"/>
            <w:szCs w:val="22"/>
            <w:lang w:val="es-ES_tradnl"/>
          </w:rPr>
          <w:t>90 cm</w:t>
        </w:r>
      </w:smartTag>
      <w:r w:rsidRPr="007F04C1">
        <w:rPr>
          <w:color w:val="000000"/>
          <w:sz w:val="22"/>
          <w:szCs w:val="22"/>
          <w:lang w:val="es-ES_tradnl"/>
        </w:rPr>
        <w:t xml:space="preserve"> que es de textura franca. A partir de los 90 y hasta </w:t>
      </w:r>
      <w:smartTag w:uri="urn:schemas-microsoft-com:office:smarttags" w:element="metricconverter">
        <w:smartTagPr>
          <w:attr w:name="ProductID" w:val="160 cm"/>
        </w:smartTagPr>
        <w:r w:rsidRPr="007F04C1">
          <w:rPr>
            <w:color w:val="000000"/>
            <w:sz w:val="22"/>
            <w:szCs w:val="22"/>
            <w:lang w:val="es-ES_tradnl"/>
          </w:rPr>
          <w:t>160 cm</w:t>
        </w:r>
      </w:smartTag>
      <w:r w:rsidRPr="007F04C1">
        <w:rPr>
          <w:color w:val="000000"/>
          <w:sz w:val="22"/>
          <w:szCs w:val="22"/>
          <w:lang w:val="es-ES_tradnl"/>
        </w:rPr>
        <w:t xml:space="preserve"> de profundidad </w:t>
      </w:r>
      <w:r w:rsidRPr="007F04C1">
        <w:rPr>
          <w:iCs/>
          <w:color w:val="000000"/>
          <w:sz w:val="22"/>
          <w:szCs w:val="22"/>
          <w:lang w:val="es-ES_tradnl"/>
        </w:rPr>
        <w:t xml:space="preserve">se </w:t>
      </w:r>
      <w:r w:rsidRPr="007F04C1">
        <w:rPr>
          <w:color w:val="000000"/>
          <w:sz w:val="22"/>
          <w:szCs w:val="22"/>
          <w:lang w:val="es-ES_tradnl"/>
        </w:rPr>
        <w:t xml:space="preserve">alternan capas arenosas de colores claros y rojizos. Se han observado concreciones </w:t>
      </w:r>
      <w:proofErr w:type="spellStart"/>
      <w:r w:rsidRPr="007F04C1">
        <w:rPr>
          <w:color w:val="000000"/>
          <w:sz w:val="22"/>
          <w:szCs w:val="22"/>
          <w:lang w:val="es-ES_tradnl"/>
        </w:rPr>
        <w:t>ferromanganésicas</w:t>
      </w:r>
      <w:proofErr w:type="spellEnd"/>
      <w:r w:rsidRPr="007F04C1">
        <w:rPr>
          <w:color w:val="000000"/>
          <w:sz w:val="22"/>
          <w:szCs w:val="22"/>
          <w:lang w:val="es-ES_tradnl"/>
        </w:rPr>
        <w:t xml:space="preserve"> abundantes entre 50 y </w:t>
      </w:r>
      <w:smartTag w:uri="urn:schemas-microsoft-com:office:smarttags" w:element="metricconverter">
        <w:smartTagPr>
          <w:attr w:name="ProductID" w:val="90 cm"/>
        </w:smartTagPr>
        <w:r w:rsidRPr="007F04C1">
          <w:rPr>
            <w:color w:val="000000"/>
            <w:sz w:val="22"/>
            <w:szCs w:val="22"/>
            <w:lang w:val="es-ES_tradnl"/>
          </w:rPr>
          <w:t>90 cm</w:t>
        </w:r>
      </w:smartTag>
      <w:r w:rsidRPr="007F04C1">
        <w:rPr>
          <w:color w:val="000000"/>
          <w:sz w:val="22"/>
          <w:szCs w:val="22"/>
          <w:lang w:val="es-ES_tradnl"/>
        </w:rPr>
        <w:t xml:space="preserve"> de profundidad y moteados a lo largo de todo el perfil.</w:t>
      </w:r>
    </w:p>
    <w:p w:rsidR="007F04C1" w:rsidRPr="007F04C1" w:rsidRDefault="007F04C1" w:rsidP="007F04C1">
      <w:pPr>
        <w:shd w:val="clear" w:color="auto" w:fill="FFFFFF"/>
        <w:autoSpaceDE w:val="0"/>
        <w:autoSpaceDN w:val="0"/>
        <w:adjustRightInd w:val="0"/>
        <w:jc w:val="both"/>
        <w:rPr>
          <w:color w:val="000000"/>
          <w:sz w:val="22"/>
          <w:szCs w:val="22"/>
          <w:lang w:val="es-ES_tradnl"/>
        </w:rPr>
      </w:pPr>
      <w:r w:rsidRPr="007F04C1">
        <w:rPr>
          <w:color w:val="000000"/>
          <w:sz w:val="22"/>
          <w:szCs w:val="22"/>
          <w:lang w:val="es-ES_tradnl"/>
        </w:rPr>
        <w:tab/>
      </w:r>
    </w:p>
    <w:p w:rsidR="007F04C1" w:rsidRPr="007F04C1" w:rsidRDefault="007F04C1" w:rsidP="007F04C1">
      <w:pPr>
        <w:shd w:val="clear" w:color="auto" w:fill="FFFFFF"/>
        <w:autoSpaceDE w:val="0"/>
        <w:autoSpaceDN w:val="0"/>
        <w:adjustRightInd w:val="0"/>
        <w:jc w:val="both"/>
        <w:rPr>
          <w:sz w:val="22"/>
          <w:szCs w:val="22"/>
        </w:rPr>
      </w:pPr>
      <w:r w:rsidRPr="007F04C1">
        <w:rPr>
          <w:color w:val="000000"/>
          <w:sz w:val="22"/>
          <w:szCs w:val="22"/>
          <w:lang w:val="es-ES_tradnl"/>
        </w:rPr>
        <w:t xml:space="preserve">Esta serie no presenta cantidades significativas de sales solubles y el sodio de intercambio aumenta ligeramente en profundidad superando el 15% a </w:t>
      </w:r>
      <w:smartTag w:uri="urn:schemas-microsoft-com:office:smarttags" w:element="metricconverter">
        <w:smartTagPr>
          <w:attr w:name="ProductID" w:val="115 cm"/>
        </w:smartTagPr>
        <w:r w:rsidRPr="007F04C1">
          <w:rPr>
            <w:color w:val="000000"/>
            <w:sz w:val="22"/>
            <w:szCs w:val="22"/>
            <w:lang w:val="es-ES_tradnl"/>
          </w:rPr>
          <w:t>115 cm</w:t>
        </w:r>
      </w:smartTag>
      <w:r w:rsidRPr="007F04C1">
        <w:rPr>
          <w:color w:val="000000"/>
          <w:sz w:val="22"/>
          <w:szCs w:val="22"/>
          <w:lang w:val="es-ES_tradnl"/>
        </w:rPr>
        <w:t xml:space="preserve"> por lo tanto este suelo por alcalinidad sódica ha sido clasificado en </w:t>
      </w:r>
      <w:smartTag w:uri="urn:schemas-microsoft-com:office:smarttags" w:element="PersonName">
        <w:smartTagPr>
          <w:attr w:name="ProductID" w:val="la clase A"/>
        </w:smartTagPr>
        <w:r w:rsidRPr="007F04C1">
          <w:rPr>
            <w:color w:val="000000"/>
            <w:sz w:val="22"/>
            <w:szCs w:val="22"/>
            <w:lang w:val="es-ES_tradnl"/>
          </w:rPr>
          <w:t>la clase A</w:t>
        </w:r>
      </w:smartTag>
      <w:r w:rsidRPr="007F04C1">
        <w:rPr>
          <w:color w:val="000000"/>
          <w:sz w:val="22"/>
          <w:szCs w:val="22"/>
          <w:lang w:val="es-ES_tradnl"/>
        </w:rPr>
        <w:t>1 12.</w:t>
      </w:r>
    </w:p>
    <w:p w:rsidR="007F04C1" w:rsidRPr="007F04C1" w:rsidRDefault="007F04C1" w:rsidP="007F04C1">
      <w:pPr>
        <w:shd w:val="clear" w:color="auto" w:fill="FFFFFF"/>
        <w:autoSpaceDE w:val="0"/>
        <w:autoSpaceDN w:val="0"/>
        <w:adjustRightInd w:val="0"/>
        <w:jc w:val="both"/>
        <w:rPr>
          <w:color w:val="000000"/>
          <w:sz w:val="22"/>
          <w:szCs w:val="22"/>
          <w:u w:val="single"/>
          <w:lang w:val="es-ES_tradnl"/>
        </w:rPr>
      </w:pPr>
    </w:p>
    <w:p w:rsidR="007F04C1" w:rsidRPr="007F04C1" w:rsidRDefault="007F04C1" w:rsidP="007F04C1">
      <w:pPr>
        <w:shd w:val="clear" w:color="auto" w:fill="FFFFFF"/>
        <w:autoSpaceDE w:val="0"/>
        <w:autoSpaceDN w:val="0"/>
        <w:adjustRightInd w:val="0"/>
        <w:jc w:val="both"/>
        <w:rPr>
          <w:color w:val="000000"/>
          <w:sz w:val="22"/>
          <w:szCs w:val="22"/>
          <w:u w:val="single"/>
          <w:lang w:val="es-ES_tradnl"/>
        </w:rPr>
      </w:pPr>
    </w:p>
    <w:p w:rsidR="007F04C1" w:rsidRPr="007F04C1" w:rsidRDefault="007F04C1" w:rsidP="007F04C1">
      <w:pPr>
        <w:shd w:val="clear" w:color="auto" w:fill="FFFFFF"/>
        <w:autoSpaceDE w:val="0"/>
        <w:autoSpaceDN w:val="0"/>
        <w:adjustRightInd w:val="0"/>
        <w:jc w:val="both"/>
        <w:rPr>
          <w:b/>
          <w:color w:val="000000"/>
          <w:sz w:val="22"/>
          <w:szCs w:val="22"/>
          <w:u w:val="single"/>
          <w:lang w:val="es-ES_tradnl"/>
        </w:rPr>
      </w:pPr>
      <w:r w:rsidRPr="007F04C1">
        <w:rPr>
          <w:b/>
          <w:color w:val="000000"/>
          <w:sz w:val="22"/>
          <w:szCs w:val="22"/>
          <w:u w:val="single"/>
          <w:lang w:val="es-ES_tradnl"/>
        </w:rPr>
        <w:t>Fases</w:t>
      </w:r>
    </w:p>
    <w:p w:rsidR="007F04C1" w:rsidRPr="007F04C1" w:rsidRDefault="007F04C1" w:rsidP="007F04C1">
      <w:pPr>
        <w:shd w:val="clear" w:color="auto" w:fill="FFFFFF"/>
        <w:autoSpaceDE w:val="0"/>
        <w:autoSpaceDN w:val="0"/>
        <w:adjustRightInd w:val="0"/>
        <w:jc w:val="both"/>
        <w:rPr>
          <w:color w:val="000000"/>
          <w:sz w:val="22"/>
          <w:szCs w:val="22"/>
          <w:u w:val="single"/>
          <w:lang w:val="es-ES_tradnl"/>
        </w:rPr>
      </w:pPr>
    </w:p>
    <w:p w:rsidR="007F04C1" w:rsidRPr="007F04C1" w:rsidRDefault="007F04C1" w:rsidP="007F04C1">
      <w:pPr>
        <w:jc w:val="both"/>
        <w:rPr>
          <w:color w:val="000000"/>
          <w:sz w:val="22"/>
          <w:szCs w:val="22"/>
        </w:rPr>
      </w:pPr>
      <w:r w:rsidRPr="007F04C1">
        <w:rPr>
          <w:sz w:val="22"/>
          <w:szCs w:val="22"/>
        </w:rPr>
        <w:t>No presenta a escala 1:100.000.</w:t>
      </w:r>
    </w:p>
    <w:p w:rsidR="007F04C1" w:rsidRPr="007F04C1" w:rsidRDefault="007F04C1" w:rsidP="007F04C1">
      <w:pPr>
        <w:jc w:val="both"/>
        <w:rPr>
          <w:color w:val="000000"/>
          <w:sz w:val="22"/>
          <w:szCs w:val="22"/>
        </w:rPr>
      </w:pPr>
    </w:p>
    <w:p w:rsidR="007F04C1" w:rsidRPr="007F04C1" w:rsidRDefault="007F04C1" w:rsidP="007F04C1">
      <w:pPr>
        <w:jc w:val="both"/>
        <w:rPr>
          <w:color w:val="000000"/>
          <w:sz w:val="22"/>
          <w:szCs w:val="22"/>
        </w:rPr>
      </w:pPr>
    </w:p>
    <w:p w:rsidR="007F04C1" w:rsidRPr="007F04C1" w:rsidRDefault="007F04C1" w:rsidP="007F04C1">
      <w:pPr>
        <w:jc w:val="both"/>
        <w:rPr>
          <w:b/>
          <w:color w:val="000000"/>
          <w:sz w:val="22"/>
          <w:szCs w:val="22"/>
          <w:u w:val="single"/>
        </w:rPr>
      </w:pPr>
      <w:r w:rsidRPr="007F04C1">
        <w:rPr>
          <w:b/>
          <w:color w:val="000000"/>
          <w:sz w:val="22"/>
          <w:szCs w:val="22"/>
          <w:u w:val="single"/>
        </w:rPr>
        <w:t>Drenaje</w:t>
      </w:r>
    </w:p>
    <w:p w:rsidR="007F04C1" w:rsidRPr="007F04C1" w:rsidRDefault="007F04C1" w:rsidP="007F04C1">
      <w:pPr>
        <w:jc w:val="both"/>
        <w:rPr>
          <w:b/>
          <w:color w:val="000000"/>
          <w:sz w:val="22"/>
          <w:szCs w:val="22"/>
          <w:u w:val="single"/>
        </w:rPr>
      </w:pPr>
    </w:p>
    <w:p w:rsidR="007F04C1" w:rsidRPr="007F04C1" w:rsidRDefault="007F04C1" w:rsidP="007F04C1">
      <w:pPr>
        <w:shd w:val="clear" w:color="auto" w:fill="FFFFFF"/>
        <w:autoSpaceDE w:val="0"/>
        <w:autoSpaceDN w:val="0"/>
        <w:adjustRightInd w:val="0"/>
        <w:jc w:val="both"/>
        <w:rPr>
          <w:sz w:val="22"/>
          <w:szCs w:val="22"/>
        </w:rPr>
      </w:pPr>
      <w:r w:rsidRPr="007F04C1">
        <w:rPr>
          <w:color w:val="000000"/>
          <w:sz w:val="22"/>
          <w:szCs w:val="22"/>
          <w:lang w:val="es-ES_tradnl"/>
        </w:rPr>
        <w:t>El per</w:t>
      </w:r>
      <w:r w:rsidRPr="007F04C1">
        <w:rPr>
          <w:color w:val="000000"/>
          <w:sz w:val="22"/>
          <w:szCs w:val="22"/>
          <w:lang w:val="es-ES_tradnl"/>
        </w:rPr>
        <w:softHyphen/>
        <w:t xml:space="preserve">fil es de permeabilidad moderadamente lenta y pobremente drenado. La </w:t>
      </w:r>
      <w:proofErr w:type="spellStart"/>
      <w:r w:rsidRPr="007F04C1">
        <w:rPr>
          <w:color w:val="000000"/>
          <w:sz w:val="22"/>
          <w:szCs w:val="22"/>
          <w:lang w:val="es-ES_tradnl"/>
        </w:rPr>
        <w:t>napa</w:t>
      </w:r>
      <w:proofErr w:type="spellEnd"/>
      <w:r w:rsidRPr="007F04C1">
        <w:rPr>
          <w:color w:val="000000"/>
          <w:sz w:val="22"/>
          <w:szCs w:val="22"/>
          <w:lang w:val="es-ES_tradnl"/>
        </w:rPr>
        <w:t xml:space="preserve"> freática oscila entre 50 y </w:t>
      </w:r>
      <w:smartTag w:uri="urn:schemas-microsoft-com:office:smarttags" w:element="metricconverter">
        <w:smartTagPr>
          <w:attr w:name="ProductID" w:val="150 cm"/>
        </w:smartTagPr>
        <w:r w:rsidRPr="007F04C1">
          <w:rPr>
            <w:color w:val="000000"/>
            <w:sz w:val="22"/>
            <w:szCs w:val="22"/>
            <w:lang w:val="es-ES_tradnl"/>
          </w:rPr>
          <w:t>150 cm</w:t>
        </w:r>
      </w:smartTag>
      <w:r w:rsidRPr="007F04C1">
        <w:rPr>
          <w:color w:val="000000"/>
          <w:sz w:val="22"/>
          <w:szCs w:val="22"/>
          <w:lang w:val="es-ES_tradnl"/>
        </w:rPr>
        <w:t xml:space="preserve"> de profundidad.</w:t>
      </w:r>
    </w:p>
    <w:p w:rsidR="007F04C1" w:rsidRPr="007F04C1" w:rsidRDefault="007F04C1" w:rsidP="007F04C1">
      <w:pPr>
        <w:pStyle w:val="Textoindependiente"/>
        <w:jc w:val="center"/>
        <w:rPr>
          <w:sz w:val="22"/>
          <w:szCs w:val="22"/>
        </w:rPr>
      </w:pPr>
      <w:r w:rsidRPr="007F04C1">
        <w:rPr>
          <w:sz w:val="22"/>
          <w:szCs w:val="22"/>
        </w:rPr>
        <w:br w:type="page"/>
      </w:r>
    </w:p>
    <w:p w:rsidR="007F04C1" w:rsidRPr="007F04C1" w:rsidRDefault="007F04C1" w:rsidP="00033002">
      <w:pPr>
        <w:pStyle w:val="Textoindependiente"/>
        <w:rPr>
          <w:b/>
          <w:sz w:val="22"/>
          <w:szCs w:val="22"/>
          <w:u w:val="single"/>
        </w:rPr>
      </w:pPr>
      <w:r w:rsidRPr="007F04C1">
        <w:rPr>
          <w:b/>
          <w:sz w:val="22"/>
          <w:szCs w:val="22"/>
          <w:u w:val="single"/>
        </w:rPr>
        <w:lastRenderedPageBreak/>
        <w:t>DATOS ANALITICOS DEL PERFIL TIPO</w:t>
      </w:r>
    </w:p>
    <w:p w:rsidR="007F04C1" w:rsidRPr="007F04C1" w:rsidRDefault="007F04C1" w:rsidP="007F04C1">
      <w:pPr>
        <w:pStyle w:val="Textoindependiente"/>
        <w:outlineLvl w:val="0"/>
        <w:rPr>
          <w:b/>
          <w:sz w:val="22"/>
          <w:szCs w:val="22"/>
          <w:u w:val="single"/>
        </w:rPr>
      </w:pPr>
    </w:p>
    <w:p w:rsidR="007F04C1" w:rsidRPr="007F04C1" w:rsidRDefault="007F04C1" w:rsidP="007F04C1">
      <w:pPr>
        <w:pStyle w:val="Textoindependiente"/>
        <w:outlineLvl w:val="0"/>
        <w:rPr>
          <w:b/>
          <w:sz w:val="22"/>
          <w:szCs w:val="22"/>
          <w:u w:val="single"/>
        </w:rPr>
      </w:pPr>
      <w:r w:rsidRPr="007F04C1">
        <w:rPr>
          <w:b/>
          <w:sz w:val="22"/>
          <w:szCs w:val="22"/>
          <w:u w:val="single"/>
        </w:rPr>
        <w:t>Serie Puerto San Juan</w:t>
      </w:r>
    </w:p>
    <w:p w:rsidR="007F04C1" w:rsidRPr="007F04C1" w:rsidRDefault="007F04C1" w:rsidP="007F04C1">
      <w:pPr>
        <w:pStyle w:val="Textoindependiente"/>
        <w:rPr>
          <w:sz w:val="22"/>
          <w:szCs w:val="22"/>
        </w:rPr>
      </w:pPr>
    </w:p>
    <w:tbl>
      <w:tblPr>
        <w:tblW w:w="4077" w:type="pct"/>
        <w:tblLayout w:type="fixed"/>
        <w:tblCellMar>
          <w:left w:w="70" w:type="dxa"/>
          <w:right w:w="70" w:type="dxa"/>
        </w:tblCellMar>
        <w:tblLook w:val="0000" w:firstRow="0" w:lastRow="0" w:firstColumn="0" w:lastColumn="0" w:noHBand="0" w:noVBand="0"/>
      </w:tblPr>
      <w:tblGrid>
        <w:gridCol w:w="1489"/>
        <w:gridCol w:w="1578"/>
        <w:gridCol w:w="813"/>
        <w:gridCol w:w="835"/>
        <w:gridCol w:w="946"/>
        <w:gridCol w:w="830"/>
        <w:gridCol w:w="830"/>
      </w:tblGrid>
      <w:tr w:rsidR="007F04C1" w:rsidRPr="007F04C1" w:rsidTr="00827F7C">
        <w:tblPrEx>
          <w:tblCellMar>
            <w:top w:w="0" w:type="dxa"/>
            <w:bottom w:w="0" w:type="dxa"/>
          </w:tblCellMar>
        </w:tblPrEx>
        <w:tc>
          <w:tcPr>
            <w:tcW w:w="2095" w:type="pct"/>
            <w:gridSpan w:val="2"/>
          </w:tcPr>
          <w:p w:rsidR="007F04C1" w:rsidRPr="007F04C1" w:rsidRDefault="007F04C1" w:rsidP="007F04C1">
            <w:pPr>
              <w:pStyle w:val="Encabezado"/>
              <w:tabs>
                <w:tab w:val="clear" w:pos="4419"/>
                <w:tab w:val="clear" w:pos="8838"/>
              </w:tabs>
              <w:rPr>
                <w:b/>
                <w:color w:val="000000"/>
                <w:sz w:val="22"/>
                <w:szCs w:val="22"/>
              </w:rPr>
            </w:pPr>
            <w:smartTag w:uri="urn:schemas-microsoft-com:office:smarttags" w:element="metricconverter">
              <w:smartTagPr>
                <w:attr w:name="ProductID" w:val="80C"/>
              </w:smartTagPr>
              <w:r w:rsidRPr="007F04C1">
                <w:rPr>
                  <w:color w:val="000000"/>
                  <w:sz w:val="22"/>
                  <w:szCs w:val="22"/>
                </w:rPr>
                <w:t>80C</w:t>
              </w:r>
            </w:smartTag>
            <w:r w:rsidRPr="007F04C1">
              <w:rPr>
                <w:color w:val="000000"/>
                <w:sz w:val="22"/>
                <w:szCs w:val="22"/>
              </w:rPr>
              <w:t xml:space="preserve">  INTA Castelar</w:t>
            </w:r>
          </w:p>
        </w:tc>
        <w:tc>
          <w:tcPr>
            <w:tcW w:w="555" w:type="pct"/>
          </w:tcPr>
          <w:p w:rsidR="007F04C1" w:rsidRPr="007F04C1" w:rsidRDefault="007F04C1" w:rsidP="007F04C1">
            <w:pPr>
              <w:jc w:val="center"/>
              <w:rPr>
                <w:color w:val="000000"/>
                <w:sz w:val="22"/>
                <w:szCs w:val="22"/>
              </w:rPr>
            </w:pPr>
          </w:p>
        </w:tc>
        <w:tc>
          <w:tcPr>
            <w:tcW w:w="570" w:type="pct"/>
          </w:tcPr>
          <w:p w:rsidR="007F04C1" w:rsidRPr="007F04C1" w:rsidRDefault="007F04C1" w:rsidP="007F04C1">
            <w:pPr>
              <w:jc w:val="center"/>
              <w:rPr>
                <w:color w:val="000000"/>
                <w:sz w:val="22"/>
                <w:szCs w:val="22"/>
              </w:rPr>
            </w:pPr>
          </w:p>
        </w:tc>
        <w:tc>
          <w:tcPr>
            <w:tcW w:w="646" w:type="pct"/>
          </w:tcPr>
          <w:p w:rsidR="007F04C1" w:rsidRPr="007F04C1" w:rsidRDefault="007F04C1" w:rsidP="007F04C1">
            <w:pPr>
              <w:jc w:val="center"/>
              <w:rPr>
                <w:color w:val="000000"/>
                <w:sz w:val="22"/>
                <w:szCs w:val="22"/>
              </w:rPr>
            </w:pPr>
          </w:p>
        </w:tc>
        <w:tc>
          <w:tcPr>
            <w:tcW w:w="567" w:type="pct"/>
          </w:tcPr>
          <w:p w:rsidR="007F04C1" w:rsidRPr="007F04C1" w:rsidRDefault="007F04C1" w:rsidP="007F04C1">
            <w:pPr>
              <w:jc w:val="center"/>
              <w:rPr>
                <w:color w:val="000000"/>
                <w:sz w:val="22"/>
                <w:szCs w:val="22"/>
              </w:rPr>
            </w:pPr>
          </w:p>
        </w:tc>
        <w:tc>
          <w:tcPr>
            <w:tcW w:w="567" w:type="pct"/>
          </w:tcPr>
          <w:p w:rsidR="007F04C1" w:rsidRPr="007F04C1" w:rsidRDefault="007F04C1" w:rsidP="007F04C1">
            <w:pPr>
              <w:jc w:val="center"/>
              <w:rPr>
                <w:color w:val="000000"/>
                <w:sz w:val="22"/>
                <w:szCs w:val="22"/>
              </w:rPr>
            </w:pPr>
          </w:p>
        </w:tc>
      </w:tr>
      <w:tr w:rsidR="007F04C1" w:rsidRPr="007F04C1" w:rsidTr="00827F7C">
        <w:tblPrEx>
          <w:tblCellMar>
            <w:top w:w="0" w:type="dxa"/>
            <w:bottom w:w="0" w:type="dxa"/>
          </w:tblCellMar>
        </w:tblPrEx>
        <w:tc>
          <w:tcPr>
            <w:tcW w:w="2095" w:type="pct"/>
            <w:gridSpan w:val="2"/>
          </w:tcPr>
          <w:p w:rsidR="007F04C1" w:rsidRPr="007F04C1" w:rsidRDefault="007F04C1" w:rsidP="007F04C1">
            <w:pPr>
              <w:rPr>
                <w:color w:val="000000"/>
                <w:sz w:val="22"/>
                <w:szCs w:val="22"/>
              </w:rPr>
            </w:pPr>
            <w:r w:rsidRPr="007F04C1">
              <w:rPr>
                <w:color w:val="000000"/>
                <w:sz w:val="22"/>
                <w:szCs w:val="22"/>
              </w:rPr>
              <w:t>N° de registro</w:t>
            </w:r>
          </w:p>
        </w:tc>
        <w:tc>
          <w:tcPr>
            <w:tcW w:w="555" w:type="pct"/>
          </w:tcPr>
          <w:p w:rsidR="007F04C1" w:rsidRPr="007F04C1" w:rsidRDefault="007F04C1" w:rsidP="007F04C1">
            <w:pPr>
              <w:jc w:val="center"/>
              <w:rPr>
                <w:color w:val="000000"/>
                <w:sz w:val="22"/>
                <w:szCs w:val="22"/>
                <w:highlight w:val="green"/>
              </w:rPr>
            </w:pPr>
          </w:p>
        </w:tc>
        <w:tc>
          <w:tcPr>
            <w:tcW w:w="570" w:type="pct"/>
          </w:tcPr>
          <w:p w:rsidR="007F04C1" w:rsidRPr="007F04C1" w:rsidRDefault="007F04C1" w:rsidP="007F04C1">
            <w:pPr>
              <w:jc w:val="center"/>
              <w:rPr>
                <w:color w:val="000000"/>
                <w:sz w:val="22"/>
                <w:szCs w:val="22"/>
                <w:highlight w:val="green"/>
              </w:rPr>
            </w:pPr>
          </w:p>
        </w:tc>
        <w:tc>
          <w:tcPr>
            <w:tcW w:w="646" w:type="pct"/>
          </w:tcPr>
          <w:p w:rsidR="007F04C1" w:rsidRPr="007F04C1" w:rsidRDefault="007F04C1" w:rsidP="007F04C1">
            <w:pPr>
              <w:jc w:val="center"/>
              <w:rPr>
                <w:color w:val="000000"/>
                <w:sz w:val="22"/>
                <w:szCs w:val="22"/>
                <w:highlight w:val="green"/>
              </w:rPr>
            </w:pPr>
          </w:p>
        </w:tc>
        <w:tc>
          <w:tcPr>
            <w:tcW w:w="567" w:type="pct"/>
          </w:tcPr>
          <w:p w:rsidR="007F04C1" w:rsidRPr="007F04C1" w:rsidRDefault="007F04C1" w:rsidP="007F04C1">
            <w:pPr>
              <w:jc w:val="center"/>
              <w:rPr>
                <w:color w:val="000000"/>
                <w:sz w:val="22"/>
                <w:szCs w:val="22"/>
                <w:highlight w:val="green"/>
              </w:rPr>
            </w:pPr>
          </w:p>
        </w:tc>
        <w:tc>
          <w:tcPr>
            <w:tcW w:w="567" w:type="pct"/>
          </w:tcPr>
          <w:p w:rsidR="007F04C1" w:rsidRPr="007F04C1" w:rsidRDefault="007F04C1" w:rsidP="007F04C1">
            <w:pPr>
              <w:jc w:val="center"/>
              <w:rPr>
                <w:color w:val="000000"/>
                <w:sz w:val="22"/>
                <w:szCs w:val="22"/>
                <w:highlight w:val="green"/>
              </w:rPr>
            </w:pPr>
          </w:p>
        </w:tc>
      </w:tr>
      <w:tr w:rsidR="007F04C1" w:rsidRPr="007F04C1" w:rsidTr="00827F7C">
        <w:tblPrEx>
          <w:tblCellMar>
            <w:top w:w="0" w:type="dxa"/>
            <w:bottom w:w="0" w:type="dxa"/>
          </w:tblCellMar>
        </w:tblPrEx>
        <w:tc>
          <w:tcPr>
            <w:tcW w:w="2095" w:type="pct"/>
            <w:gridSpan w:val="2"/>
          </w:tcPr>
          <w:p w:rsidR="007F04C1" w:rsidRPr="007F04C1" w:rsidRDefault="007F04C1" w:rsidP="007F04C1">
            <w:pPr>
              <w:rPr>
                <w:color w:val="000000"/>
                <w:sz w:val="22"/>
                <w:szCs w:val="22"/>
              </w:rPr>
            </w:pPr>
            <w:r w:rsidRPr="007F04C1">
              <w:rPr>
                <w:color w:val="000000"/>
                <w:sz w:val="22"/>
                <w:szCs w:val="22"/>
              </w:rPr>
              <w:t>Horizonte</w:t>
            </w:r>
          </w:p>
        </w:tc>
        <w:tc>
          <w:tcPr>
            <w:tcW w:w="555" w:type="pct"/>
          </w:tcPr>
          <w:p w:rsidR="007F04C1" w:rsidRPr="007F04C1" w:rsidRDefault="007F04C1" w:rsidP="007F04C1">
            <w:pPr>
              <w:jc w:val="center"/>
              <w:rPr>
                <w:color w:val="000000"/>
                <w:sz w:val="22"/>
                <w:szCs w:val="22"/>
              </w:rPr>
            </w:pPr>
            <w:r w:rsidRPr="007F04C1">
              <w:rPr>
                <w:color w:val="000000"/>
                <w:sz w:val="22"/>
                <w:szCs w:val="22"/>
              </w:rPr>
              <w:t>A1</w:t>
            </w:r>
          </w:p>
        </w:tc>
        <w:tc>
          <w:tcPr>
            <w:tcW w:w="570" w:type="pct"/>
          </w:tcPr>
          <w:p w:rsidR="007F04C1" w:rsidRPr="007F04C1" w:rsidRDefault="007F04C1" w:rsidP="007F04C1">
            <w:pPr>
              <w:jc w:val="center"/>
              <w:rPr>
                <w:color w:val="000000"/>
                <w:sz w:val="22"/>
                <w:szCs w:val="22"/>
              </w:rPr>
            </w:pPr>
            <w:r w:rsidRPr="007F04C1">
              <w:rPr>
                <w:color w:val="000000"/>
                <w:sz w:val="22"/>
                <w:szCs w:val="22"/>
              </w:rPr>
              <w:t>A/C</w:t>
            </w:r>
          </w:p>
        </w:tc>
        <w:tc>
          <w:tcPr>
            <w:tcW w:w="646" w:type="pct"/>
          </w:tcPr>
          <w:p w:rsidR="007F04C1" w:rsidRPr="007F04C1" w:rsidRDefault="007F04C1" w:rsidP="007F04C1">
            <w:pPr>
              <w:jc w:val="center"/>
              <w:rPr>
                <w:color w:val="000000"/>
                <w:sz w:val="22"/>
                <w:szCs w:val="22"/>
                <w:lang w:val="es-ES_tradnl"/>
              </w:rPr>
            </w:pPr>
            <w:r w:rsidRPr="007F04C1">
              <w:rPr>
                <w:color w:val="000000"/>
                <w:sz w:val="22"/>
                <w:szCs w:val="22"/>
                <w:lang w:val="es-ES_tradnl"/>
              </w:rPr>
              <w:t>IIB21</w:t>
            </w:r>
          </w:p>
        </w:tc>
        <w:tc>
          <w:tcPr>
            <w:tcW w:w="567" w:type="pct"/>
          </w:tcPr>
          <w:p w:rsidR="007F04C1" w:rsidRPr="007F04C1" w:rsidRDefault="007F04C1" w:rsidP="007F04C1">
            <w:pPr>
              <w:jc w:val="center"/>
              <w:rPr>
                <w:color w:val="000000"/>
                <w:sz w:val="22"/>
                <w:szCs w:val="22"/>
                <w:lang w:val="es-ES_tradnl"/>
              </w:rPr>
            </w:pPr>
            <w:r w:rsidRPr="007F04C1">
              <w:rPr>
                <w:color w:val="000000"/>
                <w:sz w:val="22"/>
                <w:szCs w:val="22"/>
                <w:lang w:val="es-ES_tradnl"/>
              </w:rPr>
              <w:t>IIB22</w:t>
            </w:r>
          </w:p>
        </w:tc>
        <w:tc>
          <w:tcPr>
            <w:tcW w:w="567" w:type="pct"/>
          </w:tcPr>
          <w:p w:rsidR="007F04C1" w:rsidRPr="007F04C1" w:rsidRDefault="007F04C1" w:rsidP="007F04C1">
            <w:pPr>
              <w:jc w:val="center"/>
              <w:rPr>
                <w:color w:val="000000"/>
                <w:sz w:val="22"/>
                <w:szCs w:val="22"/>
                <w:lang w:val="es-ES_tradnl"/>
              </w:rPr>
            </w:pPr>
            <w:r w:rsidRPr="007F04C1">
              <w:rPr>
                <w:color w:val="000000"/>
                <w:sz w:val="22"/>
                <w:szCs w:val="22"/>
                <w:lang w:val="es-ES_tradnl"/>
              </w:rPr>
              <w:t>IIIC1</w:t>
            </w:r>
          </w:p>
        </w:tc>
      </w:tr>
      <w:tr w:rsidR="007F04C1" w:rsidRPr="007F04C1" w:rsidTr="00827F7C">
        <w:tblPrEx>
          <w:tblCellMar>
            <w:top w:w="0" w:type="dxa"/>
            <w:bottom w:w="0" w:type="dxa"/>
          </w:tblCellMar>
        </w:tblPrEx>
        <w:tc>
          <w:tcPr>
            <w:tcW w:w="2095" w:type="pct"/>
            <w:gridSpan w:val="2"/>
          </w:tcPr>
          <w:p w:rsidR="007F04C1" w:rsidRPr="007F04C1" w:rsidRDefault="007F04C1" w:rsidP="007F04C1">
            <w:pPr>
              <w:rPr>
                <w:color w:val="000000"/>
                <w:sz w:val="22"/>
                <w:szCs w:val="22"/>
              </w:rPr>
            </w:pPr>
            <w:r w:rsidRPr="007F04C1">
              <w:rPr>
                <w:color w:val="000000"/>
                <w:sz w:val="22"/>
                <w:szCs w:val="22"/>
              </w:rPr>
              <w:t>Profundidad (cm)</w:t>
            </w:r>
          </w:p>
        </w:tc>
        <w:tc>
          <w:tcPr>
            <w:tcW w:w="555" w:type="pct"/>
          </w:tcPr>
          <w:p w:rsidR="007F04C1" w:rsidRPr="007F04C1" w:rsidRDefault="007F04C1" w:rsidP="007F04C1">
            <w:pPr>
              <w:jc w:val="center"/>
              <w:rPr>
                <w:color w:val="000000"/>
                <w:sz w:val="22"/>
                <w:szCs w:val="22"/>
              </w:rPr>
            </w:pPr>
            <w:r w:rsidRPr="007F04C1">
              <w:rPr>
                <w:color w:val="000000"/>
                <w:sz w:val="22"/>
                <w:szCs w:val="22"/>
              </w:rPr>
              <w:t>3-9</w:t>
            </w:r>
          </w:p>
        </w:tc>
        <w:tc>
          <w:tcPr>
            <w:tcW w:w="570" w:type="pct"/>
          </w:tcPr>
          <w:p w:rsidR="007F04C1" w:rsidRPr="007F04C1" w:rsidRDefault="007F04C1" w:rsidP="007F04C1">
            <w:pPr>
              <w:jc w:val="center"/>
              <w:rPr>
                <w:color w:val="000000"/>
                <w:sz w:val="22"/>
                <w:szCs w:val="22"/>
              </w:rPr>
            </w:pPr>
            <w:r w:rsidRPr="007F04C1">
              <w:rPr>
                <w:color w:val="000000"/>
                <w:sz w:val="22"/>
                <w:szCs w:val="22"/>
              </w:rPr>
              <w:t>13-23</w:t>
            </w:r>
          </w:p>
        </w:tc>
        <w:tc>
          <w:tcPr>
            <w:tcW w:w="646" w:type="pct"/>
          </w:tcPr>
          <w:p w:rsidR="007F04C1" w:rsidRPr="007F04C1" w:rsidRDefault="007F04C1" w:rsidP="007F04C1">
            <w:pPr>
              <w:jc w:val="center"/>
              <w:rPr>
                <w:color w:val="000000"/>
                <w:sz w:val="22"/>
                <w:szCs w:val="22"/>
              </w:rPr>
            </w:pPr>
            <w:r w:rsidRPr="007F04C1">
              <w:rPr>
                <w:color w:val="000000"/>
                <w:sz w:val="22"/>
                <w:szCs w:val="22"/>
              </w:rPr>
              <w:t>33-43</w:t>
            </w:r>
          </w:p>
        </w:tc>
        <w:tc>
          <w:tcPr>
            <w:tcW w:w="567" w:type="pct"/>
          </w:tcPr>
          <w:p w:rsidR="007F04C1" w:rsidRPr="007F04C1" w:rsidRDefault="007F04C1" w:rsidP="007F04C1">
            <w:pPr>
              <w:jc w:val="center"/>
              <w:rPr>
                <w:color w:val="000000"/>
                <w:sz w:val="22"/>
                <w:szCs w:val="22"/>
              </w:rPr>
            </w:pPr>
            <w:r w:rsidRPr="007F04C1">
              <w:rPr>
                <w:color w:val="000000"/>
                <w:sz w:val="22"/>
                <w:szCs w:val="22"/>
              </w:rPr>
              <w:t>50-60</w:t>
            </w:r>
          </w:p>
        </w:tc>
        <w:tc>
          <w:tcPr>
            <w:tcW w:w="567" w:type="pct"/>
          </w:tcPr>
          <w:p w:rsidR="007F04C1" w:rsidRPr="007F04C1" w:rsidRDefault="007F04C1" w:rsidP="007F04C1">
            <w:pPr>
              <w:jc w:val="center"/>
              <w:rPr>
                <w:color w:val="000000"/>
                <w:sz w:val="22"/>
                <w:szCs w:val="22"/>
              </w:rPr>
            </w:pPr>
            <w:r w:rsidRPr="007F04C1">
              <w:rPr>
                <w:color w:val="000000"/>
                <w:sz w:val="22"/>
                <w:szCs w:val="22"/>
              </w:rPr>
              <w:t>69-80</w:t>
            </w:r>
          </w:p>
        </w:tc>
      </w:tr>
      <w:tr w:rsidR="007F04C1" w:rsidRPr="007F04C1" w:rsidTr="00827F7C">
        <w:tblPrEx>
          <w:tblCellMar>
            <w:top w:w="0" w:type="dxa"/>
            <w:bottom w:w="0" w:type="dxa"/>
          </w:tblCellMar>
        </w:tblPrEx>
        <w:tc>
          <w:tcPr>
            <w:tcW w:w="2095" w:type="pct"/>
            <w:gridSpan w:val="2"/>
          </w:tcPr>
          <w:p w:rsidR="007F04C1" w:rsidRPr="007F04C1" w:rsidRDefault="007F04C1" w:rsidP="007F04C1">
            <w:pPr>
              <w:rPr>
                <w:color w:val="000000"/>
                <w:sz w:val="22"/>
                <w:szCs w:val="22"/>
              </w:rPr>
            </w:pPr>
            <w:r w:rsidRPr="007F04C1">
              <w:rPr>
                <w:color w:val="000000"/>
                <w:sz w:val="22"/>
                <w:szCs w:val="22"/>
              </w:rPr>
              <w:t>Mat. orgánica (%)</w:t>
            </w:r>
          </w:p>
        </w:tc>
        <w:tc>
          <w:tcPr>
            <w:tcW w:w="555" w:type="pct"/>
          </w:tcPr>
          <w:p w:rsidR="007F04C1" w:rsidRPr="007F04C1" w:rsidRDefault="007F04C1" w:rsidP="007F04C1">
            <w:pPr>
              <w:jc w:val="center"/>
              <w:rPr>
                <w:color w:val="000000"/>
                <w:sz w:val="22"/>
                <w:szCs w:val="22"/>
              </w:rPr>
            </w:pPr>
            <w:r w:rsidRPr="007F04C1">
              <w:rPr>
                <w:color w:val="000000"/>
                <w:sz w:val="22"/>
                <w:szCs w:val="22"/>
              </w:rPr>
              <w:t>9.53</w:t>
            </w:r>
          </w:p>
        </w:tc>
        <w:tc>
          <w:tcPr>
            <w:tcW w:w="570" w:type="pct"/>
          </w:tcPr>
          <w:p w:rsidR="007F04C1" w:rsidRPr="007F04C1" w:rsidRDefault="007F04C1" w:rsidP="007F04C1">
            <w:pPr>
              <w:jc w:val="center"/>
              <w:rPr>
                <w:color w:val="000000"/>
                <w:sz w:val="22"/>
                <w:szCs w:val="22"/>
              </w:rPr>
            </w:pPr>
            <w:r w:rsidRPr="007F04C1">
              <w:rPr>
                <w:color w:val="000000"/>
                <w:sz w:val="22"/>
                <w:szCs w:val="22"/>
              </w:rPr>
              <w:t>1.19</w:t>
            </w:r>
          </w:p>
        </w:tc>
        <w:tc>
          <w:tcPr>
            <w:tcW w:w="646" w:type="pct"/>
          </w:tcPr>
          <w:p w:rsidR="007F04C1" w:rsidRPr="007F04C1" w:rsidRDefault="007F04C1" w:rsidP="007F04C1">
            <w:pPr>
              <w:jc w:val="center"/>
              <w:rPr>
                <w:color w:val="000000"/>
                <w:sz w:val="22"/>
                <w:szCs w:val="22"/>
              </w:rPr>
            </w:pPr>
            <w:r w:rsidRPr="007F04C1">
              <w:rPr>
                <w:color w:val="000000"/>
                <w:sz w:val="22"/>
                <w:szCs w:val="22"/>
              </w:rPr>
              <w:t>0.52</w:t>
            </w:r>
          </w:p>
        </w:tc>
        <w:tc>
          <w:tcPr>
            <w:tcW w:w="567" w:type="pct"/>
          </w:tcPr>
          <w:p w:rsidR="007F04C1" w:rsidRPr="007F04C1" w:rsidRDefault="007F04C1" w:rsidP="007F04C1">
            <w:pPr>
              <w:jc w:val="center"/>
              <w:rPr>
                <w:color w:val="000000"/>
                <w:sz w:val="22"/>
                <w:szCs w:val="22"/>
              </w:rPr>
            </w:pPr>
            <w:r w:rsidRPr="007F04C1">
              <w:rPr>
                <w:color w:val="000000"/>
                <w:sz w:val="22"/>
                <w:szCs w:val="22"/>
              </w:rPr>
              <w:t>-</w:t>
            </w:r>
          </w:p>
        </w:tc>
        <w:tc>
          <w:tcPr>
            <w:tcW w:w="567" w:type="pct"/>
          </w:tcPr>
          <w:p w:rsidR="007F04C1" w:rsidRPr="007F04C1" w:rsidRDefault="007F04C1" w:rsidP="007F04C1">
            <w:pPr>
              <w:jc w:val="center"/>
              <w:rPr>
                <w:color w:val="000000"/>
                <w:sz w:val="22"/>
                <w:szCs w:val="22"/>
              </w:rPr>
            </w:pPr>
            <w:r w:rsidRPr="007F04C1">
              <w:rPr>
                <w:color w:val="000000"/>
                <w:sz w:val="22"/>
                <w:szCs w:val="22"/>
              </w:rPr>
              <w:t>-</w:t>
            </w:r>
          </w:p>
        </w:tc>
      </w:tr>
      <w:tr w:rsidR="007F04C1" w:rsidRPr="007F04C1" w:rsidTr="00827F7C">
        <w:tblPrEx>
          <w:tblCellMar>
            <w:top w:w="0" w:type="dxa"/>
            <w:bottom w:w="0" w:type="dxa"/>
          </w:tblCellMar>
        </w:tblPrEx>
        <w:tc>
          <w:tcPr>
            <w:tcW w:w="2095" w:type="pct"/>
            <w:gridSpan w:val="2"/>
          </w:tcPr>
          <w:p w:rsidR="007F04C1" w:rsidRPr="007F04C1" w:rsidRDefault="007F04C1" w:rsidP="007F04C1">
            <w:pPr>
              <w:rPr>
                <w:color w:val="000000"/>
                <w:sz w:val="22"/>
                <w:szCs w:val="22"/>
              </w:rPr>
            </w:pPr>
            <w:r w:rsidRPr="007F04C1">
              <w:rPr>
                <w:color w:val="000000"/>
                <w:sz w:val="22"/>
                <w:szCs w:val="22"/>
              </w:rPr>
              <w:t>C (%)</w:t>
            </w:r>
          </w:p>
        </w:tc>
        <w:tc>
          <w:tcPr>
            <w:tcW w:w="555" w:type="pct"/>
          </w:tcPr>
          <w:p w:rsidR="007F04C1" w:rsidRPr="007F04C1" w:rsidRDefault="007F04C1" w:rsidP="007F04C1">
            <w:pPr>
              <w:jc w:val="center"/>
              <w:rPr>
                <w:color w:val="000000"/>
                <w:sz w:val="22"/>
                <w:szCs w:val="22"/>
              </w:rPr>
            </w:pPr>
            <w:r w:rsidRPr="007F04C1">
              <w:rPr>
                <w:color w:val="000000"/>
                <w:sz w:val="22"/>
                <w:szCs w:val="22"/>
              </w:rPr>
              <w:t>5.53</w:t>
            </w:r>
          </w:p>
        </w:tc>
        <w:tc>
          <w:tcPr>
            <w:tcW w:w="570" w:type="pct"/>
          </w:tcPr>
          <w:p w:rsidR="007F04C1" w:rsidRPr="007F04C1" w:rsidRDefault="007F04C1" w:rsidP="007F04C1">
            <w:pPr>
              <w:jc w:val="center"/>
              <w:rPr>
                <w:color w:val="000000"/>
                <w:sz w:val="22"/>
                <w:szCs w:val="22"/>
              </w:rPr>
            </w:pPr>
            <w:r w:rsidRPr="007F04C1">
              <w:rPr>
                <w:color w:val="000000"/>
                <w:sz w:val="22"/>
                <w:szCs w:val="22"/>
              </w:rPr>
              <w:t>0.69</w:t>
            </w:r>
          </w:p>
        </w:tc>
        <w:tc>
          <w:tcPr>
            <w:tcW w:w="646" w:type="pct"/>
          </w:tcPr>
          <w:p w:rsidR="007F04C1" w:rsidRPr="007F04C1" w:rsidRDefault="007F04C1" w:rsidP="007F04C1">
            <w:pPr>
              <w:jc w:val="center"/>
              <w:rPr>
                <w:color w:val="000000"/>
                <w:sz w:val="22"/>
                <w:szCs w:val="22"/>
              </w:rPr>
            </w:pPr>
            <w:r w:rsidRPr="007F04C1">
              <w:rPr>
                <w:color w:val="000000"/>
                <w:sz w:val="22"/>
                <w:szCs w:val="22"/>
              </w:rPr>
              <w:t>0.30</w:t>
            </w:r>
          </w:p>
        </w:tc>
        <w:tc>
          <w:tcPr>
            <w:tcW w:w="567" w:type="pct"/>
          </w:tcPr>
          <w:p w:rsidR="007F04C1" w:rsidRPr="007F04C1" w:rsidRDefault="007F04C1" w:rsidP="007F04C1">
            <w:pPr>
              <w:jc w:val="center"/>
              <w:rPr>
                <w:color w:val="000000"/>
                <w:sz w:val="22"/>
                <w:szCs w:val="22"/>
              </w:rPr>
            </w:pPr>
            <w:r w:rsidRPr="007F04C1">
              <w:rPr>
                <w:color w:val="000000"/>
                <w:sz w:val="22"/>
                <w:szCs w:val="22"/>
              </w:rPr>
              <w:t>-</w:t>
            </w:r>
          </w:p>
        </w:tc>
        <w:tc>
          <w:tcPr>
            <w:tcW w:w="567" w:type="pct"/>
          </w:tcPr>
          <w:p w:rsidR="007F04C1" w:rsidRPr="007F04C1" w:rsidRDefault="007F04C1" w:rsidP="007F04C1">
            <w:pPr>
              <w:jc w:val="center"/>
              <w:rPr>
                <w:color w:val="000000"/>
                <w:sz w:val="22"/>
                <w:szCs w:val="22"/>
              </w:rPr>
            </w:pPr>
            <w:r w:rsidRPr="007F04C1">
              <w:rPr>
                <w:color w:val="000000"/>
                <w:sz w:val="22"/>
                <w:szCs w:val="22"/>
              </w:rPr>
              <w:t>-</w:t>
            </w:r>
          </w:p>
        </w:tc>
      </w:tr>
      <w:tr w:rsidR="007F04C1" w:rsidRPr="007F04C1" w:rsidTr="00827F7C">
        <w:tblPrEx>
          <w:tblCellMar>
            <w:top w:w="0" w:type="dxa"/>
            <w:bottom w:w="0" w:type="dxa"/>
          </w:tblCellMar>
        </w:tblPrEx>
        <w:tc>
          <w:tcPr>
            <w:tcW w:w="2095" w:type="pct"/>
            <w:gridSpan w:val="2"/>
          </w:tcPr>
          <w:p w:rsidR="007F04C1" w:rsidRPr="007F04C1" w:rsidRDefault="007F04C1" w:rsidP="007F04C1">
            <w:pPr>
              <w:rPr>
                <w:color w:val="000000"/>
                <w:sz w:val="22"/>
                <w:szCs w:val="22"/>
                <w:lang w:val="es-ES_tradnl"/>
              </w:rPr>
            </w:pPr>
            <w:r w:rsidRPr="007F04C1">
              <w:rPr>
                <w:color w:val="000000"/>
                <w:sz w:val="22"/>
                <w:szCs w:val="22"/>
                <w:lang w:val="es-ES_tradnl"/>
              </w:rPr>
              <w:t>N (%)</w:t>
            </w:r>
          </w:p>
        </w:tc>
        <w:tc>
          <w:tcPr>
            <w:tcW w:w="555" w:type="pct"/>
          </w:tcPr>
          <w:p w:rsidR="007F04C1" w:rsidRPr="007F04C1" w:rsidRDefault="007F04C1" w:rsidP="007F04C1">
            <w:pPr>
              <w:jc w:val="center"/>
              <w:rPr>
                <w:color w:val="000000"/>
                <w:sz w:val="22"/>
                <w:szCs w:val="22"/>
                <w:lang w:val="es-ES_tradnl"/>
              </w:rPr>
            </w:pPr>
            <w:r w:rsidRPr="007F04C1">
              <w:rPr>
                <w:color w:val="000000"/>
                <w:sz w:val="22"/>
                <w:szCs w:val="22"/>
                <w:lang w:val="es-ES_tradnl"/>
              </w:rPr>
              <w:t>0.576</w:t>
            </w:r>
          </w:p>
        </w:tc>
        <w:tc>
          <w:tcPr>
            <w:tcW w:w="570" w:type="pct"/>
          </w:tcPr>
          <w:p w:rsidR="007F04C1" w:rsidRPr="007F04C1" w:rsidRDefault="007F04C1" w:rsidP="007F04C1">
            <w:pPr>
              <w:jc w:val="center"/>
              <w:rPr>
                <w:color w:val="000000"/>
                <w:sz w:val="22"/>
                <w:szCs w:val="22"/>
                <w:lang w:val="es-ES_tradnl"/>
              </w:rPr>
            </w:pPr>
            <w:r w:rsidRPr="007F04C1">
              <w:rPr>
                <w:color w:val="000000"/>
                <w:sz w:val="22"/>
                <w:szCs w:val="22"/>
                <w:lang w:val="es-ES_tradnl"/>
              </w:rPr>
              <w:t>0.077</w:t>
            </w:r>
          </w:p>
        </w:tc>
        <w:tc>
          <w:tcPr>
            <w:tcW w:w="646" w:type="pct"/>
          </w:tcPr>
          <w:p w:rsidR="007F04C1" w:rsidRPr="007F04C1" w:rsidRDefault="007F04C1" w:rsidP="007F04C1">
            <w:pPr>
              <w:jc w:val="center"/>
              <w:rPr>
                <w:color w:val="000000"/>
                <w:sz w:val="22"/>
                <w:szCs w:val="22"/>
                <w:lang w:val="es-ES_tradnl"/>
              </w:rPr>
            </w:pPr>
            <w:r w:rsidRPr="007F04C1">
              <w:rPr>
                <w:color w:val="000000"/>
                <w:sz w:val="22"/>
                <w:szCs w:val="22"/>
                <w:lang w:val="es-ES_tradnl"/>
              </w:rPr>
              <w:t>0.060</w:t>
            </w:r>
          </w:p>
        </w:tc>
        <w:tc>
          <w:tcPr>
            <w:tcW w:w="567" w:type="pct"/>
          </w:tcPr>
          <w:p w:rsidR="007F04C1" w:rsidRPr="007F04C1" w:rsidRDefault="007F04C1" w:rsidP="007F04C1">
            <w:pPr>
              <w:jc w:val="center"/>
              <w:rPr>
                <w:color w:val="000000"/>
                <w:sz w:val="22"/>
                <w:szCs w:val="22"/>
                <w:lang w:val="es-ES_tradnl"/>
              </w:rPr>
            </w:pPr>
            <w:r w:rsidRPr="007F04C1">
              <w:rPr>
                <w:color w:val="000000"/>
                <w:sz w:val="22"/>
                <w:szCs w:val="22"/>
                <w:lang w:val="es-ES_tradnl"/>
              </w:rPr>
              <w:t>-</w:t>
            </w:r>
          </w:p>
        </w:tc>
        <w:tc>
          <w:tcPr>
            <w:tcW w:w="567" w:type="pct"/>
          </w:tcPr>
          <w:p w:rsidR="007F04C1" w:rsidRPr="007F04C1" w:rsidRDefault="007F04C1" w:rsidP="007F04C1">
            <w:pPr>
              <w:jc w:val="center"/>
              <w:rPr>
                <w:color w:val="000000"/>
                <w:sz w:val="22"/>
                <w:szCs w:val="22"/>
                <w:lang w:val="es-ES_tradnl"/>
              </w:rPr>
            </w:pPr>
            <w:r w:rsidRPr="007F04C1">
              <w:rPr>
                <w:color w:val="000000"/>
                <w:sz w:val="22"/>
                <w:szCs w:val="22"/>
                <w:lang w:val="es-ES_tradnl"/>
              </w:rPr>
              <w:t>-</w:t>
            </w:r>
          </w:p>
        </w:tc>
      </w:tr>
      <w:tr w:rsidR="007F04C1" w:rsidRPr="007F04C1" w:rsidTr="00827F7C">
        <w:tblPrEx>
          <w:tblCellMar>
            <w:top w:w="0" w:type="dxa"/>
            <w:bottom w:w="0" w:type="dxa"/>
          </w:tblCellMar>
        </w:tblPrEx>
        <w:trPr>
          <w:trHeight w:val="423"/>
        </w:trPr>
        <w:tc>
          <w:tcPr>
            <w:tcW w:w="2095" w:type="pct"/>
            <w:gridSpan w:val="2"/>
            <w:tcBorders>
              <w:bottom w:val="single" w:sz="6" w:space="0" w:color="auto"/>
            </w:tcBorders>
          </w:tcPr>
          <w:p w:rsidR="007F04C1" w:rsidRPr="007F04C1" w:rsidRDefault="007F04C1" w:rsidP="007F04C1">
            <w:pPr>
              <w:rPr>
                <w:color w:val="000000"/>
                <w:sz w:val="22"/>
                <w:szCs w:val="22"/>
                <w:lang w:val="es-ES_tradnl"/>
              </w:rPr>
            </w:pPr>
            <w:r w:rsidRPr="007F04C1">
              <w:rPr>
                <w:color w:val="000000"/>
                <w:sz w:val="22"/>
                <w:szCs w:val="22"/>
                <w:lang w:val="es-ES_tradnl"/>
              </w:rPr>
              <w:t xml:space="preserve">C/N </w:t>
            </w:r>
          </w:p>
        </w:tc>
        <w:tc>
          <w:tcPr>
            <w:tcW w:w="555" w:type="pct"/>
            <w:tcBorders>
              <w:bottom w:val="single" w:sz="6" w:space="0" w:color="auto"/>
            </w:tcBorders>
          </w:tcPr>
          <w:p w:rsidR="007F04C1" w:rsidRPr="007F04C1" w:rsidRDefault="007F04C1" w:rsidP="007F04C1">
            <w:pPr>
              <w:jc w:val="center"/>
              <w:rPr>
                <w:color w:val="000000"/>
                <w:sz w:val="22"/>
                <w:szCs w:val="22"/>
                <w:lang w:val="es-ES_tradnl"/>
              </w:rPr>
            </w:pPr>
            <w:r w:rsidRPr="007F04C1">
              <w:rPr>
                <w:color w:val="000000"/>
                <w:sz w:val="22"/>
                <w:szCs w:val="22"/>
                <w:lang w:val="es-ES_tradnl"/>
              </w:rPr>
              <w:t>10</w:t>
            </w:r>
          </w:p>
        </w:tc>
        <w:tc>
          <w:tcPr>
            <w:tcW w:w="570" w:type="pct"/>
            <w:tcBorders>
              <w:bottom w:val="single" w:sz="6" w:space="0" w:color="auto"/>
            </w:tcBorders>
          </w:tcPr>
          <w:p w:rsidR="007F04C1" w:rsidRPr="007F04C1" w:rsidRDefault="007F04C1" w:rsidP="007F04C1">
            <w:pPr>
              <w:jc w:val="center"/>
              <w:rPr>
                <w:color w:val="000000"/>
                <w:sz w:val="22"/>
                <w:szCs w:val="22"/>
                <w:lang w:val="es-ES_tradnl"/>
              </w:rPr>
            </w:pPr>
            <w:r w:rsidRPr="007F04C1">
              <w:rPr>
                <w:color w:val="000000"/>
                <w:sz w:val="22"/>
                <w:szCs w:val="22"/>
                <w:lang w:val="es-ES_tradnl"/>
              </w:rPr>
              <w:t>9</w:t>
            </w:r>
          </w:p>
        </w:tc>
        <w:tc>
          <w:tcPr>
            <w:tcW w:w="646" w:type="pct"/>
            <w:tcBorders>
              <w:bottom w:val="single" w:sz="6" w:space="0" w:color="auto"/>
            </w:tcBorders>
          </w:tcPr>
          <w:p w:rsidR="007F04C1" w:rsidRPr="007F04C1" w:rsidRDefault="007F04C1" w:rsidP="007F04C1">
            <w:pPr>
              <w:jc w:val="center"/>
              <w:rPr>
                <w:color w:val="000000"/>
                <w:sz w:val="22"/>
                <w:szCs w:val="22"/>
                <w:lang w:val="es-ES_tradnl"/>
              </w:rPr>
            </w:pPr>
            <w:r w:rsidRPr="007F04C1">
              <w:rPr>
                <w:color w:val="000000"/>
                <w:sz w:val="22"/>
                <w:szCs w:val="22"/>
                <w:lang w:val="es-ES_tradnl"/>
              </w:rPr>
              <w:t>5</w:t>
            </w:r>
          </w:p>
        </w:tc>
        <w:tc>
          <w:tcPr>
            <w:tcW w:w="567" w:type="pct"/>
            <w:tcBorders>
              <w:bottom w:val="single" w:sz="6" w:space="0" w:color="auto"/>
            </w:tcBorders>
          </w:tcPr>
          <w:p w:rsidR="007F04C1" w:rsidRPr="007F04C1" w:rsidRDefault="007F04C1" w:rsidP="007F04C1">
            <w:pPr>
              <w:jc w:val="center"/>
              <w:rPr>
                <w:color w:val="000000"/>
                <w:sz w:val="22"/>
                <w:szCs w:val="22"/>
                <w:lang w:val="es-ES_tradnl"/>
              </w:rPr>
            </w:pPr>
            <w:r w:rsidRPr="007F04C1">
              <w:rPr>
                <w:color w:val="000000"/>
                <w:sz w:val="22"/>
                <w:szCs w:val="22"/>
                <w:lang w:val="es-ES_tradnl"/>
              </w:rPr>
              <w:t>-</w:t>
            </w:r>
          </w:p>
        </w:tc>
        <w:tc>
          <w:tcPr>
            <w:tcW w:w="567" w:type="pct"/>
            <w:tcBorders>
              <w:bottom w:val="single" w:sz="6" w:space="0" w:color="auto"/>
            </w:tcBorders>
          </w:tcPr>
          <w:p w:rsidR="007F04C1" w:rsidRPr="007F04C1" w:rsidRDefault="007F04C1" w:rsidP="007F04C1">
            <w:pPr>
              <w:jc w:val="center"/>
              <w:rPr>
                <w:color w:val="000000"/>
                <w:sz w:val="22"/>
                <w:szCs w:val="22"/>
                <w:lang w:val="es-ES_tradnl"/>
              </w:rPr>
            </w:pPr>
            <w:r w:rsidRPr="007F04C1">
              <w:rPr>
                <w:color w:val="000000"/>
                <w:sz w:val="22"/>
                <w:szCs w:val="22"/>
                <w:lang w:val="es-ES_tradnl"/>
              </w:rPr>
              <w:t>-</w:t>
            </w:r>
          </w:p>
        </w:tc>
      </w:tr>
      <w:tr w:rsidR="007F04C1" w:rsidRPr="007F04C1" w:rsidTr="00827F7C">
        <w:tblPrEx>
          <w:tblCellMar>
            <w:top w:w="0" w:type="dxa"/>
            <w:bottom w:w="0" w:type="dxa"/>
          </w:tblCellMar>
        </w:tblPrEx>
        <w:tc>
          <w:tcPr>
            <w:tcW w:w="2095" w:type="pct"/>
            <w:gridSpan w:val="2"/>
          </w:tcPr>
          <w:p w:rsidR="007F04C1" w:rsidRPr="007F04C1" w:rsidRDefault="007F04C1" w:rsidP="007F04C1">
            <w:pPr>
              <w:rPr>
                <w:color w:val="000000"/>
                <w:sz w:val="22"/>
                <w:szCs w:val="22"/>
              </w:rPr>
            </w:pPr>
          </w:p>
          <w:p w:rsidR="007F04C1" w:rsidRPr="007F04C1" w:rsidRDefault="007F04C1" w:rsidP="007F04C1">
            <w:pPr>
              <w:rPr>
                <w:color w:val="000000"/>
                <w:sz w:val="22"/>
                <w:szCs w:val="22"/>
                <w:lang w:val="fr-FR"/>
              </w:rPr>
            </w:pPr>
            <w:r w:rsidRPr="007F04C1">
              <w:rPr>
                <w:color w:val="000000"/>
                <w:sz w:val="22"/>
                <w:szCs w:val="22"/>
                <w:lang w:val="fr-FR"/>
              </w:rPr>
              <w:t xml:space="preserve">T                               &lt;2 </w:t>
            </w:r>
            <w:r w:rsidRPr="007F04C1">
              <w:rPr>
                <w:color w:val="000000"/>
                <w:sz w:val="22"/>
                <w:szCs w:val="22"/>
              </w:rPr>
              <w:t>µ</w:t>
            </w:r>
          </w:p>
        </w:tc>
        <w:tc>
          <w:tcPr>
            <w:tcW w:w="555" w:type="pct"/>
          </w:tcPr>
          <w:p w:rsidR="007F04C1" w:rsidRPr="007F04C1" w:rsidRDefault="007F04C1" w:rsidP="007F04C1">
            <w:pPr>
              <w:jc w:val="center"/>
              <w:rPr>
                <w:color w:val="000000"/>
                <w:sz w:val="22"/>
                <w:szCs w:val="22"/>
                <w:lang w:val="fr-FR"/>
              </w:rPr>
            </w:pPr>
          </w:p>
          <w:p w:rsidR="007F04C1" w:rsidRPr="007F04C1" w:rsidRDefault="007F04C1" w:rsidP="007F04C1">
            <w:pPr>
              <w:jc w:val="center"/>
              <w:rPr>
                <w:color w:val="000000"/>
                <w:sz w:val="22"/>
                <w:szCs w:val="22"/>
                <w:lang w:val="fr-FR"/>
              </w:rPr>
            </w:pPr>
            <w:r w:rsidRPr="007F04C1">
              <w:rPr>
                <w:color w:val="000000"/>
                <w:sz w:val="22"/>
                <w:szCs w:val="22"/>
                <w:lang w:val="fr-FR"/>
              </w:rPr>
              <w:t>30.7</w:t>
            </w:r>
          </w:p>
        </w:tc>
        <w:tc>
          <w:tcPr>
            <w:tcW w:w="570" w:type="pct"/>
          </w:tcPr>
          <w:p w:rsidR="007F04C1" w:rsidRPr="007F04C1" w:rsidRDefault="007F04C1" w:rsidP="007F04C1">
            <w:pPr>
              <w:jc w:val="center"/>
              <w:rPr>
                <w:color w:val="000000"/>
                <w:sz w:val="22"/>
                <w:szCs w:val="22"/>
                <w:lang w:val="fr-FR"/>
              </w:rPr>
            </w:pPr>
          </w:p>
          <w:p w:rsidR="007F04C1" w:rsidRPr="007F04C1" w:rsidRDefault="007F04C1" w:rsidP="007F04C1">
            <w:pPr>
              <w:jc w:val="center"/>
              <w:rPr>
                <w:color w:val="000000"/>
                <w:sz w:val="22"/>
                <w:szCs w:val="22"/>
                <w:lang w:val="fr-FR"/>
              </w:rPr>
            </w:pPr>
            <w:r w:rsidRPr="007F04C1">
              <w:rPr>
                <w:color w:val="000000"/>
                <w:sz w:val="22"/>
                <w:szCs w:val="22"/>
                <w:lang w:val="fr-FR"/>
              </w:rPr>
              <w:t>23.2</w:t>
            </w:r>
          </w:p>
        </w:tc>
        <w:tc>
          <w:tcPr>
            <w:tcW w:w="646" w:type="pct"/>
          </w:tcPr>
          <w:p w:rsidR="007F04C1" w:rsidRPr="007F04C1" w:rsidRDefault="007F04C1" w:rsidP="007F04C1">
            <w:pPr>
              <w:jc w:val="center"/>
              <w:rPr>
                <w:color w:val="000000"/>
                <w:sz w:val="22"/>
                <w:szCs w:val="22"/>
                <w:lang w:val="fr-FR"/>
              </w:rPr>
            </w:pPr>
          </w:p>
          <w:p w:rsidR="007F04C1" w:rsidRPr="007F04C1" w:rsidRDefault="007F04C1" w:rsidP="007F04C1">
            <w:pPr>
              <w:jc w:val="center"/>
              <w:rPr>
                <w:color w:val="000000"/>
                <w:sz w:val="22"/>
                <w:szCs w:val="22"/>
                <w:lang w:val="fr-FR"/>
              </w:rPr>
            </w:pPr>
            <w:r w:rsidRPr="007F04C1">
              <w:rPr>
                <w:color w:val="000000"/>
                <w:sz w:val="22"/>
                <w:szCs w:val="22"/>
                <w:lang w:val="fr-FR"/>
              </w:rPr>
              <w:t>42.0</w:t>
            </w:r>
          </w:p>
        </w:tc>
        <w:tc>
          <w:tcPr>
            <w:tcW w:w="567" w:type="pct"/>
          </w:tcPr>
          <w:p w:rsidR="007F04C1" w:rsidRPr="007F04C1" w:rsidRDefault="007F04C1" w:rsidP="007F04C1">
            <w:pPr>
              <w:jc w:val="center"/>
              <w:rPr>
                <w:color w:val="000000"/>
                <w:sz w:val="22"/>
                <w:szCs w:val="22"/>
                <w:lang w:val="fr-FR"/>
              </w:rPr>
            </w:pPr>
          </w:p>
          <w:p w:rsidR="007F04C1" w:rsidRPr="007F04C1" w:rsidRDefault="007F04C1" w:rsidP="007F04C1">
            <w:pPr>
              <w:jc w:val="center"/>
              <w:rPr>
                <w:color w:val="000000"/>
                <w:sz w:val="22"/>
                <w:szCs w:val="22"/>
                <w:lang w:val="fr-FR"/>
              </w:rPr>
            </w:pPr>
            <w:r w:rsidRPr="007F04C1">
              <w:rPr>
                <w:color w:val="000000"/>
                <w:sz w:val="22"/>
                <w:szCs w:val="22"/>
                <w:lang w:val="fr-FR"/>
              </w:rPr>
              <w:t>30.0</w:t>
            </w:r>
          </w:p>
        </w:tc>
        <w:tc>
          <w:tcPr>
            <w:tcW w:w="567" w:type="pct"/>
          </w:tcPr>
          <w:p w:rsidR="007F04C1" w:rsidRPr="007F04C1" w:rsidRDefault="007F04C1" w:rsidP="007F04C1">
            <w:pPr>
              <w:jc w:val="center"/>
              <w:rPr>
                <w:color w:val="000000"/>
                <w:sz w:val="22"/>
                <w:szCs w:val="22"/>
                <w:lang w:val="fr-FR"/>
              </w:rPr>
            </w:pPr>
          </w:p>
          <w:p w:rsidR="007F04C1" w:rsidRPr="007F04C1" w:rsidRDefault="007F04C1" w:rsidP="007F04C1">
            <w:pPr>
              <w:jc w:val="center"/>
              <w:rPr>
                <w:color w:val="000000"/>
                <w:sz w:val="22"/>
                <w:szCs w:val="22"/>
                <w:lang w:val="fr-FR"/>
              </w:rPr>
            </w:pPr>
            <w:r w:rsidRPr="007F04C1">
              <w:rPr>
                <w:color w:val="000000"/>
                <w:sz w:val="22"/>
                <w:szCs w:val="22"/>
                <w:lang w:val="fr-FR"/>
              </w:rPr>
              <w:t>18.5</w:t>
            </w:r>
          </w:p>
        </w:tc>
      </w:tr>
      <w:tr w:rsidR="007F04C1" w:rsidRPr="007F04C1" w:rsidTr="00827F7C">
        <w:tblPrEx>
          <w:tblCellMar>
            <w:top w:w="0" w:type="dxa"/>
            <w:bottom w:w="0" w:type="dxa"/>
          </w:tblCellMar>
        </w:tblPrEx>
        <w:tc>
          <w:tcPr>
            <w:tcW w:w="2095" w:type="pct"/>
            <w:gridSpan w:val="2"/>
          </w:tcPr>
          <w:p w:rsidR="007F04C1" w:rsidRPr="007F04C1" w:rsidRDefault="007F04C1" w:rsidP="007F04C1">
            <w:pPr>
              <w:rPr>
                <w:color w:val="000000"/>
                <w:sz w:val="22"/>
                <w:szCs w:val="22"/>
                <w:lang w:val="fr-FR"/>
              </w:rPr>
            </w:pPr>
            <w:r w:rsidRPr="007F04C1">
              <w:rPr>
                <w:color w:val="000000"/>
                <w:sz w:val="22"/>
                <w:szCs w:val="22"/>
                <w:lang w:val="fr-FR"/>
              </w:rPr>
              <w:t xml:space="preserve">E                            2-20 </w:t>
            </w:r>
            <w:r w:rsidRPr="007F04C1">
              <w:rPr>
                <w:color w:val="000000"/>
                <w:sz w:val="22"/>
                <w:szCs w:val="22"/>
              </w:rPr>
              <w:t>µ</w:t>
            </w:r>
          </w:p>
        </w:tc>
        <w:tc>
          <w:tcPr>
            <w:tcW w:w="555" w:type="pct"/>
          </w:tcPr>
          <w:p w:rsidR="007F04C1" w:rsidRPr="007F04C1" w:rsidRDefault="007F04C1" w:rsidP="007F04C1">
            <w:pPr>
              <w:jc w:val="center"/>
              <w:rPr>
                <w:color w:val="000000"/>
                <w:sz w:val="22"/>
                <w:szCs w:val="22"/>
                <w:lang w:val="fr-FR"/>
              </w:rPr>
            </w:pPr>
            <w:r w:rsidRPr="007F04C1">
              <w:rPr>
                <w:color w:val="000000"/>
                <w:sz w:val="22"/>
                <w:szCs w:val="22"/>
                <w:lang w:val="fr-FR"/>
              </w:rPr>
              <w:t>36.6</w:t>
            </w:r>
          </w:p>
        </w:tc>
        <w:tc>
          <w:tcPr>
            <w:tcW w:w="570" w:type="pct"/>
          </w:tcPr>
          <w:p w:rsidR="007F04C1" w:rsidRPr="007F04C1" w:rsidRDefault="007F04C1" w:rsidP="007F04C1">
            <w:pPr>
              <w:jc w:val="center"/>
              <w:rPr>
                <w:color w:val="000000"/>
                <w:sz w:val="22"/>
                <w:szCs w:val="22"/>
                <w:lang w:val="fr-FR"/>
              </w:rPr>
            </w:pPr>
            <w:r w:rsidRPr="007F04C1">
              <w:rPr>
                <w:color w:val="000000"/>
                <w:sz w:val="22"/>
                <w:szCs w:val="22"/>
                <w:lang w:val="fr-FR"/>
              </w:rPr>
              <w:t>43.0</w:t>
            </w:r>
          </w:p>
        </w:tc>
        <w:tc>
          <w:tcPr>
            <w:tcW w:w="646" w:type="pct"/>
          </w:tcPr>
          <w:p w:rsidR="007F04C1" w:rsidRPr="007F04C1" w:rsidRDefault="007F04C1" w:rsidP="007F04C1">
            <w:pPr>
              <w:jc w:val="center"/>
              <w:rPr>
                <w:color w:val="000000"/>
                <w:sz w:val="22"/>
                <w:szCs w:val="22"/>
                <w:lang w:val="fr-FR"/>
              </w:rPr>
            </w:pPr>
            <w:r w:rsidRPr="007F04C1">
              <w:rPr>
                <w:color w:val="000000"/>
                <w:sz w:val="22"/>
                <w:szCs w:val="22"/>
                <w:lang w:val="fr-FR"/>
              </w:rPr>
              <w:t>48.5</w:t>
            </w:r>
          </w:p>
        </w:tc>
        <w:tc>
          <w:tcPr>
            <w:tcW w:w="567" w:type="pct"/>
          </w:tcPr>
          <w:p w:rsidR="007F04C1" w:rsidRPr="007F04C1" w:rsidRDefault="007F04C1" w:rsidP="007F04C1">
            <w:pPr>
              <w:jc w:val="center"/>
              <w:rPr>
                <w:color w:val="000000"/>
                <w:sz w:val="22"/>
                <w:szCs w:val="22"/>
                <w:lang w:val="fr-FR"/>
              </w:rPr>
            </w:pPr>
            <w:r w:rsidRPr="007F04C1">
              <w:rPr>
                <w:color w:val="000000"/>
                <w:sz w:val="22"/>
                <w:szCs w:val="22"/>
                <w:lang w:val="fr-FR"/>
              </w:rPr>
              <w:t>43.2</w:t>
            </w:r>
          </w:p>
        </w:tc>
        <w:tc>
          <w:tcPr>
            <w:tcW w:w="567" w:type="pct"/>
          </w:tcPr>
          <w:p w:rsidR="007F04C1" w:rsidRPr="007F04C1" w:rsidRDefault="007F04C1" w:rsidP="007F04C1">
            <w:pPr>
              <w:jc w:val="center"/>
              <w:rPr>
                <w:color w:val="000000"/>
                <w:sz w:val="22"/>
                <w:szCs w:val="22"/>
                <w:lang w:val="fr-FR"/>
              </w:rPr>
            </w:pPr>
            <w:r w:rsidRPr="007F04C1">
              <w:rPr>
                <w:color w:val="000000"/>
                <w:sz w:val="22"/>
                <w:szCs w:val="22"/>
                <w:lang w:val="fr-FR"/>
              </w:rPr>
              <w:t>27.8</w:t>
            </w:r>
          </w:p>
        </w:tc>
      </w:tr>
      <w:tr w:rsidR="007F04C1" w:rsidRPr="007F04C1" w:rsidTr="00827F7C">
        <w:tblPrEx>
          <w:tblCellMar>
            <w:top w:w="0" w:type="dxa"/>
            <w:bottom w:w="0" w:type="dxa"/>
          </w:tblCellMar>
        </w:tblPrEx>
        <w:tc>
          <w:tcPr>
            <w:tcW w:w="2095" w:type="pct"/>
            <w:gridSpan w:val="2"/>
          </w:tcPr>
          <w:p w:rsidR="007F04C1" w:rsidRPr="007F04C1" w:rsidRDefault="007F04C1" w:rsidP="007F04C1">
            <w:pPr>
              <w:rPr>
                <w:color w:val="000000"/>
                <w:sz w:val="22"/>
                <w:szCs w:val="22"/>
                <w:lang w:val="fr-FR"/>
              </w:rPr>
            </w:pPr>
            <w:r w:rsidRPr="007F04C1">
              <w:rPr>
                <w:color w:val="000000"/>
                <w:sz w:val="22"/>
                <w:szCs w:val="22"/>
                <w:lang w:val="fr-FR"/>
              </w:rPr>
              <w:t xml:space="preserve">X                            2-50 </w:t>
            </w:r>
            <w:r w:rsidRPr="007F04C1">
              <w:rPr>
                <w:color w:val="000000"/>
                <w:sz w:val="22"/>
                <w:szCs w:val="22"/>
              </w:rPr>
              <w:t>µ</w:t>
            </w:r>
          </w:p>
        </w:tc>
        <w:tc>
          <w:tcPr>
            <w:tcW w:w="555" w:type="pct"/>
          </w:tcPr>
          <w:p w:rsidR="007F04C1" w:rsidRPr="007F04C1" w:rsidRDefault="007F04C1" w:rsidP="007F04C1">
            <w:pPr>
              <w:jc w:val="center"/>
              <w:rPr>
                <w:color w:val="000000"/>
                <w:sz w:val="22"/>
                <w:szCs w:val="22"/>
                <w:lang w:val="fr-FR"/>
              </w:rPr>
            </w:pPr>
            <w:r w:rsidRPr="007F04C1">
              <w:rPr>
                <w:color w:val="000000"/>
                <w:sz w:val="22"/>
                <w:szCs w:val="22"/>
                <w:lang w:val="fr-FR"/>
              </w:rPr>
              <w:t>49.4</w:t>
            </w:r>
          </w:p>
        </w:tc>
        <w:tc>
          <w:tcPr>
            <w:tcW w:w="570" w:type="pct"/>
          </w:tcPr>
          <w:p w:rsidR="007F04C1" w:rsidRPr="007F04C1" w:rsidRDefault="007F04C1" w:rsidP="007F04C1">
            <w:pPr>
              <w:jc w:val="center"/>
              <w:rPr>
                <w:color w:val="000000"/>
                <w:sz w:val="22"/>
                <w:szCs w:val="22"/>
                <w:lang w:val="fr-FR"/>
              </w:rPr>
            </w:pPr>
            <w:r w:rsidRPr="007F04C1">
              <w:rPr>
                <w:color w:val="000000"/>
                <w:sz w:val="22"/>
                <w:szCs w:val="22"/>
                <w:lang w:val="fr-FR"/>
              </w:rPr>
              <w:t>60.2</w:t>
            </w:r>
          </w:p>
        </w:tc>
        <w:tc>
          <w:tcPr>
            <w:tcW w:w="646" w:type="pct"/>
          </w:tcPr>
          <w:p w:rsidR="007F04C1" w:rsidRPr="007F04C1" w:rsidRDefault="007F04C1" w:rsidP="007F04C1">
            <w:pPr>
              <w:jc w:val="center"/>
              <w:rPr>
                <w:color w:val="000000"/>
                <w:sz w:val="22"/>
                <w:szCs w:val="22"/>
                <w:lang w:val="fr-FR"/>
              </w:rPr>
            </w:pPr>
            <w:r w:rsidRPr="007F04C1">
              <w:rPr>
                <w:color w:val="000000"/>
                <w:sz w:val="22"/>
                <w:szCs w:val="22"/>
                <w:lang w:val="fr-FR"/>
              </w:rPr>
              <w:t>52.5</w:t>
            </w:r>
          </w:p>
        </w:tc>
        <w:tc>
          <w:tcPr>
            <w:tcW w:w="567" w:type="pct"/>
          </w:tcPr>
          <w:p w:rsidR="007F04C1" w:rsidRPr="007F04C1" w:rsidRDefault="007F04C1" w:rsidP="007F04C1">
            <w:pPr>
              <w:jc w:val="center"/>
              <w:rPr>
                <w:color w:val="000000"/>
                <w:sz w:val="22"/>
                <w:szCs w:val="22"/>
                <w:lang w:val="fr-FR"/>
              </w:rPr>
            </w:pPr>
            <w:r w:rsidRPr="007F04C1">
              <w:rPr>
                <w:color w:val="000000"/>
                <w:sz w:val="22"/>
                <w:szCs w:val="22"/>
                <w:lang w:val="fr-FR"/>
              </w:rPr>
              <w:t>51.0</w:t>
            </w:r>
          </w:p>
        </w:tc>
        <w:tc>
          <w:tcPr>
            <w:tcW w:w="567" w:type="pct"/>
          </w:tcPr>
          <w:p w:rsidR="007F04C1" w:rsidRPr="007F04C1" w:rsidRDefault="007F04C1" w:rsidP="007F04C1">
            <w:pPr>
              <w:jc w:val="center"/>
              <w:rPr>
                <w:color w:val="000000"/>
                <w:sz w:val="22"/>
                <w:szCs w:val="22"/>
                <w:lang w:val="fr-FR"/>
              </w:rPr>
            </w:pPr>
            <w:r w:rsidRPr="007F04C1">
              <w:rPr>
                <w:color w:val="000000"/>
                <w:sz w:val="22"/>
                <w:szCs w:val="22"/>
                <w:lang w:val="fr-FR"/>
              </w:rPr>
              <w:t>43.3</w:t>
            </w:r>
          </w:p>
        </w:tc>
      </w:tr>
      <w:tr w:rsidR="007F04C1" w:rsidRPr="007F04C1" w:rsidTr="00827F7C">
        <w:tblPrEx>
          <w:tblCellMar>
            <w:top w:w="0" w:type="dxa"/>
            <w:bottom w:w="0" w:type="dxa"/>
          </w:tblCellMar>
        </w:tblPrEx>
        <w:tc>
          <w:tcPr>
            <w:tcW w:w="2095" w:type="pct"/>
            <w:gridSpan w:val="2"/>
          </w:tcPr>
          <w:p w:rsidR="007F04C1" w:rsidRPr="007F04C1" w:rsidRDefault="007F04C1" w:rsidP="007F04C1">
            <w:pPr>
              <w:rPr>
                <w:color w:val="000000"/>
                <w:sz w:val="22"/>
                <w:szCs w:val="22"/>
                <w:lang w:val="fr-FR"/>
              </w:rPr>
            </w:pPr>
            <w:r w:rsidRPr="007F04C1">
              <w:rPr>
                <w:color w:val="000000"/>
                <w:sz w:val="22"/>
                <w:szCs w:val="22"/>
                <w:lang w:val="fr-FR"/>
              </w:rPr>
              <w:t xml:space="preserve">T                          50-74 </w:t>
            </w:r>
            <w:r w:rsidRPr="007F04C1">
              <w:rPr>
                <w:color w:val="000000"/>
                <w:sz w:val="22"/>
                <w:szCs w:val="22"/>
              </w:rPr>
              <w:t>µ</w:t>
            </w:r>
          </w:p>
        </w:tc>
        <w:tc>
          <w:tcPr>
            <w:tcW w:w="555" w:type="pct"/>
          </w:tcPr>
          <w:p w:rsidR="007F04C1" w:rsidRPr="007F04C1" w:rsidRDefault="007F04C1" w:rsidP="007F04C1">
            <w:pPr>
              <w:jc w:val="center"/>
              <w:rPr>
                <w:color w:val="000000"/>
                <w:sz w:val="22"/>
                <w:szCs w:val="22"/>
                <w:lang w:val="fr-FR"/>
              </w:rPr>
            </w:pPr>
            <w:r w:rsidRPr="007F04C1">
              <w:rPr>
                <w:color w:val="000000"/>
                <w:sz w:val="22"/>
                <w:szCs w:val="22"/>
                <w:lang w:val="fr-FR"/>
              </w:rPr>
              <w:t>1.4</w:t>
            </w:r>
          </w:p>
        </w:tc>
        <w:tc>
          <w:tcPr>
            <w:tcW w:w="570" w:type="pct"/>
          </w:tcPr>
          <w:p w:rsidR="007F04C1" w:rsidRPr="007F04C1" w:rsidRDefault="007F04C1" w:rsidP="007F04C1">
            <w:pPr>
              <w:jc w:val="center"/>
              <w:rPr>
                <w:color w:val="000000"/>
                <w:sz w:val="22"/>
                <w:szCs w:val="22"/>
                <w:lang w:val="fr-FR"/>
              </w:rPr>
            </w:pPr>
            <w:r w:rsidRPr="007F04C1">
              <w:rPr>
                <w:color w:val="000000"/>
                <w:sz w:val="22"/>
                <w:szCs w:val="22"/>
                <w:lang w:val="fr-FR"/>
              </w:rPr>
              <w:t>1.1</w:t>
            </w:r>
          </w:p>
        </w:tc>
        <w:tc>
          <w:tcPr>
            <w:tcW w:w="646" w:type="pct"/>
          </w:tcPr>
          <w:p w:rsidR="007F04C1" w:rsidRPr="007F04C1" w:rsidRDefault="007F04C1" w:rsidP="007F04C1">
            <w:pPr>
              <w:jc w:val="center"/>
              <w:rPr>
                <w:color w:val="000000"/>
                <w:sz w:val="22"/>
                <w:szCs w:val="22"/>
                <w:lang w:val="fr-FR"/>
              </w:rPr>
            </w:pPr>
            <w:r w:rsidRPr="007F04C1">
              <w:rPr>
                <w:color w:val="000000"/>
                <w:sz w:val="22"/>
                <w:szCs w:val="22"/>
                <w:lang w:val="fr-FR"/>
              </w:rPr>
              <w:t>1.1</w:t>
            </w:r>
          </w:p>
        </w:tc>
        <w:tc>
          <w:tcPr>
            <w:tcW w:w="567" w:type="pct"/>
          </w:tcPr>
          <w:p w:rsidR="007F04C1" w:rsidRPr="007F04C1" w:rsidRDefault="007F04C1" w:rsidP="007F04C1">
            <w:pPr>
              <w:jc w:val="center"/>
              <w:rPr>
                <w:color w:val="000000"/>
                <w:sz w:val="22"/>
                <w:szCs w:val="22"/>
                <w:lang w:val="fr-FR"/>
              </w:rPr>
            </w:pPr>
            <w:r w:rsidRPr="007F04C1">
              <w:rPr>
                <w:color w:val="000000"/>
                <w:sz w:val="22"/>
                <w:szCs w:val="22"/>
                <w:lang w:val="fr-FR"/>
              </w:rPr>
              <w:t>1.4</w:t>
            </w:r>
          </w:p>
        </w:tc>
        <w:tc>
          <w:tcPr>
            <w:tcW w:w="567" w:type="pct"/>
          </w:tcPr>
          <w:p w:rsidR="007F04C1" w:rsidRPr="007F04C1" w:rsidRDefault="007F04C1" w:rsidP="007F04C1">
            <w:pPr>
              <w:jc w:val="center"/>
              <w:rPr>
                <w:color w:val="000000"/>
                <w:sz w:val="22"/>
                <w:szCs w:val="22"/>
                <w:lang w:val="fr-FR"/>
              </w:rPr>
            </w:pPr>
            <w:r w:rsidRPr="007F04C1">
              <w:rPr>
                <w:color w:val="000000"/>
                <w:sz w:val="22"/>
                <w:szCs w:val="22"/>
                <w:lang w:val="fr-FR"/>
              </w:rPr>
              <w:t>1.3</w:t>
            </w:r>
          </w:p>
        </w:tc>
      </w:tr>
      <w:tr w:rsidR="007F04C1" w:rsidRPr="007F04C1" w:rsidTr="00827F7C">
        <w:tblPrEx>
          <w:tblCellMar>
            <w:top w:w="0" w:type="dxa"/>
            <w:bottom w:w="0" w:type="dxa"/>
          </w:tblCellMar>
        </w:tblPrEx>
        <w:tc>
          <w:tcPr>
            <w:tcW w:w="2095" w:type="pct"/>
            <w:gridSpan w:val="2"/>
          </w:tcPr>
          <w:p w:rsidR="007F04C1" w:rsidRPr="007F04C1" w:rsidRDefault="007F04C1" w:rsidP="007F04C1">
            <w:pPr>
              <w:rPr>
                <w:color w:val="000000"/>
                <w:sz w:val="22"/>
                <w:szCs w:val="22"/>
                <w:lang w:val="fr-FR"/>
              </w:rPr>
            </w:pPr>
            <w:r w:rsidRPr="007F04C1">
              <w:rPr>
                <w:color w:val="000000"/>
                <w:sz w:val="22"/>
                <w:szCs w:val="22"/>
                <w:lang w:val="fr-FR"/>
              </w:rPr>
              <w:t xml:space="preserve">U                        74-100 </w:t>
            </w:r>
            <w:r w:rsidRPr="007F04C1">
              <w:rPr>
                <w:color w:val="000000"/>
                <w:sz w:val="22"/>
                <w:szCs w:val="22"/>
              </w:rPr>
              <w:t>µ</w:t>
            </w:r>
          </w:p>
        </w:tc>
        <w:tc>
          <w:tcPr>
            <w:tcW w:w="555" w:type="pct"/>
          </w:tcPr>
          <w:p w:rsidR="007F04C1" w:rsidRPr="007F04C1" w:rsidRDefault="007F04C1" w:rsidP="007F04C1">
            <w:pPr>
              <w:jc w:val="center"/>
              <w:rPr>
                <w:color w:val="000000"/>
                <w:sz w:val="22"/>
                <w:szCs w:val="22"/>
                <w:lang w:val="fr-FR"/>
              </w:rPr>
            </w:pPr>
            <w:r w:rsidRPr="007F04C1">
              <w:rPr>
                <w:color w:val="000000"/>
                <w:sz w:val="22"/>
                <w:szCs w:val="22"/>
                <w:lang w:val="fr-FR"/>
              </w:rPr>
              <w:t>2.5</w:t>
            </w:r>
          </w:p>
        </w:tc>
        <w:tc>
          <w:tcPr>
            <w:tcW w:w="570" w:type="pct"/>
          </w:tcPr>
          <w:p w:rsidR="007F04C1" w:rsidRPr="007F04C1" w:rsidRDefault="007F04C1" w:rsidP="007F04C1">
            <w:pPr>
              <w:jc w:val="center"/>
              <w:rPr>
                <w:color w:val="000000"/>
                <w:sz w:val="22"/>
                <w:szCs w:val="22"/>
                <w:lang w:val="fr-FR"/>
              </w:rPr>
            </w:pPr>
            <w:r w:rsidRPr="007F04C1">
              <w:rPr>
                <w:color w:val="000000"/>
                <w:sz w:val="22"/>
                <w:szCs w:val="22"/>
                <w:lang w:val="fr-FR"/>
              </w:rPr>
              <w:t>0.6</w:t>
            </w:r>
          </w:p>
        </w:tc>
        <w:tc>
          <w:tcPr>
            <w:tcW w:w="646" w:type="pct"/>
          </w:tcPr>
          <w:p w:rsidR="007F04C1" w:rsidRPr="007F04C1" w:rsidRDefault="007F04C1" w:rsidP="007F04C1">
            <w:pPr>
              <w:jc w:val="center"/>
              <w:rPr>
                <w:color w:val="000000"/>
                <w:sz w:val="22"/>
                <w:szCs w:val="22"/>
                <w:lang w:val="fr-FR"/>
              </w:rPr>
            </w:pPr>
            <w:r w:rsidRPr="007F04C1">
              <w:rPr>
                <w:color w:val="000000"/>
                <w:sz w:val="22"/>
                <w:szCs w:val="22"/>
                <w:lang w:val="fr-FR"/>
              </w:rPr>
              <w:t>1.1</w:t>
            </w:r>
          </w:p>
        </w:tc>
        <w:tc>
          <w:tcPr>
            <w:tcW w:w="567" w:type="pct"/>
          </w:tcPr>
          <w:p w:rsidR="007F04C1" w:rsidRPr="007F04C1" w:rsidRDefault="007F04C1" w:rsidP="007F04C1">
            <w:pPr>
              <w:jc w:val="center"/>
              <w:rPr>
                <w:color w:val="000000"/>
                <w:sz w:val="22"/>
                <w:szCs w:val="22"/>
                <w:lang w:val="fr-FR"/>
              </w:rPr>
            </w:pPr>
            <w:r w:rsidRPr="007F04C1">
              <w:rPr>
                <w:color w:val="000000"/>
                <w:sz w:val="22"/>
                <w:szCs w:val="22"/>
                <w:lang w:val="fr-FR"/>
              </w:rPr>
              <w:t>0.7</w:t>
            </w:r>
          </w:p>
        </w:tc>
        <w:tc>
          <w:tcPr>
            <w:tcW w:w="567" w:type="pct"/>
          </w:tcPr>
          <w:p w:rsidR="007F04C1" w:rsidRPr="007F04C1" w:rsidRDefault="007F04C1" w:rsidP="007F04C1">
            <w:pPr>
              <w:jc w:val="center"/>
              <w:rPr>
                <w:color w:val="000000"/>
                <w:sz w:val="22"/>
                <w:szCs w:val="22"/>
                <w:lang w:val="fr-FR"/>
              </w:rPr>
            </w:pPr>
            <w:r w:rsidRPr="007F04C1">
              <w:rPr>
                <w:color w:val="000000"/>
                <w:sz w:val="22"/>
                <w:szCs w:val="22"/>
                <w:lang w:val="fr-FR"/>
              </w:rPr>
              <w:t>2.1</w:t>
            </w:r>
          </w:p>
        </w:tc>
      </w:tr>
      <w:tr w:rsidR="007F04C1" w:rsidRPr="007F04C1" w:rsidTr="00827F7C">
        <w:tblPrEx>
          <w:tblCellMar>
            <w:top w:w="0" w:type="dxa"/>
            <w:bottom w:w="0" w:type="dxa"/>
          </w:tblCellMar>
        </w:tblPrEx>
        <w:tc>
          <w:tcPr>
            <w:tcW w:w="2095" w:type="pct"/>
            <w:gridSpan w:val="2"/>
          </w:tcPr>
          <w:p w:rsidR="007F04C1" w:rsidRPr="007F04C1" w:rsidRDefault="007F04C1" w:rsidP="007F04C1">
            <w:pPr>
              <w:pStyle w:val="Encabezado"/>
              <w:tabs>
                <w:tab w:val="clear" w:pos="4419"/>
                <w:tab w:val="clear" w:pos="8838"/>
              </w:tabs>
              <w:rPr>
                <w:color w:val="000000"/>
                <w:sz w:val="22"/>
                <w:szCs w:val="22"/>
              </w:rPr>
            </w:pPr>
            <w:r w:rsidRPr="007F04C1">
              <w:rPr>
                <w:color w:val="000000"/>
                <w:sz w:val="22"/>
                <w:szCs w:val="22"/>
              </w:rPr>
              <w:t>R                      100-250 µ</w:t>
            </w:r>
          </w:p>
        </w:tc>
        <w:tc>
          <w:tcPr>
            <w:tcW w:w="555" w:type="pct"/>
          </w:tcPr>
          <w:p w:rsidR="007F04C1" w:rsidRPr="007F04C1" w:rsidRDefault="007F04C1" w:rsidP="007F04C1">
            <w:pPr>
              <w:jc w:val="center"/>
              <w:rPr>
                <w:color w:val="000000"/>
                <w:sz w:val="22"/>
                <w:szCs w:val="22"/>
                <w:lang w:val="es-ES_tradnl"/>
              </w:rPr>
            </w:pPr>
            <w:r w:rsidRPr="007F04C1">
              <w:rPr>
                <w:color w:val="000000"/>
                <w:sz w:val="22"/>
                <w:szCs w:val="22"/>
                <w:lang w:val="es-ES_tradnl"/>
              </w:rPr>
              <w:t>15.2</w:t>
            </w:r>
          </w:p>
        </w:tc>
        <w:tc>
          <w:tcPr>
            <w:tcW w:w="570" w:type="pct"/>
          </w:tcPr>
          <w:p w:rsidR="007F04C1" w:rsidRPr="007F04C1" w:rsidRDefault="007F04C1" w:rsidP="007F04C1">
            <w:pPr>
              <w:jc w:val="center"/>
              <w:rPr>
                <w:color w:val="000000"/>
                <w:sz w:val="22"/>
                <w:szCs w:val="22"/>
                <w:lang w:val="es-ES_tradnl"/>
              </w:rPr>
            </w:pPr>
            <w:r w:rsidRPr="007F04C1">
              <w:rPr>
                <w:color w:val="000000"/>
                <w:sz w:val="22"/>
                <w:szCs w:val="22"/>
                <w:lang w:val="es-ES_tradnl"/>
              </w:rPr>
              <w:t>14.3</w:t>
            </w:r>
          </w:p>
        </w:tc>
        <w:tc>
          <w:tcPr>
            <w:tcW w:w="646" w:type="pct"/>
          </w:tcPr>
          <w:p w:rsidR="007F04C1" w:rsidRPr="007F04C1" w:rsidRDefault="007F04C1" w:rsidP="007F04C1">
            <w:pPr>
              <w:jc w:val="center"/>
              <w:rPr>
                <w:color w:val="000000"/>
                <w:sz w:val="22"/>
                <w:szCs w:val="22"/>
                <w:lang w:val="es-ES_tradnl"/>
              </w:rPr>
            </w:pPr>
            <w:r w:rsidRPr="007F04C1">
              <w:rPr>
                <w:color w:val="000000"/>
                <w:sz w:val="22"/>
                <w:szCs w:val="22"/>
                <w:lang w:val="es-ES_tradnl"/>
              </w:rPr>
              <w:t>3.1</w:t>
            </w:r>
          </w:p>
        </w:tc>
        <w:tc>
          <w:tcPr>
            <w:tcW w:w="567" w:type="pct"/>
          </w:tcPr>
          <w:p w:rsidR="007F04C1" w:rsidRPr="007F04C1" w:rsidRDefault="007F04C1" w:rsidP="007F04C1">
            <w:pPr>
              <w:jc w:val="center"/>
              <w:rPr>
                <w:color w:val="000000"/>
                <w:sz w:val="22"/>
                <w:szCs w:val="22"/>
                <w:lang w:val="es-ES_tradnl"/>
              </w:rPr>
            </w:pPr>
            <w:r w:rsidRPr="007F04C1">
              <w:rPr>
                <w:color w:val="000000"/>
                <w:sz w:val="22"/>
                <w:szCs w:val="22"/>
                <w:lang w:val="es-ES_tradnl"/>
              </w:rPr>
              <w:t>15.2</w:t>
            </w:r>
          </w:p>
        </w:tc>
        <w:tc>
          <w:tcPr>
            <w:tcW w:w="567" w:type="pct"/>
          </w:tcPr>
          <w:p w:rsidR="007F04C1" w:rsidRPr="007F04C1" w:rsidRDefault="007F04C1" w:rsidP="007F04C1">
            <w:pPr>
              <w:jc w:val="center"/>
              <w:rPr>
                <w:color w:val="000000"/>
                <w:sz w:val="22"/>
                <w:szCs w:val="22"/>
                <w:lang w:val="es-ES_tradnl"/>
              </w:rPr>
            </w:pPr>
            <w:r w:rsidRPr="007F04C1">
              <w:rPr>
                <w:color w:val="000000"/>
                <w:sz w:val="22"/>
                <w:szCs w:val="22"/>
                <w:lang w:val="es-ES_tradnl"/>
              </w:rPr>
              <w:t>34.1</w:t>
            </w:r>
          </w:p>
        </w:tc>
      </w:tr>
      <w:tr w:rsidR="007F04C1" w:rsidRPr="007F04C1" w:rsidTr="00827F7C">
        <w:tblPrEx>
          <w:tblCellMar>
            <w:top w:w="0" w:type="dxa"/>
            <w:bottom w:w="0" w:type="dxa"/>
          </w:tblCellMar>
        </w:tblPrEx>
        <w:tc>
          <w:tcPr>
            <w:tcW w:w="2095" w:type="pct"/>
            <w:gridSpan w:val="2"/>
          </w:tcPr>
          <w:p w:rsidR="007F04C1" w:rsidRPr="007F04C1" w:rsidRDefault="007F04C1" w:rsidP="007F04C1">
            <w:pPr>
              <w:rPr>
                <w:color w:val="000000"/>
                <w:sz w:val="22"/>
                <w:szCs w:val="22"/>
                <w:lang w:val="es-ES_tradnl"/>
              </w:rPr>
            </w:pPr>
            <w:r w:rsidRPr="007F04C1">
              <w:rPr>
                <w:color w:val="000000"/>
                <w:sz w:val="22"/>
                <w:szCs w:val="22"/>
                <w:lang w:val="es-ES_tradnl"/>
              </w:rPr>
              <w:t xml:space="preserve">A                      250-500 </w:t>
            </w:r>
            <w:r w:rsidRPr="007F04C1">
              <w:rPr>
                <w:color w:val="000000"/>
                <w:sz w:val="22"/>
                <w:szCs w:val="22"/>
              </w:rPr>
              <w:t>µ</w:t>
            </w:r>
          </w:p>
        </w:tc>
        <w:tc>
          <w:tcPr>
            <w:tcW w:w="555" w:type="pct"/>
          </w:tcPr>
          <w:p w:rsidR="007F04C1" w:rsidRPr="007F04C1" w:rsidRDefault="007F04C1" w:rsidP="007F04C1">
            <w:pPr>
              <w:jc w:val="center"/>
              <w:rPr>
                <w:color w:val="000000"/>
                <w:sz w:val="22"/>
                <w:szCs w:val="22"/>
                <w:lang w:val="es-ES_tradnl"/>
              </w:rPr>
            </w:pPr>
            <w:r w:rsidRPr="007F04C1">
              <w:rPr>
                <w:color w:val="000000"/>
                <w:sz w:val="22"/>
                <w:szCs w:val="22"/>
                <w:lang w:val="es-ES_tradnl"/>
              </w:rPr>
              <w:t>0.8</w:t>
            </w:r>
          </w:p>
        </w:tc>
        <w:tc>
          <w:tcPr>
            <w:tcW w:w="570" w:type="pct"/>
          </w:tcPr>
          <w:p w:rsidR="007F04C1" w:rsidRPr="007F04C1" w:rsidRDefault="007F04C1" w:rsidP="007F04C1">
            <w:pPr>
              <w:jc w:val="center"/>
              <w:rPr>
                <w:color w:val="000000"/>
                <w:sz w:val="22"/>
                <w:szCs w:val="22"/>
                <w:lang w:val="es-ES_tradnl"/>
              </w:rPr>
            </w:pPr>
            <w:r w:rsidRPr="007F04C1">
              <w:rPr>
                <w:color w:val="000000"/>
                <w:sz w:val="22"/>
                <w:szCs w:val="22"/>
                <w:lang w:val="es-ES_tradnl"/>
              </w:rPr>
              <w:t>0.6</w:t>
            </w:r>
          </w:p>
        </w:tc>
        <w:tc>
          <w:tcPr>
            <w:tcW w:w="646" w:type="pct"/>
          </w:tcPr>
          <w:p w:rsidR="007F04C1" w:rsidRPr="007F04C1" w:rsidRDefault="007F04C1" w:rsidP="007F04C1">
            <w:pPr>
              <w:jc w:val="center"/>
              <w:rPr>
                <w:color w:val="000000"/>
                <w:sz w:val="22"/>
                <w:szCs w:val="22"/>
                <w:lang w:val="es-ES_tradnl"/>
              </w:rPr>
            </w:pPr>
            <w:r w:rsidRPr="007F04C1">
              <w:rPr>
                <w:color w:val="000000"/>
                <w:sz w:val="22"/>
                <w:szCs w:val="22"/>
                <w:lang w:val="es-ES_tradnl"/>
              </w:rPr>
              <w:t>0.2</w:t>
            </w:r>
          </w:p>
        </w:tc>
        <w:tc>
          <w:tcPr>
            <w:tcW w:w="567" w:type="pct"/>
          </w:tcPr>
          <w:p w:rsidR="007F04C1" w:rsidRPr="007F04C1" w:rsidRDefault="007F04C1" w:rsidP="007F04C1">
            <w:pPr>
              <w:jc w:val="center"/>
              <w:rPr>
                <w:color w:val="000000"/>
                <w:sz w:val="22"/>
                <w:szCs w:val="22"/>
                <w:lang w:val="es-ES_tradnl"/>
              </w:rPr>
            </w:pPr>
            <w:r w:rsidRPr="007F04C1">
              <w:rPr>
                <w:color w:val="000000"/>
                <w:sz w:val="22"/>
                <w:szCs w:val="22"/>
                <w:lang w:val="es-ES_tradnl"/>
              </w:rPr>
              <w:t>1.7</w:t>
            </w:r>
          </w:p>
        </w:tc>
        <w:tc>
          <w:tcPr>
            <w:tcW w:w="567" w:type="pct"/>
          </w:tcPr>
          <w:p w:rsidR="007F04C1" w:rsidRPr="007F04C1" w:rsidRDefault="007F04C1" w:rsidP="007F04C1">
            <w:pPr>
              <w:jc w:val="center"/>
              <w:rPr>
                <w:color w:val="000000"/>
                <w:sz w:val="22"/>
                <w:szCs w:val="22"/>
                <w:lang w:val="es-ES_tradnl"/>
              </w:rPr>
            </w:pPr>
            <w:r w:rsidRPr="007F04C1">
              <w:rPr>
                <w:color w:val="000000"/>
                <w:sz w:val="22"/>
                <w:szCs w:val="22"/>
                <w:lang w:val="es-ES_tradnl"/>
              </w:rPr>
              <w:t>0.7</w:t>
            </w:r>
          </w:p>
        </w:tc>
      </w:tr>
      <w:tr w:rsidR="007F04C1" w:rsidRPr="007F04C1" w:rsidTr="00827F7C">
        <w:tblPrEx>
          <w:tblCellMar>
            <w:top w:w="0" w:type="dxa"/>
            <w:bottom w:w="0" w:type="dxa"/>
          </w:tblCellMar>
        </w:tblPrEx>
        <w:tc>
          <w:tcPr>
            <w:tcW w:w="2095" w:type="pct"/>
            <w:gridSpan w:val="2"/>
          </w:tcPr>
          <w:p w:rsidR="007F04C1" w:rsidRPr="007F04C1" w:rsidRDefault="007F04C1" w:rsidP="007F04C1">
            <w:pPr>
              <w:rPr>
                <w:color w:val="000000"/>
                <w:sz w:val="22"/>
                <w:szCs w:val="22"/>
                <w:lang w:val="es-ES_tradnl"/>
              </w:rPr>
            </w:pPr>
            <w:r w:rsidRPr="007F04C1">
              <w:rPr>
                <w:color w:val="000000"/>
                <w:sz w:val="22"/>
                <w:szCs w:val="22"/>
                <w:lang w:val="es-ES_tradnl"/>
              </w:rPr>
              <w:t xml:space="preserve">                       500-1000 </w:t>
            </w:r>
            <w:r w:rsidRPr="007F04C1">
              <w:rPr>
                <w:color w:val="000000"/>
                <w:sz w:val="22"/>
                <w:szCs w:val="22"/>
              </w:rPr>
              <w:t>µ</w:t>
            </w:r>
          </w:p>
        </w:tc>
        <w:tc>
          <w:tcPr>
            <w:tcW w:w="555" w:type="pct"/>
          </w:tcPr>
          <w:p w:rsidR="007F04C1" w:rsidRPr="007F04C1" w:rsidRDefault="007F04C1" w:rsidP="007F04C1">
            <w:pPr>
              <w:jc w:val="center"/>
              <w:rPr>
                <w:color w:val="000000"/>
                <w:sz w:val="22"/>
                <w:szCs w:val="22"/>
                <w:lang w:val="es-ES_tradnl"/>
              </w:rPr>
            </w:pPr>
            <w:r w:rsidRPr="007F04C1">
              <w:rPr>
                <w:color w:val="000000"/>
                <w:sz w:val="22"/>
                <w:szCs w:val="22"/>
                <w:lang w:val="es-ES_tradnl"/>
              </w:rPr>
              <w:t>-</w:t>
            </w:r>
          </w:p>
        </w:tc>
        <w:tc>
          <w:tcPr>
            <w:tcW w:w="570" w:type="pct"/>
          </w:tcPr>
          <w:p w:rsidR="007F04C1" w:rsidRPr="007F04C1" w:rsidRDefault="007F04C1" w:rsidP="007F04C1">
            <w:pPr>
              <w:jc w:val="center"/>
              <w:rPr>
                <w:color w:val="000000"/>
                <w:sz w:val="22"/>
                <w:szCs w:val="22"/>
                <w:lang w:val="es-ES_tradnl"/>
              </w:rPr>
            </w:pPr>
            <w:r w:rsidRPr="007F04C1">
              <w:rPr>
                <w:color w:val="000000"/>
                <w:sz w:val="22"/>
                <w:szCs w:val="22"/>
                <w:lang w:val="es-ES_tradnl"/>
              </w:rPr>
              <w:t>-</w:t>
            </w:r>
          </w:p>
        </w:tc>
        <w:tc>
          <w:tcPr>
            <w:tcW w:w="646" w:type="pct"/>
          </w:tcPr>
          <w:p w:rsidR="007F04C1" w:rsidRPr="007F04C1" w:rsidRDefault="007F04C1" w:rsidP="007F04C1">
            <w:pPr>
              <w:jc w:val="center"/>
              <w:rPr>
                <w:color w:val="000000"/>
                <w:sz w:val="22"/>
                <w:szCs w:val="22"/>
                <w:lang w:val="en-US"/>
              </w:rPr>
            </w:pPr>
            <w:r w:rsidRPr="007F04C1">
              <w:rPr>
                <w:color w:val="000000"/>
                <w:sz w:val="22"/>
                <w:szCs w:val="22"/>
                <w:lang w:val="en-US"/>
              </w:rPr>
              <w:t>-</w:t>
            </w:r>
          </w:p>
        </w:tc>
        <w:tc>
          <w:tcPr>
            <w:tcW w:w="567" w:type="pct"/>
          </w:tcPr>
          <w:p w:rsidR="007F04C1" w:rsidRPr="007F04C1" w:rsidRDefault="007F04C1" w:rsidP="007F04C1">
            <w:pPr>
              <w:jc w:val="center"/>
              <w:rPr>
                <w:color w:val="000000"/>
                <w:sz w:val="22"/>
                <w:szCs w:val="22"/>
                <w:lang w:val="en-US"/>
              </w:rPr>
            </w:pPr>
            <w:r w:rsidRPr="007F04C1">
              <w:rPr>
                <w:color w:val="000000"/>
                <w:sz w:val="22"/>
                <w:szCs w:val="22"/>
                <w:lang w:val="en-US"/>
              </w:rPr>
              <w:t>-</w:t>
            </w:r>
          </w:p>
        </w:tc>
        <w:tc>
          <w:tcPr>
            <w:tcW w:w="567" w:type="pct"/>
          </w:tcPr>
          <w:p w:rsidR="007F04C1" w:rsidRPr="007F04C1" w:rsidRDefault="007F04C1" w:rsidP="007F04C1">
            <w:pPr>
              <w:jc w:val="center"/>
              <w:rPr>
                <w:color w:val="000000"/>
                <w:sz w:val="22"/>
                <w:szCs w:val="22"/>
                <w:lang w:val="en-US"/>
              </w:rPr>
            </w:pPr>
            <w:r w:rsidRPr="007F04C1">
              <w:rPr>
                <w:color w:val="000000"/>
                <w:sz w:val="22"/>
                <w:szCs w:val="22"/>
                <w:lang w:val="en-US"/>
              </w:rPr>
              <w:t>-</w:t>
            </w:r>
          </w:p>
        </w:tc>
      </w:tr>
      <w:tr w:rsidR="007F04C1" w:rsidRPr="007F04C1" w:rsidTr="00827F7C">
        <w:tblPrEx>
          <w:tblCellMar>
            <w:top w:w="0" w:type="dxa"/>
            <w:bottom w:w="0" w:type="dxa"/>
          </w:tblCellMar>
        </w:tblPrEx>
        <w:tc>
          <w:tcPr>
            <w:tcW w:w="2095" w:type="pct"/>
            <w:gridSpan w:val="2"/>
          </w:tcPr>
          <w:p w:rsidR="007F04C1" w:rsidRPr="007F04C1" w:rsidRDefault="007F04C1" w:rsidP="007F04C1">
            <w:pPr>
              <w:rPr>
                <w:color w:val="000000"/>
                <w:sz w:val="22"/>
                <w:szCs w:val="22"/>
                <w:lang w:val="es-ES_tradnl"/>
              </w:rPr>
            </w:pPr>
            <w:r w:rsidRPr="007F04C1">
              <w:rPr>
                <w:color w:val="000000"/>
                <w:sz w:val="22"/>
                <w:szCs w:val="22"/>
                <w:lang w:val="es-ES_tradnl"/>
              </w:rPr>
              <w:t xml:space="preserve">                     1000-2000 </w:t>
            </w:r>
            <w:r w:rsidRPr="007F04C1">
              <w:rPr>
                <w:color w:val="000000"/>
                <w:sz w:val="22"/>
                <w:szCs w:val="22"/>
              </w:rPr>
              <w:t>µ</w:t>
            </w:r>
          </w:p>
        </w:tc>
        <w:tc>
          <w:tcPr>
            <w:tcW w:w="555" w:type="pct"/>
          </w:tcPr>
          <w:p w:rsidR="007F04C1" w:rsidRPr="007F04C1" w:rsidRDefault="007F04C1" w:rsidP="007F04C1">
            <w:pPr>
              <w:jc w:val="center"/>
              <w:rPr>
                <w:color w:val="000000"/>
                <w:sz w:val="22"/>
                <w:szCs w:val="22"/>
                <w:lang w:val="es-ES_tradnl"/>
              </w:rPr>
            </w:pPr>
            <w:r w:rsidRPr="007F04C1">
              <w:rPr>
                <w:color w:val="000000"/>
                <w:sz w:val="22"/>
                <w:szCs w:val="22"/>
                <w:lang w:val="es-ES_tradnl"/>
              </w:rPr>
              <w:t>-</w:t>
            </w:r>
          </w:p>
        </w:tc>
        <w:tc>
          <w:tcPr>
            <w:tcW w:w="570" w:type="pct"/>
          </w:tcPr>
          <w:p w:rsidR="007F04C1" w:rsidRPr="007F04C1" w:rsidRDefault="007F04C1" w:rsidP="007F04C1">
            <w:pPr>
              <w:jc w:val="center"/>
              <w:rPr>
                <w:color w:val="000000"/>
                <w:sz w:val="22"/>
                <w:szCs w:val="22"/>
                <w:lang w:val="es-ES_tradnl"/>
              </w:rPr>
            </w:pPr>
            <w:r w:rsidRPr="007F04C1">
              <w:rPr>
                <w:color w:val="000000"/>
                <w:sz w:val="22"/>
                <w:szCs w:val="22"/>
                <w:lang w:val="es-ES_tradnl"/>
              </w:rPr>
              <w:t>-</w:t>
            </w:r>
          </w:p>
        </w:tc>
        <w:tc>
          <w:tcPr>
            <w:tcW w:w="646" w:type="pct"/>
          </w:tcPr>
          <w:p w:rsidR="007F04C1" w:rsidRPr="007F04C1" w:rsidRDefault="007F04C1" w:rsidP="007F04C1">
            <w:pPr>
              <w:jc w:val="center"/>
              <w:rPr>
                <w:color w:val="000000"/>
                <w:sz w:val="22"/>
                <w:szCs w:val="22"/>
                <w:lang w:val="en-US"/>
              </w:rPr>
            </w:pPr>
            <w:r w:rsidRPr="007F04C1">
              <w:rPr>
                <w:color w:val="000000"/>
                <w:sz w:val="22"/>
                <w:szCs w:val="22"/>
                <w:lang w:val="en-US"/>
              </w:rPr>
              <w:t>-</w:t>
            </w:r>
          </w:p>
        </w:tc>
        <w:tc>
          <w:tcPr>
            <w:tcW w:w="567" w:type="pct"/>
          </w:tcPr>
          <w:p w:rsidR="007F04C1" w:rsidRPr="007F04C1" w:rsidRDefault="007F04C1" w:rsidP="007F04C1">
            <w:pPr>
              <w:jc w:val="center"/>
              <w:rPr>
                <w:color w:val="000000"/>
                <w:sz w:val="22"/>
                <w:szCs w:val="22"/>
                <w:lang w:val="en-US"/>
              </w:rPr>
            </w:pPr>
            <w:r w:rsidRPr="007F04C1">
              <w:rPr>
                <w:color w:val="000000"/>
                <w:sz w:val="22"/>
                <w:szCs w:val="22"/>
                <w:lang w:val="en-US"/>
              </w:rPr>
              <w:t>-</w:t>
            </w:r>
          </w:p>
        </w:tc>
        <w:tc>
          <w:tcPr>
            <w:tcW w:w="567" w:type="pct"/>
          </w:tcPr>
          <w:p w:rsidR="007F04C1" w:rsidRPr="007F04C1" w:rsidRDefault="007F04C1" w:rsidP="007F04C1">
            <w:pPr>
              <w:jc w:val="center"/>
              <w:rPr>
                <w:color w:val="000000"/>
                <w:sz w:val="22"/>
                <w:szCs w:val="22"/>
                <w:lang w:val="en-US"/>
              </w:rPr>
            </w:pPr>
            <w:r w:rsidRPr="007F04C1">
              <w:rPr>
                <w:color w:val="000000"/>
                <w:sz w:val="22"/>
                <w:szCs w:val="22"/>
                <w:lang w:val="en-US"/>
              </w:rPr>
              <w:t>-</w:t>
            </w:r>
          </w:p>
        </w:tc>
      </w:tr>
      <w:tr w:rsidR="007F04C1" w:rsidRPr="007F04C1" w:rsidTr="00827F7C">
        <w:tblPrEx>
          <w:tblCellMar>
            <w:top w:w="0" w:type="dxa"/>
            <w:bottom w:w="0" w:type="dxa"/>
          </w:tblCellMar>
        </w:tblPrEx>
        <w:tc>
          <w:tcPr>
            <w:tcW w:w="2095" w:type="pct"/>
            <w:gridSpan w:val="2"/>
            <w:tcBorders>
              <w:bottom w:val="single" w:sz="4" w:space="0" w:color="auto"/>
            </w:tcBorders>
          </w:tcPr>
          <w:p w:rsidR="007F04C1" w:rsidRPr="007F04C1" w:rsidRDefault="007F04C1" w:rsidP="007F04C1">
            <w:pPr>
              <w:rPr>
                <w:color w:val="000000"/>
                <w:sz w:val="22"/>
                <w:szCs w:val="22"/>
                <w:lang w:val="es-ES_tradnl"/>
              </w:rPr>
            </w:pPr>
          </w:p>
        </w:tc>
        <w:tc>
          <w:tcPr>
            <w:tcW w:w="555" w:type="pct"/>
            <w:tcBorders>
              <w:bottom w:val="single" w:sz="4" w:space="0" w:color="auto"/>
            </w:tcBorders>
          </w:tcPr>
          <w:p w:rsidR="007F04C1" w:rsidRPr="007F04C1" w:rsidRDefault="007F04C1" w:rsidP="007F04C1">
            <w:pPr>
              <w:jc w:val="center"/>
              <w:rPr>
                <w:color w:val="000000"/>
                <w:sz w:val="22"/>
                <w:szCs w:val="22"/>
                <w:lang w:val="es-ES_tradnl"/>
              </w:rPr>
            </w:pPr>
          </w:p>
        </w:tc>
        <w:tc>
          <w:tcPr>
            <w:tcW w:w="570" w:type="pct"/>
            <w:tcBorders>
              <w:bottom w:val="single" w:sz="4" w:space="0" w:color="auto"/>
            </w:tcBorders>
          </w:tcPr>
          <w:p w:rsidR="007F04C1" w:rsidRPr="007F04C1" w:rsidRDefault="007F04C1" w:rsidP="007F04C1">
            <w:pPr>
              <w:jc w:val="center"/>
              <w:rPr>
                <w:color w:val="000000"/>
                <w:sz w:val="22"/>
                <w:szCs w:val="22"/>
                <w:lang w:val="es-ES_tradnl"/>
              </w:rPr>
            </w:pPr>
          </w:p>
        </w:tc>
        <w:tc>
          <w:tcPr>
            <w:tcW w:w="646" w:type="pct"/>
            <w:tcBorders>
              <w:bottom w:val="single" w:sz="4" w:space="0" w:color="auto"/>
            </w:tcBorders>
          </w:tcPr>
          <w:p w:rsidR="007F04C1" w:rsidRPr="007F04C1" w:rsidRDefault="007F04C1" w:rsidP="007F04C1">
            <w:pPr>
              <w:jc w:val="center"/>
              <w:rPr>
                <w:color w:val="000000"/>
                <w:sz w:val="22"/>
                <w:szCs w:val="22"/>
                <w:lang w:val="en-US"/>
              </w:rPr>
            </w:pPr>
          </w:p>
        </w:tc>
        <w:tc>
          <w:tcPr>
            <w:tcW w:w="567" w:type="pct"/>
            <w:tcBorders>
              <w:bottom w:val="single" w:sz="4" w:space="0" w:color="auto"/>
            </w:tcBorders>
          </w:tcPr>
          <w:p w:rsidR="007F04C1" w:rsidRPr="007F04C1" w:rsidRDefault="007F04C1" w:rsidP="007F04C1">
            <w:pPr>
              <w:jc w:val="center"/>
              <w:rPr>
                <w:color w:val="000000"/>
                <w:sz w:val="22"/>
                <w:szCs w:val="22"/>
                <w:lang w:val="en-US"/>
              </w:rPr>
            </w:pPr>
          </w:p>
        </w:tc>
        <w:tc>
          <w:tcPr>
            <w:tcW w:w="567" w:type="pct"/>
            <w:tcBorders>
              <w:bottom w:val="single" w:sz="4" w:space="0" w:color="auto"/>
            </w:tcBorders>
          </w:tcPr>
          <w:p w:rsidR="007F04C1" w:rsidRPr="007F04C1" w:rsidRDefault="007F04C1" w:rsidP="007F04C1">
            <w:pPr>
              <w:jc w:val="center"/>
              <w:rPr>
                <w:color w:val="000000"/>
                <w:sz w:val="22"/>
                <w:szCs w:val="22"/>
                <w:lang w:val="en-US"/>
              </w:rPr>
            </w:pPr>
          </w:p>
        </w:tc>
      </w:tr>
      <w:tr w:rsidR="007F04C1" w:rsidRPr="007F04C1" w:rsidTr="00827F7C">
        <w:tblPrEx>
          <w:tblCellMar>
            <w:top w:w="0" w:type="dxa"/>
            <w:bottom w:w="0" w:type="dxa"/>
          </w:tblCellMar>
        </w:tblPrEx>
        <w:tc>
          <w:tcPr>
            <w:tcW w:w="2095" w:type="pct"/>
            <w:gridSpan w:val="2"/>
            <w:tcBorders>
              <w:bottom w:val="single" w:sz="4" w:space="0" w:color="auto"/>
            </w:tcBorders>
          </w:tcPr>
          <w:p w:rsidR="007F04C1" w:rsidRPr="007F04C1" w:rsidRDefault="007F04C1" w:rsidP="007F04C1">
            <w:pPr>
              <w:rPr>
                <w:color w:val="000000"/>
                <w:sz w:val="22"/>
                <w:szCs w:val="22"/>
                <w:lang w:val="en-US"/>
              </w:rPr>
            </w:pPr>
            <w:r w:rsidRPr="007F04C1">
              <w:rPr>
                <w:color w:val="000000"/>
                <w:sz w:val="22"/>
                <w:szCs w:val="22"/>
                <w:lang w:val="en-US"/>
              </w:rPr>
              <w:t>CO3Ca (%)</w:t>
            </w:r>
          </w:p>
        </w:tc>
        <w:tc>
          <w:tcPr>
            <w:tcW w:w="555" w:type="pct"/>
            <w:tcBorders>
              <w:bottom w:val="single" w:sz="4" w:space="0" w:color="auto"/>
            </w:tcBorders>
          </w:tcPr>
          <w:p w:rsidR="007F04C1" w:rsidRPr="007F04C1" w:rsidRDefault="007F04C1" w:rsidP="007F04C1">
            <w:pPr>
              <w:jc w:val="center"/>
              <w:rPr>
                <w:color w:val="000000"/>
                <w:sz w:val="22"/>
                <w:szCs w:val="22"/>
                <w:lang w:val="en-US"/>
              </w:rPr>
            </w:pPr>
            <w:r w:rsidRPr="007F04C1">
              <w:rPr>
                <w:color w:val="000000"/>
                <w:sz w:val="22"/>
                <w:szCs w:val="22"/>
                <w:lang w:val="en-US"/>
              </w:rPr>
              <w:t>0</w:t>
            </w:r>
          </w:p>
        </w:tc>
        <w:tc>
          <w:tcPr>
            <w:tcW w:w="570" w:type="pct"/>
            <w:tcBorders>
              <w:bottom w:val="single" w:sz="4" w:space="0" w:color="auto"/>
            </w:tcBorders>
          </w:tcPr>
          <w:p w:rsidR="007F04C1" w:rsidRPr="007F04C1" w:rsidRDefault="007F04C1" w:rsidP="007F04C1">
            <w:pPr>
              <w:jc w:val="center"/>
              <w:rPr>
                <w:color w:val="000000"/>
                <w:sz w:val="22"/>
                <w:szCs w:val="22"/>
                <w:lang w:val="en-US"/>
              </w:rPr>
            </w:pPr>
            <w:r w:rsidRPr="007F04C1">
              <w:rPr>
                <w:color w:val="000000"/>
                <w:sz w:val="22"/>
                <w:szCs w:val="22"/>
                <w:lang w:val="en-US"/>
              </w:rPr>
              <w:t>0</w:t>
            </w:r>
          </w:p>
        </w:tc>
        <w:tc>
          <w:tcPr>
            <w:tcW w:w="646" w:type="pct"/>
            <w:tcBorders>
              <w:bottom w:val="single" w:sz="4" w:space="0" w:color="auto"/>
            </w:tcBorders>
          </w:tcPr>
          <w:p w:rsidR="007F04C1" w:rsidRPr="007F04C1" w:rsidRDefault="007F04C1" w:rsidP="007F04C1">
            <w:pPr>
              <w:jc w:val="center"/>
              <w:rPr>
                <w:color w:val="000000"/>
                <w:sz w:val="22"/>
                <w:szCs w:val="22"/>
              </w:rPr>
            </w:pPr>
            <w:r w:rsidRPr="007F04C1">
              <w:rPr>
                <w:color w:val="000000"/>
                <w:sz w:val="22"/>
                <w:szCs w:val="22"/>
              </w:rPr>
              <w:t>0</w:t>
            </w:r>
          </w:p>
        </w:tc>
        <w:tc>
          <w:tcPr>
            <w:tcW w:w="567" w:type="pct"/>
            <w:tcBorders>
              <w:bottom w:val="single" w:sz="4" w:space="0" w:color="auto"/>
            </w:tcBorders>
          </w:tcPr>
          <w:p w:rsidR="007F04C1" w:rsidRPr="007F04C1" w:rsidRDefault="007F04C1" w:rsidP="007F04C1">
            <w:pPr>
              <w:jc w:val="center"/>
              <w:rPr>
                <w:color w:val="000000"/>
                <w:sz w:val="22"/>
                <w:szCs w:val="22"/>
              </w:rPr>
            </w:pPr>
            <w:r w:rsidRPr="007F04C1">
              <w:rPr>
                <w:color w:val="000000"/>
                <w:sz w:val="22"/>
                <w:szCs w:val="22"/>
              </w:rPr>
              <w:t>0</w:t>
            </w:r>
          </w:p>
        </w:tc>
        <w:tc>
          <w:tcPr>
            <w:tcW w:w="567" w:type="pct"/>
            <w:tcBorders>
              <w:bottom w:val="single" w:sz="4" w:space="0" w:color="auto"/>
            </w:tcBorders>
          </w:tcPr>
          <w:p w:rsidR="007F04C1" w:rsidRPr="007F04C1" w:rsidRDefault="007F04C1" w:rsidP="007F04C1">
            <w:pPr>
              <w:jc w:val="center"/>
              <w:rPr>
                <w:color w:val="000000"/>
                <w:sz w:val="22"/>
                <w:szCs w:val="22"/>
              </w:rPr>
            </w:pPr>
            <w:r w:rsidRPr="007F04C1">
              <w:rPr>
                <w:color w:val="000000"/>
                <w:sz w:val="22"/>
                <w:szCs w:val="22"/>
              </w:rPr>
              <w:t>0</w:t>
            </w:r>
          </w:p>
        </w:tc>
      </w:tr>
      <w:tr w:rsidR="007F04C1" w:rsidRPr="007F04C1" w:rsidTr="00827F7C">
        <w:tblPrEx>
          <w:tblCellMar>
            <w:top w:w="0" w:type="dxa"/>
            <w:bottom w:w="0" w:type="dxa"/>
          </w:tblCellMar>
        </w:tblPrEx>
        <w:tc>
          <w:tcPr>
            <w:tcW w:w="2095" w:type="pct"/>
            <w:gridSpan w:val="2"/>
            <w:tcBorders>
              <w:bottom w:val="single" w:sz="4" w:space="0" w:color="auto"/>
            </w:tcBorders>
          </w:tcPr>
          <w:p w:rsidR="007F04C1" w:rsidRPr="007F04C1" w:rsidRDefault="007F04C1" w:rsidP="007F04C1">
            <w:pPr>
              <w:rPr>
                <w:color w:val="000000"/>
                <w:sz w:val="22"/>
                <w:szCs w:val="22"/>
                <w:lang w:val="es-ES_tradnl"/>
              </w:rPr>
            </w:pPr>
            <w:r w:rsidRPr="007F04C1">
              <w:rPr>
                <w:color w:val="000000"/>
                <w:sz w:val="22"/>
                <w:szCs w:val="22"/>
                <w:lang w:val="es-ES_tradnl"/>
              </w:rPr>
              <w:t>Equivalente de humedad  (%)</w:t>
            </w:r>
          </w:p>
        </w:tc>
        <w:tc>
          <w:tcPr>
            <w:tcW w:w="555" w:type="pct"/>
            <w:tcBorders>
              <w:bottom w:val="single" w:sz="4" w:space="0" w:color="auto"/>
            </w:tcBorders>
          </w:tcPr>
          <w:p w:rsidR="007F04C1" w:rsidRPr="007F04C1" w:rsidRDefault="007F04C1" w:rsidP="007F04C1">
            <w:pPr>
              <w:jc w:val="center"/>
              <w:rPr>
                <w:color w:val="000000"/>
                <w:sz w:val="22"/>
                <w:szCs w:val="22"/>
                <w:lang w:val="es-ES_tradnl"/>
              </w:rPr>
            </w:pPr>
            <w:r w:rsidRPr="007F04C1">
              <w:rPr>
                <w:color w:val="000000"/>
                <w:sz w:val="22"/>
                <w:szCs w:val="22"/>
                <w:lang w:val="es-ES_tradnl"/>
              </w:rPr>
              <w:t>40.1</w:t>
            </w:r>
          </w:p>
        </w:tc>
        <w:tc>
          <w:tcPr>
            <w:tcW w:w="570" w:type="pct"/>
            <w:tcBorders>
              <w:bottom w:val="single" w:sz="4" w:space="0" w:color="auto"/>
            </w:tcBorders>
          </w:tcPr>
          <w:p w:rsidR="007F04C1" w:rsidRPr="007F04C1" w:rsidRDefault="007F04C1" w:rsidP="007F04C1">
            <w:pPr>
              <w:jc w:val="center"/>
              <w:rPr>
                <w:color w:val="000000"/>
                <w:sz w:val="22"/>
                <w:szCs w:val="22"/>
                <w:lang w:val="es-ES_tradnl"/>
              </w:rPr>
            </w:pPr>
            <w:r w:rsidRPr="007F04C1">
              <w:rPr>
                <w:color w:val="000000"/>
                <w:sz w:val="22"/>
                <w:szCs w:val="22"/>
                <w:lang w:val="es-ES_tradnl"/>
              </w:rPr>
              <w:t>26.4</w:t>
            </w:r>
          </w:p>
        </w:tc>
        <w:tc>
          <w:tcPr>
            <w:tcW w:w="646" w:type="pct"/>
            <w:tcBorders>
              <w:bottom w:val="single" w:sz="4" w:space="0" w:color="auto"/>
            </w:tcBorders>
          </w:tcPr>
          <w:p w:rsidR="007F04C1" w:rsidRPr="007F04C1" w:rsidRDefault="007F04C1" w:rsidP="007F04C1">
            <w:pPr>
              <w:jc w:val="center"/>
              <w:rPr>
                <w:color w:val="000000"/>
                <w:sz w:val="22"/>
                <w:szCs w:val="22"/>
                <w:lang w:val="es-ES_tradnl"/>
              </w:rPr>
            </w:pPr>
            <w:r w:rsidRPr="007F04C1">
              <w:rPr>
                <w:color w:val="000000"/>
                <w:sz w:val="22"/>
                <w:szCs w:val="22"/>
                <w:lang w:val="es-ES_tradnl"/>
              </w:rPr>
              <w:t>36.7</w:t>
            </w:r>
          </w:p>
        </w:tc>
        <w:tc>
          <w:tcPr>
            <w:tcW w:w="567" w:type="pct"/>
            <w:tcBorders>
              <w:bottom w:val="single" w:sz="4" w:space="0" w:color="auto"/>
            </w:tcBorders>
          </w:tcPr>
          <w:p w:rsidR="007F04C1" w:rsidRPr="007F04C1" w:rsidRDefault="007F04C1" w:rsidP="007F04C1">
            <w:pPr>
              <w:jc w:val="center"/>
              <w:rPr>
                <w:color w:val="000000"/>
                <w:sz w:val="22"/>
                <w:szCs w:val="22"/>
                <w:lang w:val="es-ES_tradnl"/>
              </w:rPr>
            </w:pPr>
            <w:r w:rsidRPr="007F04C1">
              <w:rPr>
                <w:color w:val="000000"/>
                <w:sz w:val="22"/>
                <w:szCs w:val="22"/>
                <w:lang w:val="es-ES_tradnl"/>
              </w:rPr>
              <w:t>26.1</w:t>
            </w:r>
          </w:p>
        </w:tc>
        <w:tc>
          <w:tcPr>
            <w:tcW w:w="567" w:type="pct"/>
            <w:tcBorders>
              <w:bottom w:val="single" w:sz="4" w:space="0" w:color="auto"/>
            </w:tcBorders>
          </w:tcPr>
          <w:p w:rsidR="007F04C1" w:rsidRPr="007F04C1" w:rsidRDefault="007F04C1" w:rsidP="007F04C1">
            <w:pPr>
              <w:jc w:val="center"/>
              <w:rPr>
                <w:color w:val="000000"/>
                <w:sz w:val="22"/>
                <w:szCs w:val="22"/>
                <w:lang w:val="es-ES_tradnl"/>
              </w:rPr>
            </w:pPr>
            <w:r w:rsidRPr="007F04C1">
              <w:rPr>
                <w:color w:val="000000"/>
                <w:sz w:val="22"/>
                <w:szCs w:val="22"/>
                <w:lang w:val="es-ES_tradnl"/>
              </w:rPr>
              <w:t>18.1</w:t>
            </w:r>
          </w:p>
        </w:tc>
      </w:tr>
      <w:tr w:rsidR="007F04C1" w:rsidRPr="007F04C1" w:rsidTr="00827F7C">
        <w:tblPrEx>
          <w:tblCellMar>
            <w:top w:w="0" w:type="dxa"/>
            <w:bottom w:w="0" w:type="dxa"/>
          </w:tblCellMar>
        </w:tblPrEx>
        <w:tc>
          <w:tcPr>
            <w:tcW w:w="2095" w:type="pct"/>
            <w:gridSpan w:val="2"/>
            <w:tcBorders>
              <w:bottom w:val="single" w:sz="4" w:space="0" w:color="auto"/>
            </w:tcBorders>
          </w:tcPr>
          <w:p w:rsidR="007F04C1" w:rsidRPr="007F04C1" w:rsidRDefault="007F04C1" w:rsidP="007F04C1">
            <w:pPr>
              <w:rPr>
                <w:color w:val="000000"/>
                <w:sz w:val="22"/>
                <w:szCs w:val="22"/>
                <w:lang w:val="es-ES_tradnl"/>
              </w:rPr>
            </w:pPr>
            <w:r w:rsidRPr="007F04C1">
              <w:rPr>
                <w:color w:val="000000"/>
                <w:sz w:val="22"/>
                <w:szCs w:val="22"/>
                <w:lang w:val="es-ES_tradnl"/>
              </w:rPr>
              <w:t>Resistencia de la pasta (</w:t>
            </w:r>
            <w:proofErr w:type="spellStart"/>
            <w:r w:rsidRPr="007F04C1">
              <w:rPr>
                <w:color w:val="000000"/>
                <w:sz w:val="22"/>
                <w:szCs w:val="22"/>
                <w:lang w:val="es-ES_tradnl"/>
              </w:rPr>
              <w:t>Ohms</w:t>
            </w:r>
            <w:proofErr w:type="spellEnd"/>
            <w:r w:rsidRPr="007F04C1">
              <w:rPr>
                <w:color w:val="000000"/>
                <w:sz w:val="22"/>
                <w:szCs w:val="22"/>
                <w:lang w:val="es-ES_tradnl"/>
              </w:rPr>
              <w:t>/cm)</w:t>
            </w:r>
          </w:p>
        </w:tc>
        <w:tc>
          <w:tcPr>
            <w:tcW w:w="555" w:type="pct"/>
            <w:tcBorders>
              <w:bottom w:val="single" w:sz="4" w:space="0" w:color="auto"/>
            </w:tcBorders>
          </w:tcPr>
          <w:p w:rsidR="007F04C1" w:rsidRPr="007F04C1" w:rsidRDefault="007F04C1" w:rsidP="007F04C1">
            <w:pPr>
              <w:jc w:val="center"/>
              <w:rPr>
                <w:color w:val="000000"/>
                <w:sz w:val="22"/>
                <w:szCs w:val="22"/>
                <w:lang w:val="es-ES_tradnl"/>
              </w:rPr>
            </w:pPr>
            <w:r w:rsidRPr="007F04C1">
              <w:rPr>
                <w:color w:val="000000"/>
                <w:sz w:val="22"/>
                <w:szCs w:val="22"/>
                <w:lang w:val="es-ES_tradnl"/>
              </w:rPr>
              <w:t>4038</w:t>
            </w:r>
          </w:p>
        </w:tc>
        <w:tc>
          <w:tcPr>
            <w:tcW w:w="570" w:type="pct"/>
            <w:tcBorders>
              <w:bottom w:val="single" w:sz="4" w:space="0" w:color="auto"/>
            </w:tcBorders>
          </w:tcPr>
          <w:p w:rsidR="007F04C1" w:rsidRPr="007F04C1" w:rsidRDefault="007F04C1" w:rsidP="007F04C1">
            <w:pPr>
              <w:jc w:val="center"/>
              <w:rPr>
                <w:color w:val="000000"/>
                <w:sz w:val="22"/>
                <w:szCs w:val="22"/>
                <w:lang w:val="es-ES_tradnl"/>
              </w:rPr>
            </w:pPr>
            <w:r w:rsidRPr="007F04C1">
              <w:rPr>
                <w:color w:val="000000"/>
                <w:sz w:val="22"/>
                <w:szCs w:val="22"/>
                <w:lang w:val="es-ES_tradnl"/>
              </w:rPr>
              <w:t>5990</w:t>
            </w:r>
          </w:p>
        </w:tc>
        <w:tc>
          <w:tcPr>
            <w:tcW w:w="646" w:type="pct"/>
            <w:tcBorders>
              <w:bottom w:val="single" w:sz="4" w:space="0" w:color="auto"/>
            </w:tcBorders>
          </w:tcPr>
          <w:p w:rsidR="007F04C1" w:rsidRPr="007F04C1" w:rsidRDefault="007F04C1" w:rsidP="007F04C1">
            <w:pPr>
              <w:jc w:val="center"/>
              <w:rPr>
                <w:color w:val="000000"/>
                <w:sz w:val="22"/>
                <w:szCs w:val="22"/>
                <w:lang w:val="es-ES_tradnl"/>
              </w:rPr>
            </w:pPr>
            <w:r w:rsidRPr="007F04C1">
              <w:rPr>
                <w:color w:val="000000"/>
                <w:sz w:val="22"/>
                <w:szCs w:val="22"/>
                <w:lang w:val="es-ES_tradnl"/>
              </w:rPr>
              <w:t>2019</w:t>
            </w:r>
          </w:p>
        </w:tc>
        <w:tc>
          <w:tcPr>
            <w:tcW w:w="567" w:type="pct"/>
            <w:tcBorders>
              <w:bottom w:val="single" w:sz="4" w:space="0" w:color="auto"/>
            </w:tcBorders>
          </w:tcPr>
          <w:p w:rsidR="007F04C1" w:rsidRPr="007F04C1" w:rsidRDefault="007F04C1" w:rsidP="007F04C1">
            <w:pPr>
              <w:jc w:val="center"/>
              <w:rPr>
                <w:color w:val="000000"/>
                <w:sz w:val="22"/>
                <w:szCs w:val="22"/>
                <w:lang w:val="es-ES_tradnl"/>
              </w:rPr>
            </w:pPr>
            <w:r w:rsidRPr="007F04C1">
              <w:rPr>
                <w:color w:val="000000"/>
                <w:sz w:val="22"/>
                <w:szCs w:val="22"/>
                <w:lang w:val="es-ES_tradnl"/>
              </w:rPr>
              <w:t>2961</w:t>
            </w:r>
          </w:p>
        </w:tc>
        <w:tc>
          <w:tcPr>
            <w:tcW w:w="567" w:type="pct"/>
            <w:tcBorders>
              <w:bottom w:val="single" w:sz="4" w:space="0" w:color="auto"/>
            </w:tcBorders>
          </w:tcPr>
          <w:p w:rsidR="007F04C1" w:rsidRPr="007F04C1" w:rsidRDefault="007F04C1" w:rsidP="007F04C1">
            <w:pPr>
              <w:jc w:val="center"/>
              <w:rPr>
                <w:color w:val="000000"/>
                <w:sz w:val="22"/>
                <w:szCs w:val="22"/>
                <w:lang w:val="es-ES_tradnl"/>
              </w:rPr>
            </w:pPr>
            <w:r w:rsidRPr="007F04C1">
              <w:rPr>
                <w:color w:val="000000"/>
                <w:sz w:val="22"/>
                <w:szCs w:val="22"/>
                <w:lang w:val="es-ES_tradnl"/>
              </w:rPr>
              <w:t>3971</w:t>
            </w:r>
          </w:p>
        </w:tc>
      </w:tr>
      <w:tr w:rsidR="007F04C1" w:rsidRPr="007F04C1" w:rsidTr="00827F7C">
        <w:tblPrEx>
          <w:tblCellMar>
            <w:top w:w="0" w:type="dxa"/>
            <w:bottom w:w="0" w:type="dxa"/>
          </w:tblCellMar>
        </w:tblPrEx>
        <w:tc>
          <w:tcPr>
            <w:tcW w:w="2095" w:type="pct"/>
            <w:gridSpan w:val="2"/>
            <w:tcBorders>
              <w:bottom w:val="single" w:sz="4" w:space="0" w:color="auto"/>
            </w:tcBorders>
          </w:tcPr>
          <w:p w:rsidR="007F04C1" w:rsidRPr="007F04C1" w:rsidRDefault="007F04C1" w:rsidP="007F04C1">
            <w:pPr>
              <w:rPr>
                <w:color w:val="000000"/>
                <w:sz w:val="22"/>
                <w:szCs w:val="22"/>
                <w:lang w:val="es-ES_tradnl"/>
              </w:rPr>
            </w:pPr>
            <w:r w:rsidRPr="007F04C1">
              <w:rPr>
                <w:color w:val="000000"/>
                <w:sz w:val="22"/>
                <w:szCs w:val="22"/>
                <w:lang w:val="es-ES_tradnl"/>
              </w:rPr>
              <w:t>pH en pasta</w:t>
            </w:r>
          </w:p>
        </w:tc>
        <w:tc>
          <w:tcPr>
            <w:tcW w:w="555" w:type="pct"/>
            <w:tcBorders>
              <w:bottom w:val="single" w:sz="4" w:space="0" w:color="auto"/>
            </w:tcBorders>
          </w:tcPr>
          <w:p w:rsidR="007F04C1" w:rsidRPr="007F04C1" w:rsidRDefault="007F04C1" w:rsidP="007F04C1">
            <w:pPr>
              <w:jc w:val="center"/>
              <w:rPr>
                <w:color w:val="000000"/>
                <w:sz w:val="22"/>
                <w:szCs w:val="22"/>
                <w:lang w:val="es-ES_tradnl"/>
              </w:rPr>
            </w:pPr>
            <w:r w:rsidRPr="007F04C1">
              <w:rPr>
                <w:color w:val="000000"/>
                <w:sz w:val="22"/>
                <w:szCs w:val="22"/>
                <w:lang w:val="es-ES_tradnl"/>
              </w:rPr>
              <w:t>5.2</w:t>
            </w:r>
          </w:p>
        </w:tc>
        <w:tc>
          <w:tcPr>
            <w:tcW w:w="570" w:type="pct"/>
            <w:tcBorders>
              <w:bottom w:val="single" w:sz="4" w:space="0" w:color="auto"/>
            </w:tcBorders>
          </w:tcPr>
          <w:p w:rsidR="007F04C1" w:rsidRPr="007F04C1" w:rsidRDefault="007F04C1" w:rsidP="007F04C1">
            <w:pPr>
              <w:jc w:val="center"/>
              <w:rPr>
                <w:color w:val="000000"/>
                <w:sz w:val="22"/>
                <w:szCs w:val="22"/>
                <w:lang w:val="es-ES_tradnl"/>
              </w:rPr>
            </w:pPr>
            <w:r w:rsidRPr="007F04C1">
              <w:rPr>
                <w:color w:val="000000"/>
                <w:sz w:val="22"/>
                <w:szCs w:val="22"/>
                <w:lang w:val="es-ES_tradnl"/>
              </w:rPr>
              <w:t>5.8</w:t>
            </w:r>
          </w:p>
        </w:tc>
        <w:tc>
          <w:tcPr>
            <w:tcW w:w="646" w:type="pct"/>
            <w:tcBorders>
              <w:bottom w:val="single" w:sz="4" w:space="0" w:color="auto"/>
            </w:tcBorders>
          </w:tcPr>
          <w:p w:rsidR="007F04C1" w:rsidRPr="007F04C1" w:rsidRDefault="007F04C1" w:rsidP="007F04C1">
            <w:pPr>
              <w:jc w:val="center"/>
              <w:rPr>
                <w:color w:val="000000"/>
                <w:sz w:val="22"/>
                <w:szCs w:val="22"/>
                <w:lang w:val="es-ES_tradnl"/>
              </w:rPr>
            </w:pPr>
            <w:r w:rsidRPr="007F04C1">
              <w:rPr>
                <w:color w:val="000000"/>
                <w:sz w:val="22"/>
                <w:szCs w:val="22"/>
                <w:lang w:val="es-ES_tradnl"/>
              </w:rPr>
              <w:t>6.1</w:t>
            </w:r>
          </w:p>
        </w:tc>
        <w:tc>
          <w:tcPr>
            <w:tcW w:w="567" w:type="pct"/>
            <w:tcBorders>
              <w:bottom w:val="single" w:sz="4" w:space="0" w:color="auto"/>
            </w:tcBorders>
          </w:tcPr>
          <w:p w:rsidR="007F04C1" w:rsidRPr="007F04C1" w:rsidRDefault="007F04C1" w:rsidP="007F04C1">
            <w:pPr>
              <w:jc w:val="center"/>
              <w:rPr>
                <w:color w:val="000000"/>
                <w:sz w:val="22"/>
                <w:szCs w:val="22"/>
                <w:lang w:val="es-ES_tradnl"/>
              </w:rPr>
            </w:pPr>
            <w:r w:rsidRPr="007F04C1">
              <w:rPr>
                <w:color w:val="000000"/>
                <w:sz w:val="22"/>
                <w:szCs w:val="22"/>
                <w:lang w:val="es-ES_tradnl"/>
              </w:rPr>
              <w:t>6.5</w:t>
            </w:r>
          </w:p>
        </w:tc>
        <w:tc>
          <w:tcPr>
            <w:tcW w:w="567" w:type="pct"/>
            <w:tcBorders>
              <w:bottom w:val="single" w:sz="4" w:space="0" w:color="auto"/>
            </w:tcBorders>
          </w:tcPr>
          <w:p w:rsidR="007F04C1" w:rsidRPr="007F04C1" w:rsidRDefault="007F04C1" w:rsidP="007F04C1">
            <w:pPr>
              <w:jc w:val="center"/>
              <w:rPr>
                <w:color w:val="000000"/>
                <w:sz w:val="22"/>
                <w:szCs w:val="22"/>
                <w:lang w:val="es-ES_tradnl"/>
              </w:rPr>
            </w:pPr>
            <w:r w:rsidRPr="007F04C1">
              <w:rPr>
                <w:color w:val="000000"/>
                <w:sz w:val="22"/>
                <w:szCs w:val="22"/>
                <w:lang w:val="es-ES_tradnl"/>
              </w:rPr>
              <w:t>6.2</w:t>
            </w:r>
          </w:p>
        </w:tc>
      </w:tr>
      <w:tr w:rsidR="007F04C1" w:rsidRPr="007F04C1" w:rsidTr="00827F7C">
        <w:tblPrEx>
          <w:tblCellMar>
            <w:top w:w="0" w:type="dxa"/>
            <w:bottom w:w="0" w:type="dxa"/>
          </w:tblCellMar>
        </w:tblPrEx>
        <w:tc>
          <w:tcPr>
            <w:tcW w:w="2095" w:type="pct"/>
            <w:gridSpan w:val="2"/>
            <w:tcBorders>
              <w:bottom w:val="single" w:sz="4" w:space="0" w:color="auto"/>
            </w:tcBorders>
          </w:tcPr>
          <w:p w:rsidR="007F04C1" w:rsidRPr="007F04C1" w:rsidRDefault="007F04C1" w:rsidP="007F04C1">
            <w:pPr>
              <w:rPr>
                <w:color w:val="000000"/>
                <w:sz w:val="22"/>
                <w:szCs w:val="22"/>
                <w:lang w:val="es-ES_tradnl"/>
              </w:rPr>
            </w:pPr>
            <w:r w:rsidRPr="007F04C1">
              <w:rPr>
                <w:color w:val="000000"/>
                <w:sz w:val="22"/>
                <w:szCs w:val="22"/>
                <w:lang w:val="es-ES_tradnl"/>
              </w:rPr>
              <w:t>pH en agua (1:2,5)</w:t>
            </w:r>
          </w:p>
        </w:tc>
        <w:tc>
          <w:tcPr>
            <w:tcW w:w="555" w:type="pct"/>
            <w:tcBorders>
              <w:bottom w:val="single" w:sz="4" w:space="0" w:color="auto"/>
            </w:tcBorders>
          </w:tcPr>
          <w:p w:rsidR="007F04C1" w:rsidRPr="007F04C1" w:rsidRDefault="007F04C1" w:rsidP="007F04C1">
            <w:pPr>
              <w:jc w:val="center"/>
              <w:rPr>
                <w:color w:val="000000"/>
                <w:sz w:val="22"/>
                <w:szCs w:val="22"/>
                <w:lang w:val="es-ES_tradnl"/>
              </w:rPr>
            </w:pPr>
            <w:r w:rsidRPr="007F04C1">
              <w:rPr>
                <w:color w:val="000000"/>
                <w:sz w:val="22"/>
                <w:szCs w:val="22"/>
                <w:lang w:val="es-ES_tradnl"/>
              </w:rPr>
              <w:t>5.6</w:t>
            </w:r>
          </w:p>
        </w:tc>
        <w:tc>
          <w:tcPr>
            <w:tcW w:w="570" w:type="pct"/>
            <w:tcBorders>
              <w:bottom w:val="single" w:sz="4" w:space="0" w:color="auto"/>
            </w:tcBorders>
          </w:tcPr>
          <w:p w:rsidR="007F04C1" w:rsidRPr="007F04C1" w:rsidRDefault="007F04C1" w:rsidP="007F04C1">
            <w:pPr>
              <w:jc w:val="center"/>
              <w:rPr>
                <w:color w:val="000000"/>
                <w:sz w:val="22"/>
                <w:szCs w:val="22"/>
                <w:lang w:val="es-ES_tradnl"/>
              </w:rPr>
            </w:pPr>
            <w:r w:rsidRPr="007F04C1">
              <w:rPr>
                <w:color w:val="000000"/>
                <w:sz w:val="22"/>
                <w:szCs w:val="22"/>
                <w:lang w:val="es-ES_tradnl"/>
              </w:rPr>
              <w:t>7.0</w:t>
            </w:r>
          </w:p>
        </w:tc>
        <w:tc>
          <w:tcPr>
            <w:tcW w:w="646" w:type="pct"/>
            <w:tcBorders>
              <w:bottom w:val="single" w:sz="4" w:space="0" w:color="auto"/>
            </w:tcBorders>
          </w:tcPr>
          <w:p w:rsidR="007F04C1" w:rsidRPr="007F04C1" w:rsidRDefault="007F04C1" w:rsidP="007F04C1">
            <w:pPr>
              <w:jc w:val="center"/>
              <w:rPr>
                <w:color w:val="000000"/>
                <w:sz w:val="22"/>
                <w:szCs w:val="22"/>
                <w:lang w:val="es-ES_tradnl"/>
              </w:rPr>
            </w:pPr>
            <w:r w:rsidRPr="007F04C1">
              <w:rPr>
                <w:color w:val="000000"/>
                <w:sz w:val="22"/>
                <w:szCs w:val="22"/>
                <w:lang w:val="es-ES_tradnl"/>
              </w:rPr>
              <w:t>7.3</w:t>
            </w:r>
          </w:p>
        </w:tc>
        <w:tc>
          <w:tcPr>
            <w:tcW w:w="567" w:type="pct"/>
            <w:tcBorders>
              <w:bottom w:val="single" w:sz="4" w:space="0" w:color="auto"/>
            </w:tcBorders>
          </w:tcPr>
          <w:p w:rsidR="007F04C1" w:rsidRPr="007F04C1" w:rsidRDefault="007F04C1" w:rsidP="007F04C1">
            <w:pPr>
              <w:jc w:val="center"/>
              <w:rPr>
                <w:color w:val="000000"/>
                <w:sz w:val="22"/>
                <w:szCs w:val="22"/>
                <w:lang w:val="es-ES_tradnl"/>
              </w:rPr>
            </w:pPr>
            <w:r w:rsidRPr="007F04C1">
              <w:rPr>
                <w:color w:val="000000"/>
                <w:sz w:val="22"/>
                <w:szCs w:val="22"/>
                <w:lang w:val="es-ES_tradnl"/>
              </w:rPr>
              <w:t>7.5</w:t>
            </w:r>
          </w:p>
        </w:tc>
        <w:tc>
          <w:tcPr>
            <w:tcW w:w="567" w:type="pct"/>
            <w:tcBorders>
              <w:bottom w:val="single" w:sz="4" w:space="0" w:color="auto"/>
            </w:tcBorders>
          </w:tcPr>
          <w:p w:rsidR="007F04C1" w:rsidRPr="007F04C1" w:rsidRDefault="007F04C1" w:rsidP="007F04C1">
            <w:pPr>
              <w:jc w:val="center"/>
              <w:rPr>
                <w:color w:val="000000"/>
                <w:sz w:val="22"/>
                <w:szCs w:val="22"/>
                <w:lang w:val="es-ES_tradnl"/>
              </w:rPr>
            </w:pPr>
            <w:r w:rsidRPr="007F04C1">
              <w:rPr>
                <w:color w:val="000000"/>
                <w:sz w:val="22"/>
                <w:szCs w:val="22"/>
                <w:lang w:val="es-ES_tradnl"/>
              </w:rPr>
              <w:t>7.6</w:t>
            </w:r>
          </w:p>
        </w:tc>
      </w:tr>
      <w:tr w:rsidR="007F04C1" w:rsidRPr="007F04C1" w:rsidTr="00827F7C">
        <w:tblPrEx>
          <w:tblCellMar>
            <w:top w:w="0" w:type="dxa"/>
            <w:bottom w:w="0" w:type="dxa"/>
          </w:tblCellMar>
        </w:tblPrEx>
        <w:tc>
          <w:tcPr>
            <w:tcW w:w="2095" w:type="pct"/>
            <w:gridSpan w:val="2"/>
            <w:tcBorders>
              <w:bottom w:val="single" w:sz="4" w:space="0" w:color="auto"/>
            </w:tcBorders>
          </w:tcPr>
          <w:p w:rsidR="007F04C1" w:rsidRPr="007F04C1" w:rsidRDefault="007F04C1" w:rsidP="007F04C1">
            <w:pPr>
              <w:rPr>
                <w:color w:val="000000"/>
                <w:sz w:val="22"/>
                <w:szCs w:val="22"/>
                <w:lang w:val="es-ES_tradnl"/>
              </w:rPr>
            </w:pPr>
            <w:r w:rsidRPr="007F04C1">
              <w:rPr>
                <w:color w:val="000000"/>
                <w:sz w:val="22"/>
                <w:szCs w:val="22"/>
                <w:lang w:val="es-ES_tradnl"/>
              </w:rPr>
              <w:t xml:space="preserve">pH en </w:t>
            </w:r>
            <w:proofErr w:type="spellStart"/>
            <w:r w:rsidRPr="007F04C1">
              <w:rPr>
                <w:color w:val="000000"/>
                <w:sz w:val="22"/>
                <w:szCs w:val="22"/>
                <w:lang w:val="es-ES_tradnl"/>
              </w:rPr>
              <w:t>KCl</w:t>
            </w:r>
            <w:proofErr w:type="spellEnd"/>
            <w:r w:rsidRPr="007F04C1">
              <w:rPr>
                <w:color w:val="000000"/>
                <w:sz w:val="22"/>
                <w:szCs w:val="22"/>
                <w:lang w:val="es-ES_tradnl"/>
              </w:rPr>
              <w:t xml:space="preserve"> (1:2,5)</w:t>
            </w:r>
          </w:p>
        </w:tc>
        <w:tc>
          <w:tcPr>
            <w:tcW w:w="555" w:type="pct"/>
            <w:tcBorders>
              <w:bottom w:val="single" w:sz="4" w:space="0" w:color="auto"/>
            </w:tcBorders>
          </w:tcPr>
          <w:p w:rsidR="007F04C1" w:rsidRPr="007F04C1" w:rsidRDefault="007F04C1" w:rsidP="007F04C1">
            <w:pPr>
              <w:jc w:val="center"/>
              <w:rPr>
                <w:color w:val="000000"/>
                <w:sz w:val="22"/>
                <w:szCs w:val="22"/>
                <w:lang w:val="es-ES_tradnl"/>
              </w:rPr>
            </w:pPr>
            <w:r w:rsidRPr="007F04C1">
              <w:rPr>
                <w:color w:val="000000"/>
                <w:sz w:val="22"/>
                <w:szCs w:val="22"/>
                <w:lang w:val="es-ES_tradnl"/>
              </w:rPr>
              <w:t>4.3</w:t>
            </w:r>
          </w:p>
        </w:tc>
        <w:tc>
          <w:tcPr>
            <w:tcW w:w="570" w:type="pct"/>
            <w:tcBorders>
              <w:bottom w:val="single" w:sz="4" w:space="0" w:color="auto"/>
            </w:tcBorders>
          </w:tcPr>
          <w:p w:rsidR="007F04C1" w:rsidRPr="007F04C1" w:rsidRDefault="007F04C1" w:rsidP="007F04C1">
            <w:pPr>
              <w:jc w:val="center"/>
              <w:rPr>
                <w:color w:val="000000"/>
                <w:sz w:val="22"/>
                <w:szCs w:val="22"/>
                <w:lang w:val="es-ES_tradnl"/>
              </w:rPr>
            </w:pPr>
            <w:r w:rsidRPr="007F04C1">
              <w:rPr>
                <w:color w:val="000000"/>
                <w:sz w:val="22"/>
                <w:szCs w:val="22"/>
                <w:lang w:val="es-ES_tradnl"/>
              </w:rPr>
              <w:t>4.9</w:t>
            </w:r>
          </w:p>
        </w:tc>
        <w:tc>
          <w:tcPr>
            <w:tcW w:w="646" w:type="pct"/>
            <w:tcBorders>
              <w:bottom w:val="single" w:sz="4" w:space="0" w:color="auto"/>
            </w:tcBorders>
          </w:tcPr>
          <w:p w:rsidR="007F04C1" w:rsidRPr="007F04C1" w:rsidRDefault="007F04C1" w:rsidP="007F04C1">
            <w:pPr>
              <w:jc w:val="center"/>
              <w:rPr>
                <w:color w:val="000000"/>
                <w:sz w:val="22"/>
                <w:szCs w:val="22"/>
                <w:lang w:val="es-ES_tradnl"/>
              </w:rPr>
            </w:pPr>
            <w:r w:rsidRPr="007F04C1">
              <w:rPr>
                <w:color w:val="000000"/>
                <w:sz w:val="22"/>
                <w:szCs w:val="22"/>
                <w:lang w:val="es-ES_tradnl"/>
              </w:rPr>
              <w:t>5.2</w:t>
            </w:r>
          </w:p>
        </w:tc>
        <w:tc>
          <w:tcPr>
            <w:tcW w:w="567" w:type="pct"/>
            <w:tcBorders>
              <w:bottom w:val="single" w:sz="4" w:space="0" w:color="auto"/>
            </w:tcBorders>
          </w:tcPr>
          <w:p w:rsidR="007F04C1" w:rsidRPr="007F04C1" w:rsidRDefault="007F04C1" w:rsidP="007F04C1">
            <w:pPr>
              <w:jc w:val="center"/>
              <w:rPr>
                <w:color w:val="000000"/>
                <w:sz w:val="22"/>
                <w:szCs w:val="22"/>
                <w:lang w:val="es-ES_tradnl"/>
              </w:rPr>
            </w:pPr>
            <w:r w:rsidRPr="007F04C1">
              <w:rPr>
                <w:color w:val="000000"/>
                <w:sz w:val="22"/>
                <w:szCs w:val="22"/>
                <w:lang w:val="es-ES_tradnl"/>
              </w:rPr>
              <w:t>5.2</w:t>
            </w:r>
          </w:p>
        </w:tc>
        <w:tc>
          <w:tcPr>
            <w:tcW w:w="567" w:type="pct"/>
            <w:tcBorders>
              <w:bottom w:val="single" w:sz="4" w:space="0" w:color="auto"/>
            </w:tcBorders>
          </w:tcPr>
          <w:p w:rsidR="007F04C1" w:rsidRPr="007F04C1" w:rsidRDefault="007F04C1" w:rsidP="007F04C1">
            <w:pPr>
              <w:jc w:val="center"/>
              <w:rPr>
                <w:color w:val="000000"/>
                <w:sz w:val="22"/>
                <w:szCs w:val="22"/>
                <w:lang w:val="es-ES_tradnl"/>
              </w:rPr>
            </w:pPr>
            <w:r w:rsidRPr="007F04C1">
              <w:rPr>
                <w:color w:val="000000"/>
                <w:sz w:val="22"/>
                <w:szCs w:val="22"/>
                <w:lang w:val="es-ES_tradnl"/>
              </w:rPr>
              <w:t>5.8</w:t>
            </w:r>
          </w:p>
        </w:tc>
      </w:tr>
      <w:tr w:rsidR="007F04C1" w:rsidRPr="007F04C1" w:rsidTr="00827F7C">
        <w:tblPrEx>
          <w:tblCellMar>
            <w:top w:w="0" w:type="dxa"/>
            <w:bottom w:w="0" w:type="dxa"/>
          </w:tblCellMar>
        </w:tblPrEx>
        <w:tc>
          <w:tcPr>
            <w:tcW w:w="2095" w:type="pct"/>
            <w:gridSpan w:val="2"/>
            <w:tcBorders>
              <w:bottom w:val="single" w:sz="4" w:space="0" w:color="auto"/>
            </w:tcBorders>
          </w:tcPr>
          <w:p w:rsidR="007F04C1" w:rsidRPr="007F04C1" w:rsidRDefault="007F04C1" w:rsidP="007F04C1">
            <w:pPr>
              <w:rPr>
                <w:color w:val="000000"/>
                <w:sz w:val="22"/>
                <w:szCs w:val="22"/>
                <w:lang w:val="es-ES_tradnl"/>
              </w:rPr>
            </w:pPr>
            <w:r w:rsidRPr="007F04C1">
              <w:rPr>
                <w:color w:val="000000"/>
                <w:sz w:val="22"/>
                <w:szCs w:val="22"/>
                <w:lang w:val="es-ES_tradnl"/>
              </w:rPr>
              <w:t>Conductividad (</w:t>
            </w:r>
            <w:proofErr w:type="spellStart"/>
            <w:r w:rsidRPr="007F04C1">
              <w:rPr>
                <w:color w:val="000000"/>
                <w:sz w:val="22"/>
                <w:szCs w:val="22"/>
                <w:lang w:val="es-ES_tradnl"/>
              </w:rPr>
              <w:t>mmhos</w:t>
            </w:r>
            <w:proofErr w:type="spellEnd"/>
            <w:r w:rsidRPr="007F04C1">
              <w:rPr>
                <w:color w:val="000000"/>
                <w:sz w:val="22"/>
                <w:szCs w:val="22"/>
                <w:lang w:val="es-ES_tradnl"/>
              </w:rPr>
              <w:t>/cm)</w:t>
            </w:r>
          </w:p>
        </w:tc>
        <w:tc>
          <w:tcPr>
            <w:tcW w:w="555" w:type="pct"/>
            <w:tcBorders>
              <w:bottom w:val="single" w:sz="4" w:space="0" w:color="auto"/>
            </w:tcBorders>
          </w:tcPr>
          <w:p w:rsidR="007F04C1" w:rsidRPr="007F04C1" w:rsidRDefault="007F04C1" w:rsidP="007F04C1">
            <w:pPr>
              <w:jc w:val="center"/>
              <w:rPr>
                <w:color w:val="000000"/>
                <w:sz w:val="22"/>
                <w:szCs w:val="22"/>
                <w:lang w:val="es-ES_tradnl"/>
              </w:rPr>
            </w:pPr>
            <w:r w:rsidRPr="007F04C1">
              <w:rPr>
                <w:color w:val="000000"/>
                <w:sz w:val="22"/>
                <w:szCs w:val="22"/>
                <w:lang w:val="es-ES_tradnl"/>
              </w:rPr>
              <w:t>-</w:t>
            </w:r>
          </w:p>
        </w:tc>
        <w:tc>
          <w:tcPr>
            <w:tcW w:w="570" w:type="pct"/>
            <w:tcBorders>
              <w:bottom w:val="single" w:sz="4" w:space="0" w:color="auto"/>
            </w:tcBorders>
          </w:tcPr>
          <w:p w:rsidR="007F04C1" w:rsidRPr="007F04C1" w:rsidRDefault="007F04C1" w:rsidP="007F04C1">
            <w:pPr>
              <w:jc w:val="center"/>
              <w:rPr>
                <w:color w:val="000000"/>
                <w:sz w:val="22"/>
                <w:szCs w:val="22"/>
                <w:lang w:val="es-ES_tradnl"/>
              </w:rPr>
            </w:pPr>
            <w:r w:rsidRPr="007F04C1">
              <w:rPr>
                <w:color w:val="000000"/>
                <w:sz w:val="22"/>
                <w:szCs w:val="22"/>
                <w:lang w:val="es-ES_tradnl"/>
              </w:rPr>
              <w:t>-</w:t>
            </w:r>
          </w:p>
        </w:tc>
        <w:tc>
          <w:tcPr>
            <w:tcW w:w="646" w:type="pct"/>
            <w:tcBorders>
              <w:bottom w:val="single" w:sz="4" w:space="0" w:color="auto"/>
            </w:tcBorders>
          </w:tcPr>
          <w:p w:rsidR="007F04C1" w:rsidRPr="007F04C1" w:rsidRDefault="007F04C1" w:rsidP="007F04C1">
            <w:pPr>
              <w:jc w:val="center"/>
              <w:rPr>
                <w:color w:val="000000"/>
                <w:sz w:val="22"/>
                <w:szCs w:val="22"/>
                <w:lang w:val="es-ES_tradnl"/>
              </w:rPr>
            </w:pPr>
            <w:r w:rsidRPr="007F04C1">
              <w:rPr>
                <w:color w:val="000000"/>
                <w:sz w:val="22"/>
                <w:szCs w:val="22"/>
                <w:lang w:val="es-ES_tradnl"/>
              </w:rPr>
              <w:t>-</w:t>
            </w:r>
          </w:p>
        </w:tc>
        <w:tc>
          <w:tcPr>
            <w:tcW w:w="567" w:type="pct"/>
            <w:tcBorders>
              <w:bottom w:val="single" w:sz="4" w:space="0" w:color="auto"/>
            </w:tcBorders>
          </w:tcPr>
          <w:p w:rsidR="007F04C1" w:rsidRPr="007F04C1" w:rsidRDefault="007F04C1" w:rsidP="007F04C1">
            <w:pPr>
              <w:jc w:val="center"/>
              <w:rPr>
                <w:color w:val="000000"/>
                <w:sz w:val="22"/>
                <w:szCs w:val="22"/>
                <w:lang w:val="es-ES_tradnl"/>
              </w:rPr>
            </w:pPr>
            <w:r w:rsidRPr="007F04C1">
              <w:rPr>
                <w:color w:val="000000"/>
                <w:sz w:val="22"/>
                <w:szCs w:val="22"/>
                <w:lang w:val="es-ES_tradnl"/>
              </w:rPr>
              <w:t>-</w:t>
            </w:r>
          </w:p>
        </w:tc>
        <w:tc>
          <w:tcPr>
            <w:tcW w:w="567" w:type="pct"/>
            <w:tcBorders>
              <w:bottom w:val="single" w:sz="4" w:space="0" w:color="auto"/>
            </w:tcBorders>
          </w:tcPr>
          <w:p w:rsidR="007F04C1" w:rsidRPr="007F04C1" w:rsidRDefault="007F04C1" w:rsidP="007F04C1">
            <w:pPr>
              <w:jc w:val="center"/>
              <w:rPr>
                <w:color w:val="000000"/>
                <w:sz w:val="22"/>
                <w:szCs w:val="22"/>
                <w:lang w:val="es-ES_tradnl"/>
              </w:rPr>
            </w:pPr>
            <w:r w:rsidRPr="007F04C1">
              <w:rPr>
                <w:color w:val="000000"/>
                <w:sz w:val="22"/>
                <w:szCs w:val="22"/>
                <w:lang w:val="es-ES_tradnl"/>
              </w:rPr>
              <w:t>-</w:t>
            </w:r>
          </w:p>
        </w:tc>
      </w:tr>
      <w:tr w:rsidR="007F04C1" w:rsidRPr="007F04C1" w:rsidTr="00827F7C">
        <w:tblPrEx>
          <w:tblCellMar>
            <w:top w:w="0" w:type="dxa"/>
            <w:bottom w:w="0" w:type="dxa"/>
          </w:tblCellMar>
        </w:tblPrEx>
        <w:trPr>
          <w:cantSplit/>
        </w:trPr>
        <w:tc>
          <w:tcPr>
            <w:tcW w:w="1017" w:type="pct"/>
            <w:vMerge w:val="restart"/>
            <w:textDirection w:val="btLr"/>
          </w:tcPr>
          <w:p w:rsidR="007F04C1" w:rsidRPr="007F04C1" w:rsidRDefault="007F04C1" w:rsidP="007F04C1">
            <w:pPr>
              <w:jc w:val="center"/>
              <w:rPr>
                <w:color w:val="000000"/>
                <w:sz w:val="22"/>
                <w:szCs w:val="22"/>
              </w:rPr>
            </w:pPr>
            <w:r w:rsidRPr="007F04C1">
              <w:rPr>
                <w:color w:val="000000"/>
                <w:sz w:val="22"/>
                <w:szCs w:val="22"/>
              </w:rPr>
              <w:t xml:space="preserve"> </w:t>
            </w:r>
          </w:p>
          <w:p w:rsidR="007F04C1" w:rsidRPr="007F04C1" w:rsidRDefault="007F04C1" w:rsidP="007F04C1">
            <w:pPr>
              <w:pStyle w:val="Textodebloque"/>
              <w:ind w:left="0" w:right="0"/>
              <w:rPr>
                <w:color w:val="000000"/>
                <w:sz w:val="22"/>
                <w:szCs w:val="22"/>
              </w:rPr>
            </w:pPr>
            <w:r w:rsidRPr="007F04C1">
              <w:rPr>
                <w:color w:val="000000"/>
                <w:sz w:val="22"/>
                <w:szCs w:val="22"/>
              </w:rPr>
              <w:t>Cationes de cambio (</w:t>
            </w:r>
            <w:proofErr w:type="spellStart"/>
            <w:r w:rsidRPr="007F04C1">
              <w:rPr>
                <w:color w:val="000000"/>
                <w:sz w:val="22"/>
                <w:szCs w:val="22"/>
              </w:rPr>
              <w:t>m.e</w:t>
            </w:r>
            <w:proofErr w:type="spellEnd"/>
            <w:r w:rsidRPr="007F04C1">
              <w:rPr>
                <w:color w:val="000000"/>
                <w:sz w:val="22"/>
                <w:szCs w:val="22"/>
              </w:rPr>
              <w:t>./100 g)</w:t>
            </w:r>
          </w:p>
          <w:p w:rsidR="007F04C1" w:rsidRPr="007F04C1" w:rsidRDefault="007F04C1" w:rsidP="007F04C1">
            <w:pPr>
              <w:jc w:val="center"/>
              <w:rPr>
                <w:color w:val="000000"/>
                <w:sz w:val="22"/>
                <w:szCs w:val="22"/>
              </w:rPr>
            </w:pPr>
          </w:p>
          <w:p w:rsidR="007F04C1" w:rsidRPr="007F04C1" w:rsidRDefault="007F04C1" w:rsidP="007F04C1">
            <w:pPr>
              <w:jc w:val="center"/>
              <w:rPr>
                <w:color w:val="000000"/>
                <w:sz w:val="22"/>
                <w:szCs w:val="22"/>
              </w:rPr>
            </w:pPr>
          </w:p>
        </w:tc>
        <w:tc>
          <w:tcPr>
            <w:tcW w:w="1078" w:type="pct"/>
            <w:tcBorders>
              <w:bottom w:val="single" w:sz="4" w:space="0" w:color="auto"/>
            </w:tcBorders>
          </w:tcPr>
          <w:p w:rsidR="007F04C1" w:rsidRPr="007F04C1" w:rsidRDefault="007F04C1" w:rsidP="007F04C1">
            <w:pPr>
              <w:rPr>
                <w:color w:val="000000"/>
                <w:sz w:val="22"/>
                <w:szCs w:val="22"/>
              </w:rPr>
            </w:pPr>
            <w:r w:rsidRPr="007F04C1">
              <w:rPr>
                <w:color w:val="000000"/>
                <w:sz w:val="22"/>
                <w:szCs w:val="22"/>
              </w:rPr>
              <w:t>Ca</w:t>
            </w:r>
            <w:r w:rsidRPr="007F04C1">
              <w:rPr>
                <w:color w:val="000000"/>
                <w:sz w:val="22"/>
                <w:szCs w:val="22"/>
                <w:vertAlign w:val="superscript"/>
              </w:rPr>
              <w:t>++</w:t>
            </w:r>
          </w:p>
        </w:tc>
        <w:tc>
          <w:tcPr>
            <w:tcW w:w="555" w:type="pct"/>
            <w:tcBorders>
              <w:bottom w:val="single" w:sz="4" w:space="0" w:color="auto"/>
            </w:tcBorders>
          </w:tcPr>
          <w:p w:rsidR="007F04C1" w:rsidRPr="007F04C1" w:rsidRDefault="007F04C1" w:rsidP="007F04C1">
            <w:pPr>
              <w:jc w:val="center"/>
              <w:rPr>
                <w:color w:val="000000"/>
                <w:sz w:val="22"/>
                <w:szCs w:val="22"/>
              </w:rPr>
            </w:pPr>
            <w:r w:rsidRPr="007F04C1">
              <w:rPr>
                <w:color w:val="000000"/>
                <w:sz w:val="22"/>
                <w:szCs w:val="22"/>
              </w:rPr>
              <w:t>13.2</w:t>
            </w:r>
          </w:p>
        </w:tc>
        <w:tc>
          <w:tcPr>
            <w:tcW w:w="570" w:type="pct"/>
            <w:tcBorders>
              <w:bottom w:val="single" w:sz="4" w:space="0" w:color="auto"/>
            </w:tcBorders>
          </w:tcPr>
          <w:p w:rsidR="007F04C1" w:rsidRPr="007F04C1" w:rsidRDefault="007F04C1" w:rsidP="007F04C1">
            <w:pPr>
              <w:jc w:val="center"/>
              <w:rPr>
                <w:color w:val="000000"/>
                <w:sz w:val="22"/>
                <w:szCs w:val="22"/>
              </w:rPr>
            </w:pPr>
            <w:r w:rsidRPr="007F04C1">
              <w:rPr>
                <w:color w:val="000000"/>
                <w:sz w:val="22"/>
                <w:szCs w:val="22"/>
              </w:rPr>
              <w:t>10.5</w:t>
            </w:r>
          </w:p>
        </w:tc>
        <w:tc>
          <w:tcPr>
            <w:tcW w:w="646" w:type="pct"/>
            <w:tcBorders>
              <w:bottom w:val="single" w:sz="4" w:space="0" w:color="auto"/>
            </w:tcBorders>
          </w:tcPr>
          <w:p w:rsidR="007F04C1" w:rsidRPr="007F04C1" w:rsidRDefault="007F04C1" w:rsidP="007F04C1">
            <w:pPr>
              <w:jc w:val="center"/>
              <w:rPr>
                <w:color w:val="000000"/>
                <w:sz w:val="22"/>
                <w:szCs w:val="22"/>
              </w:rPr>
            </w:pPr>
            <w:r w:rsidRPr="007F04C1">
              <w:rPr>
                <w:color w:val="000000"/>
                <w:sz w:val="22"/>
                <w:szCs w:val="22"/>
              </w:rPr>
              <w:t>19.6</w:t>
            </w:r>
          </w:p>
        </w:tc>
        <w:tc>
          <w:tcPr>
            <w:tcW w:w="567" w:type="pct"/>
            <w:tcBorders>
              <w:bottom w:val="single" w:sz="4" w:space="0" w:color="auto"/>
            </w:tcBorders>
          </w:tcPr>
          <w:p w:rsidR="007F04C1" w:rsidRPr="007F04C1" w:rsidRDefault="007F04C1" w:rsidP="007F04C1">
            <w:pPr>
              <w:jc w:val="center"/>
              <w:rPr>
                <w:color w:val="000000"/>
                <w:sz w:val="22"/>
                <w:szCs w:val="22"/>
              </w:rPr>
            </w:pPr>
            <w:r w:rsidRPr="007F04C1">
              <w:rPr>
                <w:color w:val="000000"/>
                <w:sz w:val="22"/>
                <w:szCs w:val="22"/>
              </w:rPr>
              <w:t>14.9</w:t>
            </w:r>
          </w:p>
        </w:tc>
        <w:tc>
          <w:tcPr>
            <w:tcW w:w="567" w:type="pct"/>
            <w:tcBorders>
              <w:bottom w:val="single" w:sz="4" w:space="0" w:color="auto"/>
            </w:tcBorders>
          </w:tcPr>
          <w:p w:rsidR="007F04C1" w:rsidRPr="007F04C1" w:rsidRDefault="007F04C1" w:rsidP="007F04C1">
            <w:pPr>
              <w:jc w:val="center"/>
              <w:rPr>
                <w:color w:val="000000"/>
                <w:sz w:val="22"/>
                <w:szCs w:val="22"/>
              </w:rPr>
            </w:pPr>
            <w:r w:rsidRPr="007F04C1">
              <w:rPr>
                <w:color w:val="000000"/>
                <w:sz w:val="22"/>
                <w:szCs w:val="22"/>
              </w:rPr>
              <w:t>10.4</w:t>
            </w:r>
          </w:p>
        </w:tc>
      </w:tr>
      <w:tr w:rsidR="007F04C1" w:rsidRPr="007F04C1" w:rsidTr="00827F7C">
        <w:tblPrEx>
          <w:tblCellMar>
            <w:top w:w="0" w:type="dxa"/>
            <w:bottom w:w="0" w:type="dxa"/>
          </w:tblCellMar>
        </w:tblPrEx>
        <w:trPr>
          <w:cantSplit/>
        </w:trPr>
        <w:tc>
          <w:tcPr>
            <w:tcW w:w="1017" w:type="pct"/>
            <w:vMerge/>
          </w:tcPr>
          <w:p w:rsidR="007F04C1" w:rsidRPr="007F04C1" w:rsidRDefault="007F04C1" w:rsidP="007F04C1">
            <w:pPr>
              <w:rPr>
                <w:color w:val="000000"/>
                <w:sz w:val="22"/>
                <w:szCs w:val="22"/>
                <w:lang w:val="es-ES_tradnl"/>
              </w:rPr>
            </w:pPr>
          </w:p>
        </w:tc>
        <w:tc>
          <w:tcPr>
            <w:tcW w:w="1078" w:type="pct"/>
            <w:tcBorders>
              <w:top w:val="single" w:sz="4" w:space="0" w:color="auto"/>
              <w:bottom w:val="single" w:sz="4" w:space="0" w:color="auto"/>
            </w:tcBorders>
          </w:tcPr>
          <w:p w:rsidR="007F04C1" w:rsidRPr="007F04C1" w:rsidRDefault="007F04C1" w:rsidP="007F04C1">
            <w:pPr>
              <w:rPr>
                <w:color w:val="000000"/>
                <w:sz w:val="22"/>
                <w:szCs w:val="22"/>
                <w:lang w:val="es-ES_tradnl"/>
              </w:rPr>
            </w:pPr>
            <w:r w:rsidRPr="007F04C1">
              <w:rPr>
                <w:color w:val="000000"/>
                <w:sz w:val="22"/>
                <w:szCs w:val="22"/>
                <w:lang w:val="es-ES_tradnl"/>
              </w:rPr>
              <w:t>Mg</w:t>
            </w:r>
            <w:r w:rsidRPr="007F04C1">
              <w:rPr>
                <w:color w:val="000000"/>
                <w:sz w:val="22"/>
                <w:szCs w:val="22"/>
                <w:vertAlign w:val="superscript"/>
                <w:lang w:val="es-ES_tradnl"/>
              </w:rPr>
              <w:t>++</w:t>
            </w:r>
          </w:p>
        </w:tc>
        <w:tc>
          <w:tcPr>
            <w:tcW w:w="555" w:type="pct"/>
            <w:tcBorders>
              <w:top w:val="single" w:sz="4" w:space="0" w:color="auto"/>
              <w:bottom w:val="single" w:sz="4" w:space="0" w:color="auto"/>
            </w:tcBorders>
          </w:tcPr>
          <w:p w:rsidR="007F04C1" w:rsidRPr="007F04C1" w:rsidRDefault="007F04C1" w:rsidP="007F04C1">
            <w:pPr>
              <w:jc w:val="center"/>
              <w:rPr>
                <w:color w:val="000000"/>
                <w:sz w:val="22"/>
                <w:szCs w:val="22"/>
              </w:rPr>
            </w:pPr>
            <w:r w:rsidRPr="007F04C1">
              <w:rPr>
                <w:color w:val="000000"/>
                <w:sz w:val="22"/>
                <w:szCs w:val="22"/>
              </w:rPr>
              <w:t>2.4</w:t>
            </w:r>
          </w:p>
        </w:tc>
        <w:tc>
          <w:tcPr>
            <w:tcW w:w="570" w:type="pct"/>
            <w:tcBorders>
              <w:top w:val="single" w:sz="4" w:space="0" w:color="auto"/>
              <w:bottom w:val="single" w:sz="4" w:space="0" w:color="auto"/>
            </w:tcBorders>
          </w:tcPr>
          <w:p w:rsidR="007F04C1" w:rsidRPr="007F04C1" w:rsidRDefault="007F04C1" w:rsidP="007F04C1">
            <w:pPr>
              <w:jc w:val="center"/>
              <w:rPr>
                <w:color w:val="000000"/>
                <w:sz w:val="22"/>
                <w:szCs w:val="22"/>
              </w:rPr>
            </w:pPr>
            <w:r w:rsidRPr="007F04C1">
              <w:rPr>
                <w:color w:val="000000"/>
                <w:sz w:val="22"/>
                <w:szCs w:val="22"/>
              </w:rPr>
              <w:t>3.4</w:t>
            </w:r>
          </w:p>
        </w:tc>
        <w:tc>
          <w:tcPr>
            <w:tcW w:w="646" w:type="pct"/>
            <w:tcBorders>
              <w:top w:val="single" w:sz="4" w:space="0" w:color="auto"/>
              <w:bottom w:val="single" w:sz="4" w:space="0" w:color="auto"/>
            </w:tcBorders>
          </w:tcPr>
          <w:p w:rsidR="007F04C1" w:rsidRPr="007F04C1" w:rsidRDefault="007F04C1" w:rsidP="007F04C1">
            <w:pPr>
              <w:jc w:val="center"/>
              <w:rPr>
                <w:color w:val="000000"/>
                <w:sz w:val="22"/>
                <w:szCs w:val="22"/>
              </w:rPr>
            </w:pPr>
            <w:r w:rsidRPr="007F04C1">
              <w:rPr>
                <w:color w:val="000000"/>
                <w:sz w:val="22"/>
                <w:szCs w:val="22"/>
              </w:rPr>
              <w:t>9.4</w:t>
            </w:r>
          </w:p>
        </w:tc>
        <w:tc>
          <w:tcPr>
            <w:tcW w:w="567" w:type="pct"/>
            <w:tcBorders>
              <w:top w:val="single" w:sz="4" w:space="0" w:color="auto"/>
              <w:bottom w:val="single" w:sz="4" w:space="0" w:color="auto"/>
            </w:tcBorders>
          </w:tcPr>
          <w:p w:rsidR="007F04C1" w:rsidRPr="007F04C1" w:rsidRDefault="007F04C1" w:rsidP="007F04C1">
            <w:pPr>
              <w:jc w:val="center"/>
              <w:rPr>
                <w:color w:val="000000"/>
                <w:sz w:val="22"/>
                <w:szCs w:val="22"/>
              </w:rPr>
            </w:pPr>
            <w:r w:rsidRPr="007F04C1">
              <w:rPr>
                <w:color w:val="000000"/>
                <w:sz w:val="22"/>
                <w:szCs w:val="22"/>
              </w:rPr>
              <w:t>7.0</w:t>
            </w:r>
          </w:p>
        </w:tc>
        <w:tc>
          <w:tcPr>
            <w:tcW w:w="567" w:type="pct"/>
            <w:tcBorders>
              <w:top w:val="single" w:sz="4" w:space="0" w:color="auto"/>
              <w:bottom w:val="single" w:sz="4" w:space="0" w:color="auto"/>
            </w:tcBorders>
          </w:tcPr>
          <w:p w:rsidR="007F04C1" w:rsidRPr="007F04C1" w:rsidRDefault="007F04C1" w:rsidP="007F04C1">
            <w:pPr>
              <w:jc w:val="center"/>
              <w:rPr>
                <w:color w:val="000000"/>
                <w:sz w:val="22"/>
                <w:szCs w:val="22"/>
              </w:rPr>
            </w:pPr>
            <w:r w:rsidRPr="007F04C1">
              <w:rPr>
                <w:color w:val="000000"/>
                <w:sz w:val="22"/>
                <w:szCs w:val="22"/>
              </w:rPr>
              <w:t>3.6</w:t>
            </w:r>
          </w:p>
        </w:tc>
      </w:tr>
      <w:tr w:rsidR="007F04C1" w:rsidRPr="007F04C1" w:rsidTr="00827F7C">
        <w:tblPrEx>
          <w:tblCellMar>
            <w:top w:w="0" w:type="dxa"/>
            <w:bottom w:w="0" w:type="dxa"/>
          </w:tblCellMar>
        </w:tblPrEx>
        <w:trPr>
          <w:cantSplit/>
        </w:trPr>
        <w:tc>
          <w:tcPr>
            <w:tcW w:w="1017" w:type="pct"/>
            <w:vMerge/>
          </w:tcPr>
          <w:p w:rsidR="007F04C1" w:rsidRPr="007F04C1" w:rsidRDefault="007F04C1" w:rsidP="007F04C1">
            <w:pPr>
              <w:rPr>
                <w:color w:val="000000"/>
                <w:sz w:val="22"/>
                <w:szCs w:val="22"/>
              </w:rPr>
            </w:pPr>
          </w:p>
        </w:tc>
        <w:tc>
          <w:tcPr>
            <w:tcW w:w="1078" w:type="pct"/>
            <w:tcBorders>
              <w:top w:val="single" w:sz="4" w:space="0" w:color="auto"/>
              <w:bottom w:val="single" w:sz="4" w:space="0" w:color="auto"/>
            </w:tcBorders>
          </w:tcPr>
          <w:p w:rsidR="007F04C1" w:rsidRPr="007F04C1" w:rsidRDefault="007F04C1" w:rsidP="007F04C1">
            <w:pPr>
              <w:rPr>
                <w:color w:val="000000"/>
                <w:sz w:val="22"/>
                <w:szCs w:val="22"/>
              </w:rPr>
            </w:pPr>
            <w:proofErr w:type="spellStart"/>
            <w:r w:rsidRPr="007F04C1">
              <w:rPr>
                <w:color w:val="000000"/>
                <w:sz w:val="22"/>
                <w:szCs w:val="22"/>
              </w:rPr>
              <w:t>Na</w:t>
            </w:r>
            <w:proofErr w:type="spellEnd"/>
            <w:r w:rsidRPr="007F04C1">
              <w:rPr>
                <w:color w:val="000000"/>
                <w:sz w:val="22"/>
                <w:szCs w:val="22"/>
                <w:vertAlign w:val="superscript"/>
              </w:rPr>
              <w:t>+</w:t>
            </w:r>
          </w:p>
        </w:tc>
        <w:tc>
          <w:tcPr>
            <w:tcW w:w="555" w:type="pct"/>
            <w:tcBorders>
              <w:top w:val="single" w:sz="4" w:space="0" w:color="auto"/>
              <w:bottom w:val="single" w:sz="4" w:space="0" w:color="auto"/>
            </w:tcBorders>
          </w:tcPr>
          <w:p w:rsidR="007F04C1" w:rsidRPr="007F04C1" w:rsidRDefault="007F04C1" w:rsidP="007F04C1">
            <w:pPr>
              <w:jc w:val="center"/>
              <w:rPr>
                <w:color w:val="000000"/>
                <w:sz w:val="22"/>
                <w:szCs w:val="22"/>
              </w:rPr>
            </w:pPr>
            <w:r w:rsidRPr="007F04C1">
              <w:rPr>
                <w:color w:val="000000"/>
                <w:sz w:val="22"/>
                <w:szCs w:val="22"/>
              </w:rPr>
              <w:t>0.6</w:t>
            </w:r>
          </w:p>
        </w:tc>
        <w:tc>
          <w:tcPr>
            <w:tcW w:w="570" w:type="pct"/>
            <w:tcBorders>
              <w:top w:val="single" w:sz="4" w:space="0" w:color="auto"/>
              <w:bottom w:val="single" w:sz="4" w:space="0" w:color="auto"/>
            </w:tcBorders>
          </w:tcPr>
          <w:p w:rsidR="007F04C1" w:rsidRPr="007F04C1" w:rsidRDefault="007F04C1" w:rsidP="007F04C1">
            <w:pPr>
              <w:jc w:val="center"/>
              <w:rPr>
                <w:color w:val="000000"/>
                <w:sz w:val="22"/>
                <w:szCs w:val="22"/>
              </w:rPr>
            </w:pPr>
            <w:r w:rsidRPr="007F04C1">
              <w:rPr>
                <w:color w:val="000000"/>
                <w:sz w:val="22"/>
                <w:szCs w:val="22"/>
              </w:rPr>
              <w:t>0.5</w:t>
            </w:r>
          </w:p>
        </w:tc>
        <w:tc>
          <w:tcPr>
            <w:tcW w:w="646" w:type="pct"/>
            <w:tcBorders>
              <w:top w:val="single" w:sz="4" w:space="0" w:color="auto"/>
              <w:bottom w:val="single" w:sz="4" w:space="0" w:color="auto"/>
            </w:tcBorders>
          </w:tcPr>
          <w:p w:rsidR="007F04C1" w:rsidRPr="007F04C1" w:rsidRDefault="007F04C1" w:rsidP="007F04C1">
            <w:pPr>
              <w:jc w:val="center"/>
              <w:rPr>
                <w:color w:val="000000"/>
                <w:sz w:val="22"/>
                <w:szCs w:val="22"/>
              </w:rPr>
            </w:pPr>
            <w:r w:rsidRPr="007F04C1">
              <w:rPr>
                <w:color w:val="000000"/>
                <w:sz w:val="22"/>
                <w:szCs w:val="22"/>
              </w:rPr>
              <w:t>1.2</w:t>
            </w:r>
          </w:p>
        </w:tc>
        <w:tc>
          <w:tcPr>
            <w:tcW w:w="567" w:type="pct"/>
            <w:tcBorders>
              <w:top w:val="single" w:sz="4" w:space="0" w:color="auto"/>
              <w:bottom w:val="single" w:sz="4" w:space="0" w:color="auto"/>
            </w:tcBorders>
          </w:tcPr>
          <w:p w:rsidR="007F04C1" w:rsidRPr="007F04C1" w:rsidRDefault="007F04C1" w:rsidP="007F04C1">
            <w:pPr>
              <w:jc w:val="center"/>
              <w:rPr>
                <w:color w:val="000000"/>
                <w:sz w:val="22"/>
                <w:szCs w:val="22"/>
              </w:rPr>
            </w:pPr>
            <w:r w:rsidRPr="007F04C1">
              <w:rPr>
                <w:color w:val="000000"/>
                <w:sz w:val="22"/>
                <w:szCs w:val="22"/>
              </w:rPr>
              <w:t>0.9</w:t>
            </w:r>
          </w:p>
        </w:tc>
        <w:tc>
          <w:tcPr>
            <w:tcW w:w="567" w:type="pct"/>
            <w:tcBorders>
              <w:top w:val="single" w:sz="4" w:space="0" w:color="auto"/>
              <w:bottom w:val="single" w:sz="4" w:space="0" w:color="auto"/>
            </w:tcBorders>
          </w:tcPr>
          <w:p w:rsidR="007F04C1" w:rsidRPr="007F04C1" w:rsidRDefault="007F04C1" w:rsidP="007F04C1">
            <w:pPr>
              <w:jc w:val="center"/>
              <w:rPr>
                <w:color w:val="000000"/>
                <w:sz w:val="22"/>
                <w:szCs w:val="22"/>
              </w:rPr>
            </w:pPr>
            <w:r w:rsidRPr="007F04C1">
              <w:rPr>
                <w:color w:val="000000"/>
                <w:sz w:val="22"/>
                <w:szCs w:val="22"/>
              </w:rPr>
              <w:t>1.0</w:t>
            </w:r>
          </w:p>
        </w:tc>
      </w:tr>
      <w:tr w:rsidR="007F04C1" w:rsidRPr="007F04C1" w:rsidTr="00827F7C">
        <w:tblPrEx>
          <w:tblCellMar>
            <w:top w:w="0" w:type="dxa"/>
            <w:bottom w:w="0" w:type="dxa"/>
          </w:tblCellMar>
        </w:tblPrEx>
        <w:trPr>
          <w:cantSplit/>
        </w:trPr>
        <w:tc>
          <w:tcPr>
            <w:tcW w:w="1017" w:type="pct"/>
            <w:vMerge/>
          </w:tcPr>
          <w:p w:rsidR="007F04C1" w:rsidRPr="007F04C1" w:rsidRDefault="007F04C1" w:rsidP="007F04C1">
            <w:pPr>
              <w:rPr>
                <w:color w:val="000000"/>
                <w:sz w:val="22"/>
                <w:szCs w:val="22"/>
              </w:rPr>
            </w:pPr>
          </w:p>
        </w:tc>
        <w:tc>
          <w:tcPr>
            <w:tcW w:w="1078" w:type="pct"/>
            <w:tcBorders>
              <w:top w:val="single" w:sz="4" w:space="0" w:color="auto"/>
              <w:bottom w:val="single" w:sz="4" w:space="0" w:color="auto"/>
            </w:tcBorders>
          </w:tcPr>
          <w:p w:rsidR="007F04C1" w:rsidRPr="007F04C1" w:rsidRDefault="007F04C1" w:rsidP="007F04C1">
            <w:pPr>
              <w:pStyle w:val="Encabezado"/>
              <w:tabs>
                <w:tab w:val="clear" w:pos="4419"/>
                <w:tab w:val="clear" w:pos="8838"/>
              </w:tabs>
              <w:rPr>
                <w:color w:val="000000"/>
                <w:sz w:val="22"/>
                <w:szCs w:val="22"/>
              </w:rPr>
            </w:pPr>
            <w:r w:rsidRPr="007F04C1">
              <w:rPr>
                <w:color w:val="000000"/>
                <w:sz w:val="22"/>
                <w:szCs w:val="22"/>
              </w:rPr>
              <w:t>K</w:t>
            </w:r>
            <w:r w:rsidRPr="007F04C1">
              <w:rPr>
                <w:color w:val="000000"/>
                <w:sz w:val="22"/>
                <w:szCs w:val="22"/>
                <w:vertAlign w:val="superscript"/>
              </w:rPr>
              <w:t>+</w:t>
            </w:r>
          </w:p>
        </w:tc>
        <w:tc>
          <w:tcPr>
            <w:tcW w:w="555" w:type="pct"/>
            <w:tcBorders>
              <w:top w:val="single" w:sz="4" w:space="0" w:color="auto"/>
              <w:bottom w:val="single" w:sz="4" w:space="0" w:color="auto"/>
            </w:tcBorders>
          </w:tcPr>
          <w:p w:rsidR="007F04C1" w:rsidRPr="007F04C1" w:rsidRDefault="007F04C1" w:rsidP="007F04C1">
            <w:pPr>
              <w:jc w:val="center"/>
              <w:rPr>
                <w:color w:val="000000"/>
                <w:sz w:val="22"/>
                <w:szCs w:val="22"/>
              </w:rPr>
            </w:pPr>
            <w:r w:rsidRPr="007F04C1">
              <w:rPr>
                <w:color w:val="000000"/>
                <w:sz w:val="22"/>
                <w:szCs w:val="22"/>
              </w:rPr>
              <w:t>0.5</w:t>
            </w:r>
          </w:p>
        </w:tc>
        <w:tc>
          <w:tcPr>
            <w:tcW w:w="570" w:type="pct"/>
            <w:tcBorders>
              <w:top w:val="single" w:sz="4" w:space="0" w:color="auto"/>
              <w:bottom w:val="single" w:sz="4" w:space="0" w:color="auto"/>
            </w:tcBorders>
          </w:tcPr>
          <w:p w:rsidR="007F04C1" w:rsidRPr="007F04C1" w:rsidRDefault="007F04C1" w:rsidP="007F04C1">
            <w:pPr>
              <w:jc w:val="center"/>
              <w:rPr>
                <w:color w:val="000000"/>
                <w:sz w:val="22"/>
                <w:szCs w:val="22"/>
              </w:rPr>
            </w:pPr>
            <w:r w:rsidRPr="007F04C1">
              <w:rPr>
                <w:color w:val="000000"/>
                <w:sz w:val="22"/>
                <w:szCs w:val="22"/>
              </w:rPr>
              <w:t>0.3</w:t>
            </w:r>
          </w:p>
        </w:tc>
        <w:tc>
          <w:tcPr>
            <w:tcW w:w="646" w:type="pct"/>
            <w:tcBorders>
              <w:top w:val="single" w:sz="4" w:space="0" w:color="auto"/>
              <w:bottom w:val="single" w:sz="4" w:space="0" w:color="auto"/>
            </w:tcBorders>
          </w:tcPr>
          <w:p w:rsidR="007F04C1" w:rsidRPr="007F04C1" w:rsidRDefault="007F04C1" w:rsidP="007F04C1">
            <w:pPr>
              <w:jc w:val="center"/>
              <w:rPr>
                <w:color w:val="000000"/>
                <w:sz w:val="22"/>
                <w:szCs w:val="22"/>
              </w:rPr>
            </w:pPr>
            <w:r w:rsidRPr="007F04C1">
              <w:rPr>
                <w:color w:val="000000"/>
                <w:sz w:val="22"/>
                <w:szCs w:val="22"/>
              </w:rPr>
              <w:t>0.4</w:t>
            </w:r>
          </w:p>
        </w:tc>
        <w:tc>
          <w:tcPr>
            <w:tcW w:w="567" w:type="pct"/>
            <w:tcBorders>
              <w:top w:val="single" w:sz="4" w:space="0" w:color="auto"/>
              <w:bottom w:val="single" w:sz="4" w:space="0" w:color="auto"/>
            </w:tcBorders>
          </w:tcPr>
          <w:p w:rsidR="007F04C1" w:rsidRPr="007F04C1" w:rsidRDefault="007F04C1" w:rsidP="007F04C1">
            <w:pPr>
              <w:jc w:val="center"/>
              <w:rPr>
                <w:color w:val="000000"/>
                <w:sz w:val="22"/>
                <w:szCs w:val="22"/>
              </w:rPr>
            </w:pPr>
            <w:r w:rsidRPr="007F04C1">
              <w:rPr>
                <w:color w:val="000000"/>
                <w:sz w:val="22"/>
                <w:szCs w:val="22"/>
              </w:rPr>
              <w:t>0.4</w:t>
            </w:r>
          </w:p>
        </w:tc>
        <w:tc>
          <w:tcPr>
            <w:tcW w:w="567" w:type="pct"/>
            <w:tcBorders>
              <w:top w:val="single" w:sz="4" w:space="0" w:color="auto"/>
              <w:bottom w:val="single" w:sz="4" w:space="0" w:color="auto"/>
            </w:tcBorders>
          </w:tcPr>
          <w:p w:rsidR="007F04C1" w:rsidRPr="007F04C1" w:rsidRDefault="007F04C1" w:rsidP="007F04C1">
            <w:pPr>
              <w:jc w:val="center"/>
              <w:rPr>
                <w:color w:val="000000"/>
                <w:sz w:val="22"/>
                <w:szCs w:val="22"/>
              </w:rPr>
            </w:pPr>
            <w:r w:rsidRPr="007F04C1">
              <w:rPr>
                <w:color w:val="000000"/>
                <w:sz w:val="22"/>
                <w:szCs w:val="22"/>
              </w:rPr>
              <w:t>0.2</w:t>
            </w:r>
          </w:p>
        </w:tc>
      </w:tr>
      <w:tr w:rsidR="007F04C1" w:rsidRPr="007F04C1" w:rsidTr="00827F7C">
        <w:tblPrEx>
          <w:tblCellMar>
            <w:top w:w="0" w:type="dxa"/>
            <w:bottom w:w="0" w:type="dxa"/>
          </w:tblCellMar>
        </w:tblPrEx>
        <w:trPr>
          <w:cantSplit/>
        </w:trPr>
        <w:tc>
          <w:tcPr>
            <w:tcW w:w="1017" w:type="pct"/>
            <w:vMerge/>
            <w:tcBorders>
              <w:bottom w:val="single" w:sz="4" w:space="0" w:color="auto"/>
            </w:tcBorders>
          </w:tcPr>
          <w:p w:rsidR="007F04C1" w:rsidRPr="007F04C1" w:rsidRDefault="007F04C1" w:rsidP="007F04C1">
            <w:pPr>
              <w:rPr>
                <w:color w:val="000000"/>
                <w:sz w:val="22"/>
                <w:szCs w:val="22"/>
              </w:rPr>
            </w:pPr>
          </w:p>
        </w:tc>
        <w:tc>
          <w:tcPr>
            <w:tcW w:w="1078" w:type="pct"/>
            <w:tcBorders>
              <w:top w:val="single" w:sz="4" w:space="0" w:color="auto"/>
              <w:bottom w:val="single" w:sz="4" w:space="0" w:color="auto"/>
            </w:tcBorders>
          </w:tcPr>
          <w:p w:rsidR="007F04C1" w:rsidRPr="007F04C1" w:rsidRDefault="007F04C1" w:rsidP="007F04C1">
            <w:pPr>
              <w:pStyle w:val="Encabezado"/>
              <w:tabs>
                <w:tab w:val="clear" w:pos="4419"/>
                <w:tab w:val="clear" w:pos="8838"/>
              </w:tabs>
              <w:rPr>
                <w:color w:val="000000"/>
                <w:sz w:val="22"/>
                <w:szCs w:val="22"/>
              </w:rPr>
            </w:pPr>
            <w:r w:rsidRPr="007F04C1">
              <w:rPr>
                <w:color w:val="000000"/>
                <w:sz w:val="22"/>
                <w:szCs w:val="22"/>
              </w:rPr>
              <w:t>H</w:t>
            </w:r>
            <w:r w:rsidRPr="007F04C1">
              <w:rPr>
                <w:color w:val="000000"/>
                <w:sz w:val="22"/>
                <w:szCs w:val="22"/>
                <w:vertAlign w:val="superscript"/>
              </w:rPr>
              <w:t>+</w:t>
            </w:r>
          </w:p>
        </w:tc>
        <w:tc>
          <w:tcPr>
            <w:tcW w:w="555" w:type="pct"/>
            <w:tcBorders>
              <w:top w:val="single" w:sz="4" w:space="0" w:color="auto"/>
              <w:bottom w:val="single" w:sz="4" w:space="0" w:color="auto"/>
            </w:tcBorders>
          </w:tcPr>
          <w:p w:rsidR="007F04C1" w:rsidRPr="007F04C1" w:rsidRDefault="007F04C1" w:rsidP="007F04C1">
            <w:pPr>
              <w:jc w:val="center"/>
              <w:rPr>
                <w:color w:val="000000"/>
                <w:sz w:val="22"/>
                <w:szCs w:val="22"/>
              </w:rPr>
            </w:pPr>
            <w:r w:rsidRPr="007F04C1">
              <w:rPr>
                <w:color w:val="000000"/>
                <w:sz w:val="22"/>
                <w:szCs w:val="22"/>
              </w:rPr>
              <w:t>10.2</w:t>
            </w:r>
          </w:p>
        </w:tc>
        <w:tc>
          <w:tcPr>
            <w:tcW w:w="570" w:type="pct"/>
            <w:tcBorders>
              <w:top w:val="single" w:sz="4" w:space="0" w:color="auto"/>
              <w:bottom w:val="single" w:sz="4" w:space="0" w:color="auto"/>
            </w:tcBorders>
          </w:tcPr>
          <w:p w:rsidR="007F04C1" w:rsidRPr="007F04C1" w:rsidRDefault="007F04C1" w:rsidP="007F04C1">
            <w:pPr>
              <w:jc w:val="center"/>
              <w:rPr>
                <w:color w:val="000000"/>
                <w:sz w:val="22"/>
                <w:szCs w:val="22"/>
              </w:rPr>
            </w:pPr>
            <w:r w:rsidRPr="007F04C1">
              <w:rPr>
                <w:color w:val="000000"/>
                <w:sz w:val="22"/>
                <w:szCs w:val="22"/>
              </w:rPr>
              <w:t>3.1</w:t>
            </w:r>
          </w:p>
        </w:tc>
        <w:tc>
          <w:tcPr>
            <w:tcW w:w="646" w:type="pct"/>
            <w:tcBorders>
              <w:top w:val="single" w:sz="4" w:space="0" w:color="auto"/>
              <w:bottom w:val="single" w:sz="4" w:space="0" w:color="auto"/>
            </w:tcBorders>
          </w:tcPr>
          <w:p w:rsidR="007F04C1" w:rsidRPr="007F04C1" w:rsidRDefault="007F04C1" w:rsidP="007F04C1">
            <w:pPr>
              <w:jc w:val="center"/>
              <w:rPr>
                <w:color w:val="000000"/>
                <w:sz w:val="22"/>
                <w:szCs w:val="22"/>
              </w:rPr>
            </w:pPr>
            <w:r w:rsidRPr="007F04C1">
              <w:rPr>
                <w:color w:val="000000"/>
                <w:sz w:val="22"/>
                <w:szCs w:val="22"/>
              </w:rPr>
              <w:t>4.2</w:t>
            </w:r>
          </w:p>
        </w:tc>
        <w:tc>
          <w:tcPr>
            <w:tcW w:w="567" w:type="pct"/>
            <w:tcBorders>
              <w:top w:val="single" w:sz="4" w:space="0" w:color="auto"/>
              <w:bottom w:val="single" w:sz="4" w:space="0" w:color="auto"/>
            </w:tcBorders>
          </w:tcPr>
          <w:p w:rsidR="007F04C1" w:rsidRPr="007F04C1" w:rsidRDefault="007F04C1" w:rsidP="007F04C1">
            <w:pPr>
              <w:jc w:val="center"/>
              <w:rPr>
                <w:color w:val="000000"/>
                <w:sz w:val="22"/>
                <w:szCs w:val="22"/>
              </w:rPr>
            </w:pPr>
            <w:r w:rsidRPr="007F04C1">
              <w:rPr>
                <w:color w:val="000000"/>
                <w:sz w:val="22"/>
                <w:szCs w:val="22"/>
              </w:rPr>
              <w:t>1.7</w:t>
            </w:r>
          </w:p>
        </w:tc>
        <w:tc>
          <w:tcPr>
            <w:tcW w:w="567" w:type="pct"/>
            <w:tcBorders>
              <w:top w:val="single" w:sz="4" w:space="0" w:color="auto"/>
              <w:bottom w:val="single" w:sz="4" w:space="0" w:color="auto"/>
            </w:tcBorders>
          </w:tcPr>
          <w:p w:rsidR="007F04C1" w:rsidRPr="007F04C1" w:rsidRDefault="007F04C1" w:rsidP="007F04C1">
            <w:pPr>
              <w:jc w:val="center"/>
              <w:rPr>
                <w:color w:val="000000"/>
                <w:sz w:val="22"/>
                <w:szCs w:val="22"/>
              </w:rPr>
            </w:pPr>
            <w:r w:rsidRPr="007F04C1">
              <w:rPr>
                <w:color w:val="000000"/>
                <w:sz w:val="22"/>
                <w:szCs w:val="22"/>
              </w:rPr>
              <w:t>1.6</w:t>
            </w:r>
          </w:p>
        </w:tc>
      </w:tr>
      <w:tr w:rsidR="007F04C1" w:rsidRPr="007F04C1" w:rsidTr="00827F7C">
        <w:tblPrEx>
          <w:tblCellMar>
            <w:top w:w="0" w:type="dxa"/>
            <w:bottom w:w="0" w:type="dxa"/>
          </w:tblCellMar>
        </w:tblPrEx>
        <w:trPr>
          <w:cantSplit/>
          <w:trHeight w:val="80"/>
        </w:trPr>
        <w:tc>
          <w:tcPr>
            <w:tcW w:w="2095" w:type="pct"/>
            <w:gridSpan w:val="2"/>
            <w:tcBorders>
              <w:bottom w:val="single" w:sz="6" w:space="0" w:color="auto"/>
            </w:tcBorders>
          </w:tcPr>
          <w:p w:rsidR="007F04C1" w:rsidRPr="007F04C1" w:rsidRDefault="007F04C1" w:rsidP="007F04C1">
            <w:pPr>
              <w:ind w:firstLine="75"/>
              <w:rPr>
                <w:color w:val="000000"/>
                <w:sz w:val="22"/>
                <w:szCs w:val="22"/>
              </w:rPr>
            </w:pPr>
            <w:proofErr w:type="spellStart"/>
            <w:r w:rsidRPr="007F04C1">
              <w:rPr>
                <w:color w:val="000000"/>
                <w:sz w:val="22"/>
                <w:szCs w:val="22"/>
                <w:lang w:val="es-ES_tradnl"/>
              </w:rPr>
              <w:t>Na</w:t>
            </w:r>
            <w:proofErr w:type="spellEnd"/>
            <w:r w:rsidRPr="007F04C1">
              <w:rPr>
                <w:color w:val="000000"/>
                <w:sz w:val="22"/>
                <w:szCs w:val="22"/>
                <w:vertAlign w:val="superscript"/>
                <w:lang w:val="es-ES_tradnl"/>
              </w:rPr>
              <w:t>+</w:t>
            </w:r>
            <w:r w:rsidRPr="007F04C1">
              <w:rPr>
                <w:color w:val="000000"/>
                <w:sz w:val="22"/>
                <w:szCs w:val="22"/>
                <w:lang w:val="es-ES_tradnl"/>
              </w:rPr>
              <w:t xml:space="preserve"> % del valor T</w:t>
            </w:r>
          </w:p>
        </w:tc>
        <w:tc>
          <w:tcPr>
            <w:tcW w:w="555" w:type="pct"/>
            <w:tcBorders>
              <w:bottom w:val="single" w:sz="6" w:space="0" w:color="auto"/>
            </w:tcBorders>
          </w:tcPr>
          <w:p w:rsidR="007F04C1" w:rsidRPr="007F04C1" w:rsidRDefault="007F04C1" w:rsidP="007F04C1">
            <w:pPr>
              <w:jc w:val="center"/>
              <w:rPr>
                <w:color w:val="000000"/>
                <w:sz w:val="22"/>
                <w:szCs w:val="22"/>
              </w:rPr>
            </w:pPr>
            <w:r w:rsidRPr="007F04C1">
              <w:rPr>
                <w:color w:val="000000"/>
                <w:sz w:val="22"/>
                <w:szCs w:val="22"/>
              </w:rPr>
              <w:t>2</w:t>
            </w:r>
          </w:p>
        </w:tc>
        <w:tc>
          <w:tcPr>
            <w:tcW w:w="570" w:type="pct"/>
            <w:tcBorders>
              <w:bottom w:val="single" w:sz="6" w:space="0" w:color="auto"/>
            </w:tcBorders>
          </w:tcPr>
          <w:p w:rsidR="007F04C1" w:rsidRPr="007F04C1" w:rsidRDefault="007F04C1" w:rsidP="007F04C1">
            <w:pPr>
              <w:jc w:val="center"/>
              <w:rPr>
                <w:color w:val="000000"/>
                <w:sz w:val="22"/>
                <w:szCs w:val="22"/>
              </w:rPr>
            </w:pPr>
            <w:r w:rsidRPr="007F04C1">
              <w:rPr>
                <w:color w:val="000000"/>
                <w:sz w:val="22"/>
                <w:szCs w:val="22"/>
              </w:rPr>
              <w:t>4</w:t>
            </w:r>
          </w:p>
        </w:tc>
        <w:tc>
          <w:tcPr>
            <w:tcW w:w="646" w:type="pct"/>
            <w:tcBorders>
              <w:bottom w:val="single" w:sz="6" w:space="0" w:color="auto"/>
            </w:tcBorders>
          </w:tcPr>
          <w:p w:rsidR="007F04C1" w:rsidRPr="007F04C1" w:rsidRDefault="007F04C1" w:rsidP="007F04C1">
            <w:pPr>
              <w:jc w:val="center"/>
              <w:rPr>
                <w:color w:val="000000"/>
                <w:sz w:val="22"/>
                <w:szCs w:val="22"/>
              </w:rPr>
            </w:pPr>
            <w:r w:rsidRPr="007F04C1">
              <w:rPr>
                <w:color w:val="000000"/>
                <w:sz w:val="22"/>
                <w:szCs w:val="22"/>
              </w:rPr>
              <w:t>4</w:t>
            </w:r>
          </w:p>
        </w:tc>
        <w:tc>
          <w:tcPr>
            <w:tcW w:w="567" w:type="pct"/>
            <w:tcBorders>
              <w:bottom w:val="single" w:sz="6" w:space="0" w:color="auto"/>
            </w:tcBorders>
          </w:tcPr>
          <w:p w:rsidR="007F04C1" w:rsidRPr="007F04C1" w:rsidRDefault="007F04C1" w:rsidP="007F04C1">
            <w:pPr>
              <w:jc w:val="center"/>
              <w:rPr>
                <w:color w:val="000000"/>
                <w:sz w:val="22"/>
                <w:szCs w:val="22"/>
              </w:rPr>
            </w:pPr>
            <w:r w:rsidRPr="007F04C1">
              <w:rPr>
                <w:color w:val="000000"/>
                <w:sz w:val="22"/>
                <w:szCs w:val="22"/>
              </w:rPr>
              <w:t>4</w:t>
            </w:r>
          </w:p>
        </w:tc>
        <w:tc>
          <w:tcPr>
            <w:tcW w:w="567" w:type="pct"/>
            <w:tcBorders>
              <w:bottom w:val="single" w:sz="6" w:space="0" w:color="auto"/>
            </w:tcBorders>
          </w:tcPr>
          <w:p w:rsidR="007F04C1" w:rsidRPr="007F04C1" w:rsidRDefault="007F04C1" w:rsidP="007F04C1">
            <w:pPr>
              <w:jc w:val="center"/>
              <w:rPr>
                <w:color w:val="000000"/>
                <w:sz w:val="22"/>
                <w:szCs w:val="22"/>
              </w:rPr>
            </w:pPr>
            <w:r w:rsidRPr="007F04C1">
              <w:rPr>
                <w:color w:val="000000"/>
                <w:sz w:val="22"/>
                <w:szCs w:val="22"/>
              </w:rPr>
              <w:t>7</w:t>
            </w:r>
          </w:p>
        </w:tc>
      </w:tr>
      <w:tr w:rsidR="007F04C1" w:rsidRPr="007F04C1" w:rsidTr="00827F7C">
        <w:tblPrEx>
          <w:tblCellMar>
            <w:top w:w="0" w:type="dxa"/>
            <w:bottom w:w="0" w:type="dxa"/>
          </w:tblCellMar>
        </w:tblPrEx>
        <w:trPr>
          <w:cantSplit/>
          <w:trHeight w:val="80"/>
        </w:trPr>
        <w:tc>
          <w:tcPr>
            <w:tcW w:w="2095" w:type="pct"/>
            <w:gridSpan w:val="2"/>
            <w:tcBorders>
              <w:bottom w:val="single" w:sz="6" w:space="0" w:color="auto"/>
            </w:tcBorders>
          </w:tcPr>
          <w:p w:rsidR="007F04C1" w:rsidRPr="007F04C1" w:rsidRDefault="007F04C1" w:rsidP="007F04C1">
            <w:pPr>
              <w:rPr>
                <w:color w:val="000000"/>
                <w:sz w:val="22"/>
                <w:szCs w:val="22"/>
                <w:lang w:val="pt-BR"/>
              </w:rPr>
            </w:pPr>
            <w:r w:rsidRPr="007F04C1">
              <w:rPr>
                <w:color w:val="000000"/>
                <w:sz w:val="22"/>
                <w:szCs w:val="22"/>
                <w:lang w:val="pt-BR"/>
              </w:rPr>
              <w:t xml:space="preserve">Suma de bases, </w:t>
            </w:r>
            <w:proofErr w:type="spellStart"/>
            <w:r w:rsidRPr="007F04C1">
              <w:rPr>
                <w:color w:val="000000"/>
                <w:sz w:val="22"/>
                <w:szCs w:val="22"/>
                <w:lang w:val="pt-BR"/>
              </w:rPr>
              <w:t>m.e</w:t>
            </w:r>
            <w:proofErr w:type="spellEnd"/>
            <w:r w:rsidRPr="007F04C1">
              <w:rPr>
                <w:color w:val="000000"/>
                <w:sz w:val="22"/>
                <w:szCs w:val="22"/>
                <w:lang w:val="pt-BR"/>
              </w:rPr>
              <w:t xml:space="preserve">./100 </w:t>
            </w:r>
            <w:proofErr w:type="spellStart"/>
            <w:proofErr w:type="gramStart"/>
            <w:r w:rsidRPr="007F04C1">
              <w:rPr>
                <w:color w:val="000000"/>
                <w:sz w:val="22"/>
                <w:szCs w:val="22"/>
                <w:lang w:val="pt-BR"/>
              </w:rPr>
              <w:t>gr</w:t>
            </w:r>
            <w:proofErr w:type="spellEnd"/>
            <w:proofErr w:type="gramEnd"/>
            <w:r w:rsidRPr="007F04C1">
              <w:rPr>
                <w:color w:val="000000"/>
                <w:sz w:val="22"/>
                <w:szCs w:val="22"/>
                <w:lang w:val="pt-BR"/>
              </w:rPr>
              <w:t xml:space="preserve"> (S)</w:t>
            </w:r>
          </w:p>
        </w:tc>
        <w:tc>
          <w:tcPr>
            <w:tcW w:w="555" w:type="pct"/>
            <w:tcBorders>
              <w:bottom w:val="single" w:sz="6" w:space="0" w:color="auto"/>
            </w:tcBorders>
          </w:tcPr>
          <w:p w:rsidR="007F04C1" w:rsidRPr="007F04C1" w:rsidRDefault="007F04C1" w:rsidP="007F04C1">
            <w:pPr>
              <w:jc w:val="center"/>
              <w:rPr>
                <w:color w:val="000000"/>
                <w:sz w:val="22"/>
                <w:szCs w:val="22"/>
                <w:lang w:val="pt-BR"/>
              </w:rPr>
            </w:pPr>
            <w:r w:rsidRPr="007F04C1">
              <w:rPr>
                <w:color w:val="000000"/>
                <w:sz w:val="22"/>
                <w:szCs w:val="22"/>
                <w:lang w:val="pt-BR"/>
              </w:rPr>
              <w:t>16.7</w:t>
            </w:r>
          </w:p>
        </w:tc>
        <w:tc>
          <w:tcPr>
            <w:tcW w:w="570" w:type="pct"/>
            <w:tcBorders>
              <w:bottom w:val="single" w:sz="6" w:space="0" w:color="auto"/>
            </w:tcBorders>
          </w:tcPr>
          <w:p w:rsidR="007F04C1" w:rsidRPr="007F04C1" w:rsidRDefault="007F04C1" w:rsidP="007F04C1">
            <w:pPr>
              <w:jc w:val="center"/>
              <w:rPr>
                <w:color w:val="000000"/>
                <w:sz w:val="22"/>
                <w:szCs w:val="22"/>
                <w:lang w:val="pt-BR"/>
              </w:rPr>
            </w:pPr>
            <w:r w:rsidRPr="007F04C1">
              <w:rPr>
                <w:color w:val="000000"/>
                <w:sz w:val="22"/>
                <w:szCs w:val="22"/>
                <w:lang w:val="pt-BR"/>
              </w:rPr>
              <w:t>14.7</w:t>
            </w:r>
          </w:p>
        </w:tc>
        <w:tc>
          <w:tcPr>
            <w:tcW w:w="646" w:type="pct"/>
            <w:tcBorders>
              <w:bottom w:val="single" w:sz="6" w:space="0" w:color="auto"/>
            </w:tcBorders>
          </w:tcPr>
          <w:p w:rsidR="007F04C1" w:rsidRPr="007F04C1" w:rsidRDefault="007F04C1" w:rsidP="007F04C1">
            <w:pPr>
              <w:jc w:val="center"/>
              <w:rPr>
                <w:color w:val="000000"/>
                <w:sz w:val="22"/>
                <w:szCs w:val="22"/>
                <w:lang w:val="pt-BR"/>
              </w:rPr>
            </w:pPr>
            <w:r w:rsidRPr="007F04C1">
              <w:rPr>
                <w:color w:val="000000"/>
                <w:sz w:val="22"/>
                <w:szCs w:val="22"/>
                <w:lang w:val="pt-BR"/>
              </w:rPr>
              <w:t>30.6</w:t>
            </w:r>
          </w:p>
        </w:tc>
        <w:tc>
          <w:tcPr>
            <w:tcW w:w="567" w:type="pct"/>
            <w:tcBorders>
              <w:bottom w:val="single" w:sz="6" w:space="0" w:color="auto"/>
            </w:tcBorders>
          </w:tcPr>
          <w:p w:rsidR="007F04C1" w:rsidRPr="007F04C1" w:rsidRDefault="007F04C1" w:rsidP="007F04C1">
            <w:pPr>
              <w:jc w:val="center"/>
              <w:rPr>
                <w:color w:val="000000"/>
                <w:sz w:val="22"/>
                <w:szCs w:val="22"/>
                <w:lang w:val="pt-BR"/>
              </w:rPr>
            </w:pPr>
            <w:r w:rsidRPr="007F04C1">
              <w:rPr>
                <w:color w:val="000000"/>
                <w:sz w:val="22"/>
                <w:szCs w:val="22"/>
                <w:lang w:val="pt-BR"/>
              </w:rPr>
              <w:t>23.2</w:t>
            </w:r>
          </w:p>
        </w:tc>
        <w:tc>
          <w:tcPr>
            <w:tcW w:w="567" w:type="pct"/>
            <w:tcBorders>
              <w:bottom w:val="single" w:sz="6" w:space="0" w:color="auto"/>
            </w:tcBorders>
          </w:tcPr>
          <w:p w:rsidR="007F04C1" w:rsidRPr="007F04C1" w:rsidRDefault="007F04C1" w:rsidP="007F04C1">
            <w:pPr>
              <w:jc w:val="center"/>
              <w:rPr>
                <w:color w:val="000000"/>
                <w:sz w:val="22"/>
                <w:szCs w:val="22"/>
                <w:lang w:val="pt-BR"/>
              </w:rPr>
            </w:pPr>
            <w:r w:rsidRPr="007F04C1">
              <w:rPr>
                <w:color w:val="000000"/>
                <w:sz w:val="22"/>
                <w:szCs w:val="22"/>
                <w:lang w:val="pt-BR"/>
              </w:rPr>
              <w:t>15.2</w:t>
            </w:r>
          </w:p>
        </w:tc>
      </w:tr>
      <w:tr w:rsidR="007F04C1" w:rsidRPr="007F04C1" w:rsidTr="00827F7C">
        <w:tblPrEx>
          <w:tblCellMar>
            <w:top w:w="0" w:type="dxa"/>
            <w:bottom w:w="0" w:type="dxa"/>
          </w:tblCellMar>
        </w:tblPrEx>
        <w:trPr>
          <w:cantSplit/>
          <w:trHeight w:val="80"/>
        </w:trPr>
        <w:tc>
          <w:tcPr>
            <w:tcW w:w="2095" w:type="pct"/>
            <w:gridSpan w:val="2"/>
            <w:tcBorders>
              <w:bottom w:val="single" w:sz="6" w:space="0" w:color="auto"/>
            </w:tcBorders>
          </w:tcPr>
          <w:p w:rsidR="007F04C1" w:rsidRPr="007F04C1" w:rsidRDefault="007F04C1" w:rsidP="007F04C1">
            <w:pPr>
              <w:rPr>
                <w:color w:val="000000"/>
                <w:sz w:val="22"/>
                <w:szCs w:val="22"/>
              </w:rPr>
            </w:pPr>
            <w:r w:rsidRPr="007F04C1">
              <w:rPr>
                <w:color w:val="000000"/>
                <w:sz w:val="22"/>
                <w:szCs w:val="22"/>
              </w:rPr>
              <w:t xml:space="preserve">C.I.C., </w:t>
            </w:r>
            <w:proofErr w:type="spellStart"/>
            <w:r w:rsidRPr="007F04C1">
              <w:rPr>
                <w:color w:val="000000"/>
                <w:sz w:val="22"/>
                <w:szCs w:val="22"/>
              </w:rPr>
              <w:t>m.e</w:t>
            </w:r>
            <w:proofErr w:type="spellEnd"/>
            <w:r w:rsidRPr="007F04C1">
              <w:rPr>
                <w:color w:val="000000"/>
                <w:sz w:val="22"/>
                <w:szCs w:val="22"/>
              </w:rPr>
              <w:t>./100 gr (T)</w:t>
            </w:r>
          </w:p>
        </w:tc>
        <w:tc>
          <w:tcPr>
            <w:tcW w:w="555" w:type="pct"/>
            <w:tcBorders>
              <w:bottom w:val="single" w:sz="6" w:space="0" w:color="auto"/>
            </w:tcBorders>
          </w:tcPr>
          <w:p w:rsidR="007F04C1" w:rsidRPr="007F04C1" w:rsidRDefault="007F04C1" w:rsidP="007F04C1">
            <w:pPr>
              <w:jc w:val="center"/>
              <w:rPr>
                <w:color w:val="000000"/>
                <w:sz w:val="22"/>
                <w:szCs w:val="22"/>
              </w:rPr>
            </w:pPr>
            <w:r w:rsidRPr="007F04C1">
              <w:rPr>
                <w:color w:val="000000"/>
                <w:sz w:val="22"/>
                <w:szCs w:val="22"/>
              </w:rPr>
              <w:t>214.2</w:t>
            </w:r>
          </w:p>
        </w:tc>
        <w:tc>
          <w:tcPr>
            <w:tcW w:w="570" w:type="pct"/>
            <w:tcBorders>
              <w:bottom w:val="single" w:sz="6" w:space="0" w:color="auto"/>
            </w:tcBorders>
          </w:tcPr>
          <w:p w:rsidR="007F04C1" w:rsidRPr="007F04C1" w:rsidRDefault="007F04C1" w:rsidP="007F04C1">
            <w:pPr>
              <w:jc w:val="center"/>
              <w:rPr>
                <w:color w:val="000000"/>
                <w:sz w:val="22"/>
                <w:szCs w:val="22"/>
              </w:rPr>
            </w:pPr>
            <w:r w:rsidRPr="007F04C1">
              <w:rPr>
                <w:color w:val="000000"/>
                <w:sz w:val="22"/>
                <w:szCs w:val="22"/>
              </w:rPr>
              <w:t>13.3</w:t>
            </w:r>
          </w:p>
        </w:tc>
        <w:tc>
          <w:tcPr>
            <w:tcW w:w="646" w:type="pct"/>
            <w:tcBorders>
              <w:bottom w:val="single" w:sz="6" w:space="0" w:color="auto"/>
            </w:tcBorders>
          </w:tcPr>
          <w:p w:rsidR="007F04C1" w:rsidRPr="007F04C1" w:rsidRDefault="007F04C1" w:rsidP="007F04C1">
            <w:pPr>
              <w:jc w:val="center"/>
              <w:rPr>
                <w:color w:val="000000"/>
                <w:sz w:val="22"/>
                <w:szCs w:val="22"/>
              </w:rPr>
            </w:pPr>
            <w:r w:rsidRPr="007F04C1">
              <w:rPr>
                <w:color w:val="000000"/>
                <w:sz w:val="22"/>
                <w:szCs w:val="22"/>
              </w:rPr>
              <w:t>32.0</w:t>
            </w:r>
          </w:p>
        </w:tc>
        <w:tc>
          <w:tcPr>
            <w:tcW w:w="567" w:type="pct"/>
            <w:tcBorders>
              <w:bottom w:val="single" w:sz="6" w:space="0" w:color="auto"/>
            </w:tcBorders>
          </w:tcPr>
          <w:p w:rsidR="007F04C1" w:rsidRPr="007F04C1" w:rsidRDefault="007F04C1" w:rsidP="007F04C1">
            <w:pPr>
              <w:jc w:val="center"/>
              <w:rPr>
                <w:color w:val="000000"/>
                <w:sz w:val="22"/>
                <w:szCs w:val="22"/>
              </w:rPr>
            </w:pPr>
            <w:r w:rsidRPr="007F04C1">
              <w:rPr>
                <w:color w:val="000000"/>
                <w:sz w:val="22"/>
                <w:szCs w:val="22"/>
              </w:rPr>
              <w:t>23.1</w:t>
            </w:r>
          </w:p>
        </w:tc>
        <w:tc>
          <w:tcPr>
            <w:tcW w:w="567" w:type="pct"/>
            <w:tcBorders>
              <w:bottom w:val="single" w:sz="6" w:space="0" w:color="auto"/>
            </w:tcBorders>
          </w:tcPr>
          <w:p w:rsidR="007F04C1" w:rsidRPr="007F04C1" w:rsidRDefault="007F04C1" w:rsidP="007F04C1">
            <w:pPr>
              <w:jc w:val="center"/>
              <w:rPr>
                <w:color w:val="000000"/>
                <w:sz w:val="22"/>
                <w:szCs w:val="22"/>
              </w:rPr>
            </w:pPr>
            <w:r w:rsidRPr="007F04C1">
              <w:rPr>
                <w:color w:val="000000"/>
                <w:sz w:val="22"/>
                <w:szCs w:val="22"/>
              </w:rPr>
              <w:t>13.7</w:t>
            </w:r>
          </w:p>
        </w:tc>
      </w:tr>
      <w:tr w:rsidR="007F04C1" w:rsidRPr="007F04C1" w:rsidTr="00827F7C">
        <w:tblPrEx>
          <w:tblCellMar>
            <w:top w:w="0" w:type="dxa"/>
            <w:bottom w:w="0" w:type="dxa"/>
          </w:tblCellMar>
        </w:tblPrEx>
        <w:trPr>
          <w:cantSplit/>
          <w:trHeight w:val="80"/>
        </w:trPr>
        <w:tc>
          <w:tcPr>
            <w:tcW w:w="2095" w:type="pct"/>
            <w:gridSpan w:val="2"/>
          </w:tcPr>
          <w:p w:rsidR="007F04C1" w:rsidRPr="007F04C1" w:rsidRDefault="007F04C1" w:rsidP="007F04C1">
            <w:pPr>
              <w:rPr>
                <w:color w:val="000000"/>
                <w:sz w:val="22"/>
                <w:szCs w:val="22"/>
              </w:rPr>
            </w:pPr>
            <w:r w:rsidRPr="007F04C1">
              <w:rPr>
                <w:color w:val="000000"/>
                <w:sz w:val="22"/>
                <w:szCs w:val="22"/>
              </w:rPr>
              <w:t>Saturación con bases, (%) (S/T)</w:t>
            </w:r>
          </w:p>
        </w:tc>
        <w:tc>
          <w:tcPr>
            <w:tcW w:w="555" w:type="pct"/>
          </w:tcPr>
          <w:p w:rsidR="007F04C1" w:rsidRPr="007F04C1" w:rsidRDefault="007F04C1" w:rsidP="007F04C1">
            <w:pPr>
              <w:jc w:val="center"/>
              <w:rPr>
                <w:color w:val="000000"/>
                <w:sz w:val="22"/>
                <w:szCs w:val="22"/>
              </w:rPr>
            </w:pPr>
            <w:r w:rsidRPr="007F04C1">
              <w:rPr>
                <w:color w:val="000000"/>
                <w:sz w:val="22"/>
                <w:szCs w:val="22"/>
              </w:rPr>
              <w:t>69</w:t>
            </w:r>
          </w:p>
        </w:tc>
        <w:tc>
          <w:tcPr>
            <w:tcW w:w="570" w:type="pct"/>
          </w:tcPr>
          <w:p w:rsidR="007F04C1" w:rsidRPr="007F04C1" w:rsidRDefault="007F04C1" w:rsidP="007F04C1">
            <w:pPr>
              <w:jc w:val="center"/>
              <w:rPr>
                <w:color w:val="000000"/>
                <w:sz w:val="22"/>
                <w:szCs w:val="22"/>
              </w:rPr>
            </w:pPr>
            <w:r w:rsidRPr="007F04C1">
              <w:rPr>
                <w:color w:val="000000"/>
                <w:sz w:val="22"/>
                <w:szCs w:val="22"/>
              </w:rPr>
              <w:t>100</w:t>
            </w:r>
          </w:p>
        </w:tc>
        <w:tc>
          <w:tcPr>
            <w:tcW w:w="646" w:type="pct"/>
          </w:tcPr>
          <w:p w:rsidR="007F04C1" w:rsidRPr="007F04C1" w:rsidRDefault="007F04C1" w:rsidP="007F04C1">
            <w:pPr>
              <w:jc w:val="center"/>
              <w:rPr>
                <w:color w:val="000000"/>
                <w:sz w:val="22"/>
                <w:szCs w:val="22"/>
              </w:rPr>
            </w:pPr>
            <w:r w:rsidRPr="007F04C1">
              <w:rPr>
                <w:color w:val="000000"/>
                <w:sz w:val="22"/>
                <w:szCs w:val="22"/>
              </w:rPr>
              <w:t>96</w:t>
            </w:r>
          </w:p>
        </w:tc>
        <w:tc>
          <w:tcPr>
            <w:tcW w:w="567" w:type="pct"/>
          </w:tcPr>
          <w:p w:rsidR="007F04C1" w:rsidRPr="007F04C1" w:rsidRDefault="007F04C1" w:rsidP="007F04C1">
            <w:pPr>
              <w:jc w:val="center"/>
              <w:rPr>
                <w:color w:val="000000"/>
                <w:sz w:val="22"/>
                <w:szCs w:val="22"/>
              </w:rPr>
            </w:pPr>
            <w:r w:rsidRPr="007F04C1">
              <w:rPr>
                <w:color w:val="000000"/>
                <w:sz w:val="22"/>
                <w:szCs w:val="22"/>
              </w:rPr>
              <w:t>100</w:t>
            </w:r>
          </w:p>
        </w:tc>
        <w:tc>
          <w:tcPr>
            <w:tcW w:w="567" w:type="pct"/>
          </w:tcPr>
          <w:p w:rsidR="007F04C1" w:rsidRPr="007F04C1" w:rsidRDefault="007F04C1" w:rsidP="007F04C1">
            <w:pPr>
              <w:jc w:val="center"/>
              <w:rPr>
                <w:color w:val="000000"/>
                <w:sz w:val="22"/>
                <w:szCs w:val="22"/>
              </w:rPr>
            </w:pPr>
            <w:r w:rsidRPr="007F04C1">
              <w:rPr>
                <w:color w:val="000000"/>
                <w:sz w:val="22"/>
                <w:szCs w:val="22"/>
              </w:rPr>
              <w:t>100</w:t>
            </w:r>
          </w:p>
        </w:tc>
      </w:tr>
    </w:tbl>
    <w:p w:rsidR="007F04C1" w:rsidRPr="007F04C1" w:rsidRDefault="007F04C1" w:rsidP="007F04C1">
      <w:pPr>
        <w:pStyle w:val="Textoindependiente"/>
        <w:jc w:val="both"/>
        <w:rPr>
          <w:sz w:val="22"/>
          <w:szCs w:val="22"/>
          <w:highlight w:val="green"/>
        </w:rPr>
      </w:pPr>
    </w:p>
    <w:p w:rsidR="007F04C1" w:rsidRPr="007F04C1" w:rsidRDefault="007F04C1" w:rsidP="007F04C1">
      <w:pPr>
        <w:pStyle w:val="Textoindependiente"/>
        <w:jc w:val="center"/>
        <w:rPr>
          <w:sz w:val="22"/>
          <w:szCs w:val="22"/>
        </w:rPr>
      </w:pPr>
      <w:r w:rsidRPr="007F04C1">
        <w:rPr>
          <w:sz w:val="22"/>
          <w:szCs w:val="22"/>
          <w:highlight w:val="green"/>
        </w:rPr>
        <w:br w:type="page"/>
      </w:r>
    </w:p>
    <w:p w:rsidR="007F04C1" w:rsidRPr="007F04C1" w:rsidRDefault="007F04C1" w:rsidP="00033002">
      <w:pPr>
        <w:pStyle w:val="Textoindependiente"/>
        <w:rPr>
          <w:b/>
          <w:sz w:val="22"/>
          <w:szCs w:val="22"/>
          <w:u w:val="single"/>
        </w:rPr>
      </w:pPr>
      <w:bookmarkStart w:id="0" w:name="_GoBack"/>
      <w:bookmarkEnd w:id="0"/>
      <w:r w:rsidRPr="007F04C1">
        <w:rPr>
          <w:b/>
          <w:sz w:val="22"/>
          <w:szCs w:val="22"/>
          <w:u w:val="single"/>
        </w:rPr>
        <w:lastRenderedPageBreak/>
        <w:t>DATOS ANALITICOS DEL PERFIL TIPO</w:t>
      </w:r>
    </w:p>
    <w:p w:rsidR="007F04C1" w:rsidRPr="007F04C1" w:rsidRDefault="007F04C1" w:rsidP="007F04C1">
      <w:pPr>
        <w:pStyle w:val="Textoindependiente"/>
        <w:outlineLvl w:val="0"/>
        <w:rPr>
          <w:b/>
          <w:sz w:val="22"/>
          <w:szCs w:val="22"/>
          <w:u w:val="single"/>
        </w:rPr>
      </w:pPr>
    </w:p>
    <w:p w:rsidR="007F04C1" w:rsidRPr="007F04C1" w:rsidRDefault="007F04C1" w:rsidP="007F04C1">
      <w:pPr>
        <w:pStyle w:val="Textoindependiente"/>
        <w:outlineLvl w:val="0"/>
        <w:rPr>
          <w:b/>
          <w:sz w:val="22"/>
          <w:szCs w:val="22"/>
          <w:u w:val="single"/>
        </w:rPr>
      </w:pPr>
      <w:r w:rsidRPr="007F04C1">
        <w:rPr>
          <w:b/>
          <w:sz w:val="22"/>
          <w:szCs w:val="22"/>
          <w:u w:val="single"/>
        </w:rPr>
        <w:t>Serie Puerto San Juan (</w:t>
      </w:r>
      <w:r w:rsidRPr="007F04C1">
        <w:rPr>
          <w:b/>
          <w:i/>
          <w:sz w:val="22"/>
          <w:szCs w:val="22"/>
          <w:u w:val="single"/>
        </w:rPr>
        <w:t>Continuación</w:t>
      </w:r>
      <w:r w:rsidRPr="007F04C1">
        <w:rPr>
          <w:b/>
          <w:sz w:val="22"/>
          <w:szCs w:val="22"/>
          <w:u w:val="single"/>
        </w:rPr>
        <w:t>)</w:t>
      </w:r>
    </w:p>
    <w:p w:rsidR="007F04C1" w:rsidRPr="007F04C1" w:rsidRDefault="007F04C1" w:rsidP="007F04C1">
      <w:pPr>
        <w:pStyle w:val="Textoindependiente"/>
        <w:rPr>
          <w:sz w:val="22"/>
          <w:szCs w:val="22"/>
        </w:rPr>
      </w:pPr>
    </w:p>
    <w:tbl>
      <w:tblPr>
        <w:tblW w:w="4302" w:type="pct"/>
        <w:tblLayout w:type="fixed"/>
        <w:tblCellMar>
          <w:left w:w="70" w:type="dxa"/>
          <w:right w:w="70" w:type="dxa"/>
        </w:tblCellMar>
        <w:tblLook w:val="0000" w:firstRow="0" w:lastRow="0" w:firstColumn="0" w:lastColumn="0" w:noHBand="0" w:noVBand="0"/>
      </w:tblPr>
      <w:tblGrid>
        <w:gridCol w:w="1489"/>
        <w:gridCol w:w="1579"/>
        <w:gridCol w:w="814"/>
        <w:gridCol w:w="1009"/>
        <w:gridCol w:w="946"/>
        <w:gridCol w:w="895"/>
        <w:gridCol w:w="993"/>
      </w:tblGrid>
      <w:tr w:rsidR="00033002" w:rsidRPr="007F04C1" w:rsidTr="00033002">
        <w:tblPrEx>
          <w:tblCellMar>
            <w:top w:w="0" w:type="dxa"/>
            <w:bottom w:w="0" w:type="dxa"/>
          </w:tblCellMar>
        </w:tblPrEx>
        <w:tc>
          <w:tcPr>
            <w:tcW w:w="1986" w:type="pct"/>
            <w:gridSpan w:val="2"/>
          </w:tcPr>
          <w:p w:rsidR="007F04C1" w:rsidRPr="007F04C1" w:rsidRDefault="007F04C1" w:rsidP="007F04C1">
            <w:pPr>
              <w:pStyle w:val="Encabezado"/>
              <w:tabs>
                <w:tab w:val="clear" w:pos="4419"/>
                <w:tab w:val="clear" w:pos="8838"/>
              </w:tabs>
              <w:rPr>
                <w:b/>
                <w:color w:val="000000"/>
                <w:sz w:val="22"/>
                <w:szCs w:val="22"/>
              </w:rPr>
            </w:pPr>
            <w:smartTag w:uri="urn:schemas-microsoft-com:office:smarttags" w:element="metricconverter">
              <w:smartTagPr>
                <w:attr w:name="ProductID" w:val="80C"/>
              </w:smartTagPr>
              <w:r w:rsidRPr="007F04C1">
                <w:rPr>
                  <w:color w:val="000000"/>
                  <w:sz w:val="22"/>
                  <w:szCs w:val="22"/>
                </w:rPr>
                <w:t>80C</w:t>
              </w:r>
            </w:smartTag>
            <w:r w:rsidRPr="007F04C1">
              <w:rPr>
                <w:color w:val="000000"/>
                <w:sz w:val="22"/>
                <w:szCs w:val="22"/>
              </w:rPr>
              <w:t xml:space="preserve">  INTA Castelar</w:t>
            </w:r>
          </w:p>
        </w:tc>
        <w:tc>
          <w:tcPr>
            <w:tcW w:w="527" w:type="pct"/>
          </w:tcPr>
          <w:p w:rsidR="007F04C1" w:rsidRPr="007F04C1" w:rsidRDefault="007F04C1" w:rsidP="007F04C1">
            <w:pPr>
              <w:jc w:val="center"/>
              <w:rPr>
                <w:color w:val="000000"/>
                <w:sz w:val="22"/>
                <w:szCs w:val="22"/>
              </w:rPr>
            </w:pPr>
          </w:p>
        </w:tc>
        <w:tc>
          <w:tcPr>
            <w:tcW w:w="653" w:type="pct"/>
          </w:tcPr>
          <w:p w:rsidR="007F04C1" w:rsidRPr="007F04C1" w:rsidRDefault="007F04C1" w:rsidP="007F04C1">
            <w:pPr>
              <w:jc w:val="center"/>
              <w:rPr>
                <w:color w:val="000000"/>
                <w:sz w:val="22"/>
                <w:szCs w:val="22"/>
              </w:rPr>
            </w:pPr>
          </w:p>
        </w:tc>
        <w:tc>
          <w:tcPr>
            <w:tcW w:w="612" w:type="pct"/>
          </w:tcPr>
          <w:p w:rsidR="007F04C1" w:rsidRPr="007F04C1" w:rsidRDefault="007F04C1" w:rsidP="007F04C1">
            <w:pPr>
              <w:jc w:val="center"/>
              <w:rPr>
                <w:color w:val="000000"/>
                <w:sz w:val="22"/>
                <w:szCs w:val="22"/>
              </w:rPr>
            </w:pPr>
          </w:p>
        </w:tc>
        <w:tc>
          <w:tcPr>
            <w:tcW w:w="579" w:type="pct"/>
          </w:tcPr>
          <w:p w:rsidR="007F04C1" w:rsidRPr="007F04C1" w:rsidRDefault="007F04C1" w:rsidP="007F04C1">
            <w:pPr>
              <w:jc w:val="center"/>
              <w:rPr>
                <w:color w:val="000000"/>
                <w:sz w:val="22"/>
                <w:szCs w:val="22"/>
              </w:rPr>
            </w:pPr>
          </w:p>
        </w:tc>
        <w:tc>
          <w:tcPr>
            <w:tcW w:w="643" w:type="pct"/>
          </w:tcPr>
          <w:p w:rsidR="007F04C1" w:rsidRPr="007F04C1" w:rsidRDefault="007F04C1" w:rsidP="007F04C1">
            <w:pPr>
              <w:jc w:val="center"/>
              <w:rPr>
                <w:color w:val="000000"/>
                <w:sz w:val="22"/>
                <w:szCs w:val="22"/>
              </w:rPr>
            </w:pPr>
          </w:p>
        </w:tc>
      </w:tr>
      <w:tr w:rsidR="00033002" w:rsidRPr="007F04C1" w:rsidTr="00033002">
        <w:tblPrEx>
          <w:tblCellMar>
            <w:top w:w="0" w:type="dxa"/>
            <w:bottom w:w="0" w:type="dxa"/>
          </w:tblCellMar>
        </w:tblPrEx>
        <w:tc>
          <w:tcPr>
            <w:tcW w:w="1986" w:type="pct"/>
            <w:gridSpan w:val="2"/>
          </w:tcPr>
          <w:p w:rsidR="007F04C1" w:rsidRPr="007F04C1" w:rsidRDefault="007F04C1" w:rsidP="007F04C1">
            <w:pPr>
              <w:rPr>
                <w:color w:val="000000"/>
                <w:sz w:val="22"/>
                <w:szCs w:val="22"/>
              </w:rPr>
            </w:pPr>
            <w:r w:rsidRPr="007F04C1">
              <w:rPr>
                <w:color w:val="000000"/>
                <w:sz w:val="22"/>
                <w:szCs w:val="22"/>
              </w:rPr>
              <w:t>N° de registro</w:t>
            </w:r>
          </w:p>
        </w:tc>
        <w:tc>
          <w:tcPr>
            <w:tcW w:w="527" w:type="pct"/>
          </w:tcPr>
          <w:p w:rsidR="007F04C1" w:rsidRPr="007F04C1" w:rsidRDefault="007F04C1" w:rsidP="007F04C1">
            <w:pPr>
              <w:jc w:val="center"/>
              <w:rPr>
                <w:color w:val="000000"/>
                <w:sz w:val="22"/>
                <w:szCs w:val="22"/>
                <w:highlight w:val="green"/>
              </w:rPr>
            </w:pPr>
          </w:p>
        </w:tc>
        <w:tc>
          <w:tcPr>
            <w:tcW w:w="653" w:type="pct"/>
          </w:tcPr>
          <w:p w:rsidR="007F04C1" w:rsidRPr="007F04C1" w:rsidRDefault="007F04C1" w:rsidP="007F04C1">
            <w:pPr>
              <w:jc w:val="center"/>
              <w:rPr>
                <w:color w:val="000000"/>
                <w:sz w:val="22"/>
                <w:szCs w:val="22"/>
                <w:highlight w:val="green"/>
              </w:rPr>
            </w:pPr>
          </w:p>
        </w:tc>
        <w:tc>
          <w:tcPr>
            <w:tcW w:w="612" w:type="pct"/>
          </w:tcPr>
          <w:p w:rsidR="007F04C1" w:rsidRPr="007F04C1" w:rsidRDefault="007F04C1" w:rsidP="007F04C1">
            <w:pPr>
              <w:jc w:val="center"/>
              <w:rPr>
                <w:color w:val="000000"/>
                <w:sz w:val="22"/>
                <w:szCs w:val="22"/>
                <w:highlight w:val="green"/>
              </w:rPr>
            </w:pPr>
          </w:p>
        </w:tc>
        <w:tc>
          <w:tcPr>
            <w:tcW w:w="579" w:type="pct"/>
          </w:tcPr>
          <w:p w:rsidR="007F04C1" w:rsidRPr="007F04C1" w:rsidRDefault="007F04C1" w:rsidP="007F04C1">
            <w:pPr>
              <w:jc w:val="center"/>
              <w:rPr>
                <w:color w:val="000000"/>
                <w:sz w:val="22"/>
                <w:szCs w:val="22"/>
                <w:highlight w:val="green"/>
              </w:rPr>
            </w:pPr>
          </w:p>
        </w:tc>
        <w:tc>
          <w:tcPr>
            <w:tcW w:w="643" w:type="pct"/>
          </w:tcPr>
          <w:p w:rsidR="007F04C1" w:rsidRPr="007F04C1" w:rsidRDefault="007F04C1" w:rsidP="007F04C1">
            <w:pPr>
              <w:jc w:val="center"/>
              <w:rPr>
                <w:color w:val="000000"/>
                <w:sz w:val="22"/>
                <w:szCs w:val="22"/>
                <w:highlight w:val="green"/>
              </w:rPr>
            </w:pPr>
          </w:p>
        </w:tc>
      </w:tr>
      <w:tr w:rsidR="00033002" w:rsidRPr="007F04C1" w:rsidTr="00033002">
        <w:tblPrEx>
          <w:tblCellMar>
            <w:top w:w="0" w:type="dxa"/>
            <w:bottom w:w="0" w:type="dxa"/>
          </w:tblCellMar>
        </w:tblPrEx>
        <w:tc>
          <w:tcPr>
            <w:tcW w:w="1986" w:type="pct"/>
            <w:gridSpan w:val="2"/>
          </w:tcPr>
          <w:p w:rsidR="007F04C1" w:rsidRPr="007F04C1" w:rsidRDefault="007F04C1" w:rsidP="007F04C1">
            <w:pPr>
              <w:rPr>
                <w:color w:val="000000"/>
                <w:sz w:val="22"/>
                <w:szCs w:val="22"/>
              </w:rPr>
            </w:pPr>
            <w:r w:rsidRPr="007F04C1">
              <w:rPr>
                <w:color w:val="000000"/>
                <w:sz w:val="22"/>
                <w:szCs w:val="22"/>
              </w:rPr>
              <w:t>Horizonte</w:t>
            </w:r>
          </w:p>
        </w:tc>
        <w:tc>
          <w:tcPr>
            <w:tcW w:w="527" w:type="pct"/>
          </w:tcPr>
          <w:p w:rsidR="007F04C1" w:rsidRPr="007F04C1" w:rsidRDefault="007F04C1" w:rsidP="007F04C1">
            <w:pPr>
              <w:jc w:val="center"/>
              <w:rPr>
                <w:color w:val="000000"/>
                <w:sz w:val="22"/>
                <w:szCs w:val="22"/>
                <w:lang w:val="es-ES_tradnl"/>
              </w:rPr>
            </w:pPr>
            <w:r w:rsidRPr="007F04C1">
              <w:rPr>
                <w:color w:val="000000"/>
                <w:sz w:val="22"/>
                <w:szCs w:val="22"/>
                <w:lang w:val="es-ES_tradnl"/>
              </w:rPr>
              <w:t>IVC2</w:t>
            </w:r>
          </w:p>
        </w:tc>
        <w:tc>
          <w:tcPr>
            <w:tcW w:w="653" w:type="pct"/>
          </w:tcPr>
          <w:p w:rsidR="007F04C1" w:rsidRPr="007F04C1" w:rsidRDefault="007F04C1" w:rsidP="007F04C1">
            <w:pPr>
              <w:jc w:val="center"/>
              <w:rPr>
                <w:color w:val="000000"/>
                <w:sz w:val="22"/>
                <w:szCs w:val="22"/>
              </w:rPr>
            </w:pPr>
            <w:r w:rsidRPr="007F04C1">
              <w:rPr>
                <w:color w:val="000000"/>
                <w:sz w:val="22"/>
                <w:szCs w:val="22"/>
              </w:rPr>
              <w:t>VC3</w:t>
            </w:r>
          </w:p>
        </w:tc>
        <w:tc>
          <w:tcPr>
            <w:tcW w:w="612" w:type="pct"/>
          </w:tcPr>
          <w:p w:rsidR="007F04C1" w:rsidRPr="007F04C1" w:rsidRDefault="007F04C1" w:rsidP="007F04C1">
            <w:pPr>
              <w:jc w:val="center"/>
              <w:rPr>
                <w:color w:val="000000"/>
                <w:sz w:val="22"/>
                <w:szCs w:val="22"/>
              </w:rPr>
            </w:pPr>
            <w:r w:rsidRPr="007F04C1">
              <w:rPr>
                <w:color w:val="000000"/>
                <w:sz w:val="22"/>
                <w:szCs w:val="22"/>
              </w:rPr>
              <w:t>VIC4</w:t>
            </w:r>
          </w:p>
        </w:tc>
        <w:tc>
          <w:tcPr>
            <w:tcW w:w="579" w:type="pct"/>
          </w:tcPr>
          <w:p w:rsidR="007F04C1" w:rsidRPr="007F04C1" w:rsidRDefault="007F04C1" w:rsidP="007F04C1">
            <w:pPr>
              <w:jc w:val="center"/>
              <w:rPr>
                <w:color w:val="000000"/>
                <w:sz w:val="22"/>
                <w:szCs w:val="22"/>
                <w:lang w:val="es-ES_tradnl"/>
              </w:rPr>
            </w:pPr>
            <w:r w:rsidRPr="007F04C1">
              <w:rPr>
                <w:color w:val="000000"/>
                <w:sz w:val="22"/>
                <w:szCs w:val="22"/>
                <w:lang w:val="es-ES_tradnl"/>
              </w:rPr>
              <w:t>VII5</w:t>
            </w:r>
          </w:p>
        </w:tc>
        <w:tc>
          <w:tcPr>
            <w:tcW w:w="643" w:type="pct"/>
          </w:tcPr>
          <w:p w:rsidR="007F04C1" w:rsidRPr="007F04C1" w:rsidRDefault="007F04C1" w:rsidP="007F04C1">
            <w:pPr>
              <w:jc w:val="center"/>
              <w:rPr>
                <w:color w:val="000000"/>
                <w:sz w:val="22"/>
                <w:szCs w:val="22"/>
                <w:lang w:val="es-ES_tradnl"/>
              </w:rPr>
            </w:pPr>
            <w:r w:rsidRPr="007F04C1">
              <w:rPr>
                <w:color w:val="000000"/>
                <w:sz w:val="22"/>
                <w:szCs w:val="22"/>
                <w:lang w:val="es-ES_tradnl"/>
              </w:rPr>
              <w:t>VIII6</w:t>
            </w:r>
          </w:p>
        </w:tc>
      </w:tr>
      <w:tr w:rsidR="00033002" w:rsidRPr="007F04C1" w:rsidTr="00033002">
        <w:tblPrEx>
          <w:tblCellMar>
            <w:top w:w="0" w:type="dxa"/>
            <w:bottom w:w="0" w:type="dxa"/>
          </w:tblCellMar>
        </w:tblPrEx>
        <w:tc>
          <w:tcPr>
            <w:tcW w:w="1986" w:type="pct"/>
            <w:gridSpan w:val="2"/>
          </w:tcPr>
          <w:p w:rsidR="007F04C1" w:rsidRPr="007F04C1" w:rsidRDefault="007F04C1" w:rsidP="007F04C1">
            <w:pPr>
              <w:rPr>
                <w:color w:val="000000"/>
                <w:sz w:val="22"/>
                <w:szCs w:val="22"/>
              </w:rPr>
            </w:pPr>
            <w:r w:rsidRPr="007F04C1">
              <w:rPr>
                <w:color w:val="000000"/>
                <w:sz w:val="22"/>
                <w:szCs w:val="22"/>
              </w:rPr>
              <w:t>Profundidad (cm)</w:t>
            </w:r>
          </w:p>
        </w:tc>
        <w:tc>
          <w:tcPr>
            <w:tcW w:w="527" w:type="pct"/>
          </w:tcPr>
          <w:p w:rsidR="007F04C1" w:rsidRPr="007F04C1" w:rsidRDefault="007F04C1" w:rsidP="007F04C1">
            <w:pPr>
              <w:jc w:val="center"/>
              <w:rPr>
                <w:color w:val="000000"/>
                <w:sz w:val="22"/>
                <w:szCs w:val="22"/>
              </w:rPr>
            </w:pPr>
            <w:r w:rsidRPr="007F04C1">
              <w:rPr>
                <w:color w:val="000000"/>
                <w:sz w:val="22"/>
                <w:szCs w:val="22"/>
              </w:rPr>
              <w:t>96-108</w:t>
            </w:r>
          </w:p>
        </w:tc>
        <w:tc>
          <w:tcPr>
            <w:tcW w:w="653" w:type="pct"/>
          </w:tcPr>
          <w:p w:rsidR="007F04C1" w:rsidRPr="007F04C1" w:rsidRDefault="007F04C1" w:rsidP="007F04C1">
            <w:pPr>
              <w:jc w:val="center"/>
              <w:rPr>
                <w:color w:val="000000"/>
                <w:sz w:val="22"/>
                <w:szCs w:val="22"/>
              </w:rPr>
            </w:pPr>
            <w:r w:rsidRPr="007F04C1">
              <w:rPr>
                <w:color w:val="000000"/>
                <w:sz w:val="22"/>
                <w:szCs w:val="22"/>
              </w:rPr>
              <w:t>112-115</w:t>
            </w:r>
          </w:p>
        </w:tc>
        <w:tc>
          <w:tcPr>
            <w:tcW w:w="612" w:type="pct"/>
          </w:tcPr>
          <w:p w:rsidR="007F04C1" w:rsidRPr="007F04C1" w:rsidRDefault="007F04C1" w:rsidP="007F04C1">
            <w:pPr>
              <w:jc w:val="center"/>
              <w:rPr>
                <w:color w:val="000000"/>
                <w:sz w:val="22"/>
                <w:szCs w:val="22"/>
              </w:rPr>
            </w:pPr>
            <w:r w:rsidRPr="007F04C1">
              <w:rPr>
                <w:color w:val="000000"/>
                <w:sz w:val="22"/>
                <w:szCs w:val="22"/>
              </w:rPr>
              <w:t>118-128</w:t>
            </w:r>
          </w:p>
        </w:tc>
        <w:tc>
          <w:tcPr>
            <w:tcW w:w="579" w:type="pct"/>
          </w:tcPr>
          <w:p w:rsidR="007F04C1" w:rsidRPr="007F04C1" w:rsidRDefault="007F04C1" w:rsidP="007F04C1">
            <w:pPr>
              <w:jc w:val="center"/>
              <w:rPr>
                <w:color w:val="000000"/>
                <w:sz w:val="22"/>
                <w:szCs w:val="22"/>
              </w:rPr>
            </w:pPr>
            <w:r w:rsidRPr="007F04C1">
              <w:rPr>
                <w:color w:val="000000"/>
                <w:sz w:val="22"/>
                <w:szCs w:val="22"/>
              </w:rPr>
              <w:t>134-145</w:t>
            </w:r>
          </w:p>
        </w:tc>
        <w:tc>
          <w:tcPr>
            <w:tcW w:w="643" w:type="pct"/>
          </w:tcPr>
          <w:p w:rsidR="007F04C1" w:rsidRPr="007F04C1" w:rsidRDefault="007F04C1" w:rsidP="007F04C1">
            <w:pPr>
              <w:jc w:val="center"/>
              <w:rPr>
                <w:color w:val="000000"/>
                <w:sz w:val="22"/>
                <w:szCs w:val="22"/>
              </w:rPr>
            </w:pPr>
            <w:r w:rsidRPr="007F04C1">
              <w:rPr>
                <w:color w:val="000000"/>
                <w:sz w:val="22"/>
                <w:szCs w:val="22"/>
              </w:rPr>
              <w:t>150-160</w:t>
            </w:r>
          </w:p>
        </w:tc>
      </w:tr>
      <w:tr w:rsidR="00033002" w:rsidRPr="007F04C1" w:rsidTr="00033002">
        <w:tblPrEx>
          <w:tblCellMar>
            <w:top w:w="0" w:type="dxa"/>
            <w:bottom w:w="0" w:type="dxa"/>
          </w:tblCellMar>
        </w:tblPrEx>
        <w:tc>
          <w:tcPr>
            <w:tcW w:w="1986" w:type="pct"/>
            <w:gridSpan w:val="2"/>
          </w:tcPr>
          <w:p w:rsidR="007F04C1" w:rsidRPr="007F04C1" w:rsidRDefault="007F04C1" w:rsidP="007F04C1">
            <w:pPr>
              <w:rPr>
                <w:color w:val="000000"/>
                <w:sz w:val="22"/>
                <w:szCs w:val="22"/>
              </w:rPr>
            </w:pPr>
            <w:r w:rsidRPr="007F04C1">
              <w:rPr>
                <w:color w:val="000000"/>
                <w:sz w:val="22"/>
                <w:szCs w:val="22"/>
              </w:rPr>
              <w:t>Mat. orgánica (%)</w:t>
            </w:r>
          </w:p>
        </w:tc>
        <w:tc>
          <w:tcPr>
            <w:tcW w:w="527" w:type="pct"/>
          </w:tcPr>
          <w:p w:rsidR="007F04C1" w:rsidRPr="007F04C1" w:rsidRDefault="007F04C1" w:rsidP="007F04C1">
            <w:pPr>
              <w:jc w:val="center"/>
              <w:rPr>
                <w:color w:val="000000"/>
                <w:sz w:val="22"/>
                <w:szCs w:val="22"/>
              </w:rPr>
            </w:pPr>
            <w:r w:rsidRPr="007F04C1">
              <w:rPr>
                <w:color w:val="000000"/>
                <w:sz w:val="22"/>
                <w:szCs w:val="22"/>
              </w:rPr>
              <w:t>-</w:t>
            </w:r>
          </w:p>
        </w:tc>
        <w:tc>
          <w:tcPr>
            <w:tcW w:w="653" w:type="pct"/>
          </w:tcPr>
          <w:p w:rsidR="007F04C1" w:rsidRPr="007F04C1" w:rsidRDefault="007F04C1" w:rsidP="007F04C1">
            <w:pPr>
              <w:jc w:val="center"/>
              <w:rPr>
                <w:color w:val="000000"/>
                <w:sz w:val="22"/>
                <w:szCs w:val="22"/>
              </w:rPr>
            </w:pPr>
            <w:r w:rsidRPr="007F04C1">
              <w:rPr>
                <w:color w:val="000000"/>
                <w:sz w:val="22"/>
                <w:szCs w:val="22"/>
              </w:rPr>
              <w:t>-</w:t>
            </w:r>
          </w:p>
        </w:tc>
        <w:tc>
          <w:tcPr>
            <w:tcW w:w="612" w:type="pct"/>
          </w:tcPr>
          <w:p w:rsidR="007F04C1" w:rsidRPr="007F04C1" w:rsidRDefault="007F04C1" w:rsidP="007F04C1">
            <w:pPr>
              <w:jc w:val="center"/>
              <w:rPr>
                <w:color w:val="000000"/>
                <w:sz w:val="22"/>
                <w:szCs w:val="22"/>
              </w:rPr>
            </w:pPr>
            <w:r w:rsidRPr="007F04C1">
              <w:rPr>
                <w:color w:val="000000"/>
                <w:sz w:val="22"/>
                <w:szCs w:val="22"/>
              </w:rPr>
              <w:t>-</w:t>
            </w:r>
          </w:p>
        </w:tc>
        <w:tc>
          <w:tcPr>
            <w:tcW w:w="579" w:type="pct"/>
          </w:tcPr>
          <w:p w:rsidR="007F04C1" w:rsidRPr="007F04C1" w:rsidRDefault="007F04C1" w:rsidP="007F04C1">
            <w:pPr>
              <w:jc w:val="center"/>
              <w:rPr>
                <w:color w:val="000000"/>
                <w:sz w:val="22"/>
                <w:szCs w:val="22"/>
              </w:rPr>
            </w:pPr>
            <w:r w:rsidRPr="007F04C1">
              <w:rPr>
                <w:color w:val="000000"/>
                <w:sz w:val="22"/>
                <w:szCs w:val="22"/>
              </w:rPr>
              <w:t>-</w:t>
            </w:r>
          </w:p>
        </w:tc>
        <w:tc>
          <w:tcPr>
            <w:tcW w:w="643" w:type="pct"/>
          </w:tcPr>
          <w:p w:rsidR="007F04C1" w:rsidRPr="007F04C1" w:rsidRDefault="007F04C1" w:rsidP="007F04C1">
            <w:pPr>
              <w:jc w:val="center"/>
              <w:rPr>
                <w:color w:val="000000"/>
                <w:sz w:val="22"/>
                <w:szCs w:val="22"/>
              </w:rPr>
            </w:pPr>
            <w:r w:rsidRPr="007F04C1">
              <w:rPr>
                <w:color w:val="000000"/>
                <w:sz w:val="22"/>
                <w:szCs w:val="22"/>
              </w:rPr>
              <w:t>-</w:t>
            </w:r>
          </w:p>
        </w:tc>
      </w:tr>
      <w:tr w:rsidR="00033002" w:rsidRPr="007F04C1" w:rsidTr="00033002">
        <w:tblPrEx>
          <w:tblCellMar>
            <w:top w:w="0" w:type="dxa"/>
            <w:bottom w:w="0" w:type="dxa"/>
          </w:tblCellMar>
        </w:tblPrEx>
        <w:tc>
          <w:tcPr>
            <w:tcW w:w="1986" w:type="pct"/>
            <w:gridSpan w:val="2"/>
          </w:tcPr>
          <w:p w:rsidR="007F04C1" w:rsidRPr="007F04C1" w:rsidRDefault="007F04C1" w:rsidP="007F04C1">
            <w:pPr>
              <w:rPr>
                <w:color w:val="000000"/>
                <w:sz w:val="22"/>
                <w:szCs w:val="22"/>
              </w:rPr>
            </w:pPr>
            <w:r w:rsidRPr="007F04C1">
              <w:rPr>
                <w:color w:val="000000"/>
                <w:sz w:val="22"/>
                <w:szCs w:val="22"/>
              </w:rPr>
              <w:t>C (%)</w:t>
            </w:r>
          </w:p>
        </w:tc>
        <w:tc>
          <w:tcPr>
            <w:tcW w:w="527" w:type="pct"/>
          </w:tcPr>
          <w:p w:rsidR="007F04C1" w:rsidRPr="007F04C1" w:rsidRDefault="007F04C1" w:rsidP="007F04C1">
            <w:pPr>
              <w:jc w:val="center"/>
              <w:rPr>
                <w:color w:val="000000"/>
                <w:sz w:val="22"/>
                <w:szCs w:val="22"/>
              </w:rPr>
            </w:pPr>
            <w:r w:rsidRPr="007F04C1">
              <w:rPr>
                <w:color w:val="000000"/>
                <w:sz w:val="22"/>
                <w:szCs w:val="22"/>
              </w:rPr>
              <w:t>-</w:t>
            </w:r>
          </w:p>
        </w:tc>
        <w:tc>
          <w:tcPr>
            <w:tcW w:w="653" w:type="pct"/>
          </w:tcPr>
          <w:p w:rsidR="007F04C1" w:rsidRPr="007F04C1" w:rsidRDefault="007F04C1" w:rsidP="007F04C1">
            <w:pPr>
              <w:jc w:val="center"/>
              <w:rPr>
                <w:color w:val="000000"/>
                <w:sz w:val="22"/>
                <w:szCs w:val="22"/>
              </w:rPr>
            </w:pPr>
            <w:r w:rsidRPr="007F04C1">
              <w:rPr>
                <w:color w:val="000000"/>
                <w:sz w:val="22"/>
                <w:szCs w:val="22"/>
              </w:rPr>
              <w:t>-</w:t>
            </w:r>
          </w:p>
        </w:tc>
        <w:tc>
          <w:tcPr>
            <w:tcW w:w="612" w:type="pct"/>
          </w:tcPr>
          <w:p w:rsidR="007F04C1" w:rsidRPr="007F04C1" w:rsidRDefault="007F04C1" w:rsidP="007F04C1">
            <w:pPr>
              <w:jc w:val="center"/>
              <w:rPr>
                <w:color w:val="000000"/>
                <w:sz w:val="22"/>
                <w:szCs w:val="22"/>
              </w:rPr>
            </w:pPr>
            <w:r w:rsidRPr="007F04C1">
              <w:rPr>
                <w:color w:val="000000"/>
                <w:sz w:val="22"/>
                <w:szCs w:val="22"/>
              </w:rPr>
              <w:t>-</w:t>
            </w:r>
          </w:p>
        </w:tc>
        <w:tc>
          <w:tcPr>
            <w:tcW w:w="579" w:type="pct"/>
          </w:tcPr>
          <w:p w:rsidR="007F04C1" w:rsidRPr="007F04C1" w:rsidRDefault="007F04C1" w:rsidP="007F04C1">
            <w:pPr>
              <w:jc w:val="center"/>
              <w:rPr>
                <w:color w:val="000000"/>
                <w:sz w:val="22"/>
                <w:szCs w:val="22"/>
              </w:rPr>
            </w:pPr>
            <w:r w:rsidRPr="007F04C1">
              <w:rPr>
                <w:color w:val="000000"/>
                <w:sz w:val="22"/>
                <w:szCs w:val="22"/>
              </w:rPr>
              <w:t>-</w:t>
            </w:r>
          </w:p>
        </w:tc>
        <w:tc>
          <w:tcPr>
            <w:tcW w:w="643" w:type="pct"/>
          </w:tcPr>
          <w:p w:rsidR="007F04C1" w:rsidRPr="007F04C1" w:rsidRDefault="007F04C1" w:rsidP="007F04C1">
            <w:pPr>
              <w:jc w:val="center"/>
              <w:rPr>
                <w:color w:val="000000"/>
                <w:sz w:val="22"/>
                <w:szCs w:val="22"/>
              </w:rPr>
            </w:pPr>
            <w:r w:rsidRPr="007F04C1">
              <w:rPr>
                <w:color w:val="000000"/>
                <w:sz w:val="22"/>
                <w:szCs w:val="22"/>
              </w:rPr>
              <w:t>-</w:t>
            </w:r>
          </w:p>
        </w:tc>
      </w:tr>
      <w:tr w:rsidR="00033002" w:rsidRPr="007F04C1" w:rsidTr="00033002">
        <w:tblPrEx>
          <w:tblCellMar>
            <w:top w:w="0" w:type="dxa"/>
            <w:bottom w:w="0" w:type="dxa"/>
          </w:tblCellMar>
        </w:tblPrEx>
        <w:tc>
          <w:tcPr>
            <w:tcW w:w="1986" w:type="pct"/>
            <w:gridSpan w:val="2"/>
          </w:tcPr>
          <w:p w:rsidR="007F04C1" w:rsidRPr="007F04C1" w:rsidRDefault="007F04C1" w:rsidP="007F04C1">
            <w:pPr>
              <w:rPr>
                <w:color w:val="000000"/>
                <w:sz w:val="22"/>
                <w:szCs w:val="22"/>
                <w:lang w:val="es-ES_tradnl"/>
              </w:rPr>
            </w:pPr>
            <w:r w:rsidRPr="007F04C1">
              <w:rPr>
                <w:color w:val="000000"/>
                <w:sz w:val="22"/>
                <w:szCs w:val="22"/>
                <w:lang w:val="es-ES_tradnl"/>
              </w:rPr>
              <w:t>N (%)</w:t>
            </w:r>
          </w:p>
        </w:tc>
        <w:tc>
          <w:tcPr>
            <w:tcW w:w="527" w:type="pct"/>
          </w:tcPr>
          <w:p w:rsidR="007F04C1" w:rsidRPr="007F04C1" w:rsidRDefault="007F04C1" w:rsidP="007F04C1">
            <w:pPr>
              <w:jc w:val="center"/>
              <w:rPr>
                <w:color w:val="000000"/>
                <w:sz w:val="22"/>
                <w:szCs w:val="22"/>
                <w:lang w:val="es-ES_tradnl"/>
              </w:rPr>
            </w:pPr>
            <w:r w:rsidRPr="007F04C1">
              <w:rPr>
                <w:color w:val="000000"/>
                <w:sz w:val="22"/>
                <w:szCs w:val="22"/>
                <w:lang w:val="es-ES_tradnl"/>
              </w:rPr>
              <w:t>-</w:t>
            </w:r>
          </w:p>
        </w:tc>
        <w:tc>
          <w:tcPr>
            <w:tcW w:w="653" w:type="pct"/>
          </w:tcPr>
          <w:p w:rsidR="007F04C1" w:rsidRPr="007F04C1" w:rsidRDefault="007F04C1" w:rsidP="007F04C1">
            <w:pPr>
              <w:jc w:val="center"/>
              <w:rPr>
                <w:color w:val="000000"/>
                <w:sz w:val="22"/>
                <w:szCs w:val="22"/>
                <w:lang w:val="es-ES_tradnl"/>
              </w:rPr>
            </w:pPr>
            <w:r w:rsidRPr="007F04C1">
              <w:rPr>
                <w:color w:val="000000"/>
                <w:sz w:val="22"/>
                <w:szCs w:val="22"/>
                <w:lang w:val="es-ES_tradnl"/>
              </w:rPr>
              <w:t>-</w:t>
            </w:r>
          </w:p>
        </w:tc>
        <w:tc>
          <w:tcPr>
            <w:tcW w:w="612" w:type="pct"/>
          </w:tcPr>
          <w:p w:rsidR="007F04C1" w:rsidRPr="007F04C1" w:rsidRDefault="007F04C1" w:rsidP="007F04C1">
            <w:pPr>
              <w:jc w:val="center"/>
              <w:rPr>
                <w:color w:val="000000"/>
                <w:sz w:val="22"/>
                <w:szCs w:val="22"/>
                <w:lang w:val="es-ES_tradnl"/>
              </w:rPr>
            </w:pPr>
            <w:r w:rsidRPr="007F04C1">
              <w:rPr>
                <w:color w:val="000000"/>
                <w:sz w:val="22"/>
                <w:szCs w:val="22"/>
                <w:lang w:val="es-ES_tradnl"/>
              </w:rPr>
              <w:t>-</w:t>
            </w:r>
          </w:p>
        </w:tc>
        <w:tc>
          <w:tcPr>
            <w:tcW w:w="579" w:type="pct"/>
          </w:tcPr>
          <w:p w:rsidR="007F04C1" w:rsidRPr="007F04C1" w:rsidRDefault="007F04C1" w:rsidP="007F04C1">
            <w:pPr>
              <w:jc w:val="center"/>
              <w:rPr>
                <w:color w:val="000000"/>
                <w:sz w:val="22"/>
                <w:szCs w:val="22"/>
                <w:lang w:val="es-ES_tradnl"/>
              </w:rPr>
            </w:pPr>
            <w:r w:rsidRPr="007F04C1">
              <w:rPr>
                <w:color w:val="000000"/>
                <w:sz w:val="22"/>
                <w:szCs w:val="22"/>
                <w:lang w:val="es-ES_tradnl"/>
              </w:rPr>
              <w:t>-</w:t>
            </w:r>
          </w:p>
        </w:tc>
        <w:tc>
          <w:tcPr>
            <w:tcW w:w="643" w:type="pct"/>
          </w:tcPr>
          <w:p w:rsidR="007F04C1" w:rsidRPr="007F04C1" w:rsidRDefault="007F04C1" w:rsidP="007F04C1">
            <w:pPr>
              <w:jc w:val="center"/>
              <w:rPr>
                <w:color w:val="000000"/>
                <w:sz w:val="22"/>
                <w:szCs w:val="22"/>
                <w:lang w:val="es-ES_tradnl"/>
              </w:rPr>
            </w:pPr>
            <w:r w:rsidRPr="007F04C1">
              <w:rPr>
                <w:color w:val="000000"/>
                <w:sz w:val="22"/>
                <w:szCs w:val="22"/>
                <w:lang w:val="es-ES_tradnl"/>
              </w:rPr>
              <w:t>-</w:t>
            </w:r>
          </w:p>
        </w:tc>
      </w:tr>
      <w:tr w:rsidR="00033002" w:rsidRPr="007F04C1" w:rsidTr="00033002">
        <w:tblPrEx>
          <w:tblCellMar>
            <w:top w:w="0" w:type="dxa"/>
            <w:bottom w:w="0" w:type="dxa"/>
          </w:tblCellMar>
        </w:tblPrEx>
        <w:trPr>
          <w:trHeight w:val="423"/>
        </w:trPr>
        <w:tc>
          <w:tcPr>
            <w:tcW w:w="1986" w:type="pct"/>
            <w:gridSpan w:val="2"/>
            <w:tcBorders>
              <w:bottom w:val="single" w:sz="6" w:space="0" w:color="auto"/>
            </w:tcBorders>
          </w:tcPr>
          <w:p w:rsidR="007F04C1" w:rsidRPr="007F04C1" w:rsidRDefault="007F04C1" w:rsidP="007F04C1">
            <w:pPr>
              <w:rPr>
                <w:color w:val="000000"/>
                <w:sz w:val="22"/>
                <w:szCs w:val="22"/>
                <w:lang w:val="es-ES_tradnl"/>
              </w:rPr>
            </w:pPr>
            <w:r w:rsidRPr="007F04C1">
              <w:rPr>
                <w:color w:val="000000"/>
                <w:sz w:val="22"/>
                <w:szCs w:val="22"/>
                <w:lang w:val="es-ES_tradnl"/>
              </w:rPr>
              <w:t xml:space="preserve">C/N </w:t>
            </w:r>
          </w:p>
        </w:tc>
        <w:tc>
          <w:tcPr>
            <w:tcW w:w="527" w:type="pct"/>
            <w:tcBorders>
              <w:bottom w:val="single" w:sz="6" w:space="0" w:color="auto"/>
            </w:tcBorders>
          </w:tcPr>
          <w:p w:rsidR="007F04C1" w:rsidRPr="007F04C1" w:rsidRDefault="007F04C1" w:rsidP="007F04C1">
            <w:pPr>
              <w:jc w:val="center"/>
              <w:rPr>
                <w:color w:val="000000"/>
                <w:sz w:val="22"/>
                <w:szCs w:val="22"/>
                <w:lang w:val="es-ES_tradnl"/>
              </w:rPr>
            </w:pPr>
            <w:r w:rsidRPr="007F04C1">
              <w:rPr>
                <w:color w:val="000000"/>
                <w:sz w:val="22"/>
                <w:szCs w:val="22"/>
                <w:lang w:val="es-ES_tradnl"/>
              </w:rPr>
              <w:t>-</w:t>
            </w:r>
          </w:p>
        </w:tc>
        <w:tc>
          <w:tcPr>
            <w:tcW w:w="653" w:type="pct"/>
            <w:tcBorders>
              <w:bottom w:val="single" w:sz="6" w:space="0" w:color="auto"/>
            </w:tcBorders>
          </w:tcPr>
          <w:p w:rsidR="007F04C1" w:rsidRPr="007F04C1" w:rsidRDefault="007F04C1" w:rsidP="007F04C1">
            <w:pPr>
              <w:jc w:val="center"/>
              <w:rPr>
                <w:color w:val="000000"/>
                <w:sz w:val="22"/>
                <w:szCs w:val="22"/>
                <w:lang w:val="es-ES_tradnl"/>
              </w:rPr>
            </w:pPr>
            <w:r w:rsidRPr="007F04C1">
              <w:rPr>
                <w:color w:val="000000"/>
                <w:sz w:val="22"/>
                <w:szCs w:val="22"/>
                <w:lang w:val="es-ES_tradnl"/>
              </w:rPr>
              <w:t>-</w:t>
            </w:r>
          </w:p>
        </w:tc>
        <w:tc>
          <w:tcPr>
            <w:tcW w:w="612" w:type="pct"/>
            <w:tcBorders>
              <w:bottom w:val="single" w:sz="6" w:space="0" w:color="auto"/>
            </w:tcBorders>
          </w:tcPr>
          <w:p w:rsidR="007F04C1" w:rsidRPr="007F04C1" w:rsidRDefault="007F04C1" w:rsidP="007F04C1">
            <w:pPr>
              <w:jc w:val="center"/>
              <w:rPr>
                <w:color w:val="000000"/>
                <w:sz w:val="22"/>
                <w:szCs w:val="22"/>
                <w:lang w:val="es-ES_tradnl"/>
              </w:rPr>
            </w:pPr>
            <w:r w:rsidRPr="007F04C1">
              <w:rPr>
                <w:color w:val="000000"/>
                <w:sz w:val="22"/>
                <w:szCs w:val="22"/>
                <w:lang w:val="es-ES_tradnl"/>
              </w:rPr>
              <w:t>-</w:t>
            </w:r>
          </w:p>
        </w:tc>
        <w:tc>
          <w:tcPr>
            <w:tcW w:w="579" w:type="pct"/>
            <w:tcBorders>
              <w:bottom w:val="single" w:sz="6" w:space="0" w:color="auto"/>
            </w:tcBorders>
          </w:tcPr>
          <w:p w:rsidR="007F04C1" w:rsidRPr="007F04C1" w:rsidRDefault="007F04C1" w:rsidP="007F04C1">
            <w:pPr>
              <w:jc w:val="center"/>
              <w:rPr>
                <w:color w:val="000000"/>
                <w:sz w:val="22"/>
                <w:szCs w:val="22"/>
                <w:lang w:val="es-ES_tradnl"/>
              </w:rPr>
            </w:pPr>
            <w:r w:rsidRPr="007F04C1">
              <w:rPr>
                <w:color w:val="000000"/>
                <w:sz w:val="22"/>
                <w:szCs w:val="22"/>
                <w:lang w:val="es-ES_tradnl"/>
              </w:rPr>
              <w:t>-</w:t>
            </w:r>
          </w:p>
        </w:tc>
        <w:tc>
          <w:tcPr>
            <w:tcW w:w="643" w:type="pct"/>
            <w:tcBorders>
              <w:bottom w:val="single" w:sz="6" w:space="0" w:color="auto"/>
            </w:tcBorders>
          </w:tcPr>
          <w:p w:rsidR="007F04C1" w:rsidRPr="007F04C1" w:rsidRDefault="007F04C1" w:rsidP="007F04C1">
            <w:pPr>
              <w:jc w:val="center"/>
              <w:rPr>
                <w:color w:val="000000"/>
                <w:sz w:val="22"/>
                <w:szCs w:val="22"/>
                <w:lang w:val="es-ES_tradnl"/>
              </w:rPr>
            </w:pPr>
            <w:r w:rsidRPr="007F04C1">
              <w:rPr>
                <w:color w:val="000000"/>
                <w:sz w:val="22"/>
                <w:szCs w:val="22"/>
                <w:lang w:val="es-ES_tradnl"/>
              </w:rPr>
              <w:t>-</w:t>
            </w:r>
          </w:p>
        </w:tc>
      </w:tr>
      <w:tr w:rsidR="00033002" w:rsidRPr="007F04C1" w:rsidTr="00033002">
        <w:tblPrEx>
          <w:tblCellMar>
            <w:top w:w="0" w:type="dxa"/>
            <w:bottom w:w="0" w:type="dxa"/>
          </w:tblCellMar>
        </w:tblPrEx>
        <w:tc>
          <w:tcPr>
            <w:tcW w:w="1986" w:type="pct"/>
            <w:gridSpan w:val="2"/>
          </w:tcPr>
          <w:p w:rsidR="007F04C1" w:rsidRPr="007F04C1" w:rsidRDefault="007F04C1" w:rsidP="007F04C1">
            <w:pPr>
              <w:rPr>
                <w:color w:val="000000"/>
                <w:sz w:val="22"/>
                <w:szCs w:val="22"/>
              </w:rPr>
            </w:pPr>
          </w:p>
          <w:p w:rsidR="007F04C1" w:rsidRPr="007F04C1" w:rsidRDefault="007F04C1" w:rsidP="007F04C1">
            <w:pPr>
              <w:rPr>
                <w:color w:val="000000"/>
                <w:sz w:val="22"/>
                <w:szCs w:val="22"/>
                <w:lang w:val="fr-FR"/>
              </w:rPr>
            </w:pPr>
            <w:r w:rsidRPr="007F04C1">
              <w:rPr>
                <w:color w:val="000000"/>
                <w:sz w:val="22"/>
                <w:szCs w:val="22"/>
                <w:lang w:val="fr-FR"/>
              </w:rPr>
              <w:t xml:space="preserve">T                               &lt;2 </w:t>
            </w:r>
            <w:r w:rsidRPr="007F04C1">
              <w:rPr>
                <w:color w:val="000000"/>
                <w:sz w:val="22"/>
                <w:szCs w:val="22"/>
              </w:rPr>
              <w:t>µ</w:t>
            </w:r>
          </w:p>
        </w:tc>
        <w:tc>
          <w:tcPr>
            <w:tcW w:w="527" w:type="pct"/>
          </w:tcPr>
          <w:p w:rsidR="007F04C1" w:rsidRPr="007F04C1" w:rsidRDefault="007F04C1" w:rsidP="007F04C1">
            <w:pPr>
              <w:jc w:val="center"/>
              <w:rPr>
                <w:color w:val="000000"/>
                <w:sz w:val="22"/>
                <w:szCs w:val="22"/>
                <w:lang w:val="fr-FR"/>
              </w:rPr>
            </w:pPr>
          </w:p>
          <w:p w:rsidR="007F04C1" w:rsidRPr="007F04C1" w:rsidRDefault="007F04C1" w:rsidP="007F04C1">
            <w:pPr>
              <w:jc w:val="center"/>
              <w:rPr>
                <w:color w:val="000000"/>
                <w:sz w:val="22"/>
                <w:szCs w:val="22"/>
                <w:lang w:val="fr-FR"/>
              </w:rPr>
            </w:pPr>
            <w:r w:rsidRPr="007F04C1">
              <w:rPr>
                <w:color w:val="000000"/>
                <w:sz w:val="22"/>
                <w:szCs w:val="22"/>
                <w:lang w:val="fr-FR"/>
              </w:rPr>
              <w:t>0.5</w:t>
            </w:r>
          </w:p>
        </w:tc>
        <w:tc>
          <w:tcPr>
            <w:tcW w:w="653" w:type="pct"/>
          </w:tcPr>
          <w:p w:rsidR="007F04C1" w:rsidRPr="007F04C1" w:rsidRDefault="007F04C1" w:rsidP="007F04C1">
            <w:pPr>
              <w:jc w:val="center"/>
              <w:rPr>
                <w:color w:val="000000"/>
                <w:sz w:val="22"/>
                <w:szCs w:val="22"/>
                <w:lang w:val="fr-FR"/>
              </w:rPr>
            </w:pPr>
          </w:p>
          <w:p w:rsidR="007F04C1" w:rsidRPr="007F04C1" w:rsidRDefault="007F04C1" w:rsidP="007F04C1">
            <w:pPr>
              <w:jc w:val="center"/>
              <w:rPr>
                <w:color w:val="000000"/>
                <w:sz w:val="22"/>
                <w:szCs w:val="22"/>
                <w:lang w:val="fr-FR"/>
              </w:rPr>
            </w:pPr>
            <w:r w:rsidRPr="007F04C1">
              <w:rPr>
                <w:color w:val="000000"/>
                <w:sz w:val="22"/>
                <w:szCs w:val="22"/>
                <w:lang w:val="fr-FR"/>
              </w:rPr>
              <w:t>3.5</w:t>
            </w:r>
          </w:p>
        </w:tc>
        <w:tc>
          <w:tcPr>
            <w:tcW w:w="612" w:type="pct"/>
          </w:tcPr>
          <w:p w:rsidR="007F04C1" w:rsidRPr="007F04C1" w:rsidRDefault="007F04C1" w:rsidP="007F04C1">
            <w:pPr>
              <w:jc w:val="center"/>
              <w:rPr>
                <w:color w:val="000000"/>
                <w:sz w:val="22"/>
                <w:szCs w:val="22"/>
                <w:lang w:val="fr-FR"/>
              </w:rPr>
            </w:pPr>
          </w:p>
          <w:p w:rsidR="007F04C1" w:rsidRPr="007F04C1" w:rsidRDefault="007F04C1" w:rsidP="007F04C1">
            <w:pPr>
              <w:jc w:val="center"/>
              <w:rPr>
                <w:color w:val="000000"/>
                <w:sz w:val="22"/>
                <w:szCs w:val="22"/>
                <w:lang w:val="fr-FR"/>
              </w:rPr>
            </w:pPr>
            <w:r w:rsidRPr="007F04C1">
              <w:rPr>
                <w:color w:val="000000"/>
                <w:sz w:val="22"/>
                <w:szCs w:val="22"/>
                <w:lang w:val="fr-FR"/>
              </w:rPr>
              <w:t>1.5</w:t>
            </w:r>
          </w:p>
        </w:tc>
        <w:tc>
          <w:tcPr>
            <w:tcW w:w="579" w:type="pct"/>
          </w:tcPr>
          <w:p w:rsidR="007F04C1" w:rsidRPr="007F04C1" w:rsidRDefault="007F04C1" w:rsidP="007F04C1">
            <w:pPr>
              <w:jc w:val="center"/>
              <w:rPr>
                <w:color w:val="000000"/>
                <w:sz w:val="22"/>
                <w:szCs w:val="22"/>
                <w:lang w:val="fr-FR"/>
              </w:rPr>
            </w:pPr>
          </w:p>
          <w:p w:rsidR="007F04C1" w:rsidRPr="007F04C1" w:rsidRDefault="007F04C1" w:rsidP="007F04C1">
            <w:pPr>
              <w:jc w:val="center"/>
              <w:rPr>
                <w:color w:val="000000"/>
                <w:sz w:val="22"/>
                <w:szCs w:val="22"/>
                <w:lang w:val="fr-FR"/>
              </w:rPr>
            </w:pPr>
            <w:r w:rsidRPr="007F04C1">
              <w:rPr>
                <w:color w:val="000000"/>
                <w:sz w:val="22"/>
                <w:szCs w:val="22"/>
                <w:lang w:val="fr-FR"/>
              </w:rPr>
              <w:t>-</w:t>
            </w:r>
          </w:p>
        </w:tc>
        <w:tc>
          <w:tcPr>
            <w:tcW w:w="643" w:type="pct"/>
          </w:tcPr>
          <w:p w:rsidR="007F04C1" w:rsidRPr="007F04C1" w:rsidRDefault="007F04C1" w:rsidP="007F04C1">
            <w:pPr>
              <w:jc w:val="center"/>
              <w:rPr>
                <w:color w:val="000000"/>
                <w:sz w:val="22"/>
                <w:szCs w:val="22"/>
                <w:lang w:val="fr-FR"/>
              </w:rPr>
            </w:pPr>
          </w:p>
          <w:p w:rsidR="007F04C1" w:rsidRPr="007F04C1" w:rsidRDefault="007F04C1" w:rsidP="007F04C1">
            <w:pPr>
              <w:jc w:val="center"/>
              <w:rPr>
                <w:color w:val="000000"/>
                <w:sz w:val="22"/>
                <w:szCs w:val="22"/>
                <w:lang w:val="fr-FR"/>
              </w:rPr>
            </w:pPr>
            <w:r w:rsidRPr="007F04C1">
              <w:rPr>
                <w:color w:val="000000"/>
                <w:sz w:val="22"/>
                <w:szCs w:val="22"/>
                <w:lang w:val="fr-FR"/>
              </w:rPr>
              <w:t>1.5</w:t>
            </w:r>
          </w:p>
        </w:tc>
      </w:tr>
      <w:tr w:rsidR="00033002" w:rsidRPr="007F04C1" w:rsidTr="00033002">
        <w:tblPrEx>
          <w:tblCellMar>
            <w:top w:w="0" w:type="dxa"/>
            <w:bottom w:w="0" w:type="dxa"/>
          </w:tblCellMar>
        </w:tblPrEx>
        <w:tc>
          <w:tcPr>
            <w:tcW w:w="1986" w:type="pct"/>
            <w:gridSpan w:val="2"/>
          </w:tcPr>
          <w:p w:rsidR="007F04C1" w:rsidRPr="007F04C1" w:rsidRDefault="007F04C1" w:rsidP="007F04C1">
            <w:pPr>
              <w:rPr>
                <w:color w:val="000000"/>
                <w:sz w:val="22"/>
                <w:szCs w:val="22"/>
                <w:lang w:val="fr-FR"/>
              </w:rPr>
            </w:pPr>
            <w:r w:rsidRPr="007F04C1">
              <w:rPr>
                <w:color w:val="000000"/>
                <w:sz w:val="22"/>
                <w:szCs w:val="22"/>
                <w:lang w:val="fr-FR"/>
              </w:rPr>
              <w:t xml:space="preserve">E                            2-20 </w:t>
            </w:r>
            <w:r w:rsidRPr="007F04C1">
              <w:rPr>
                <w:color w:val="000000"/>
                <w:sz w:val="22"/>
                <w:szCs w:val="22"/>
              </w:rPr>
              <w:t>µ</w:t>
            </w:r>
          </w:p>
        </w:tc>
        <w:tc>
          <w:tcPr>
            <w:tcW w:w="527" w:type="pct"/>
          </w:tcPr>
          <w:p w:rsidR="007F04C1" w:rsidRPr="007F04C1" w:rsidRDefault="007F04C1" w:rsidP="007F04C1">
            <w:pPr>
              <w:jc w:val="center"/>
              <w:rPr>
                <w:color w:val="000000"/>
                <w:sz w:val="22"/>
                <w:szCs w:val="22"/>
                <w:lang w:val="fr-FR"/>
              </w:rPr>
            </w:pPr>
            <w:r w:rsidRPr="007F04C1">
              <w:rPr>
                <w:color w:val="000000"/>
                <w:sz w:val="22"/>
                <w:szCs w:val="22"/>
                <w:lang w:val="fr-FR"/>
              </w:rPr>
              <w:t>0.7</w:t>
            </w:r>
          </w:p>
        </w:tc>
        <w:tc>
          <w:tcPr>
            <w:tcW w:w="653" w:type="pct"/>
          </w:tcPr>
          <w:p w:rsidR="007F04C1" w:rsidRPr="007F04C1" w:rsidRDefault="007F04C1" w:rsidP="007F04C1">
            <w:pPr>
              <w:jc w:val="center"/>
              <w:rPr>
                <w:color w:val="000000"/>
                <w:sz w:val="22"/>
                <w:szCs w:val="22"/>
                <w:lang w:val="fr-FR"/>
              </w:rPr>
            </w:pPr>
            <w:r w:rsidRPr="007F04C1">
              <w:rPr>
                <w:color w:val="000000"/>
                <w:sz w:val="22"/>
                <w:szCs w:val="22"/>
                <w:lang w:val="fr-FR"/>
              </w:rPr>
              <w:t>2.3</w:t>
            </w:r>
          </w:p>
        </w:tc>
        <w:tc>
          <w:tcPr>
            <w:tcW w:w="612" w:type="pct"/>
          </w:tcPr>
          <w:p w:rsidR="007F04C1" w:rsidRPr="007F04C1" w:rsidRDefault="007F04C1" w:rsidP="007F04C1">
            <w:pPr>
              <w:jc w:val="center"/>
              <w:rPr>
                <w:color w:val="000000"/>
                <w:sz w:val="22"/>
                <w:szCs w:val="22"/>
                <w:lang w:val="fr-FR"/>
              </w:rPr>
            </w:pPr>
            <w:r w:rsidRPr="007F04C1">
              <w:rPr>
                <w:color w:val="000000"/>
                <w:sz w:val="22"/>
                <w:szCs w:val="22"/>
                <w:lang w:val="fr-FR"/>
              </w:rPr>
              <w:t>0.5</w:t>
            </w:r>
          </w:p>
        </w:tc>
        <w:tc>
          <w:tcPr>
            <w:tcW w:w="579" w:type="pct"/>
          </w:tcPr>
          <w:p w:rsidR="007F04C1" w:rsidRPr="007F04C1" w:rsidRDefault="007F04C1" w:rsidP="007F04C1">
            <w:pPr>
              <w:jc w:val="center"/>
              <w:rPr>
                <w:color w:val="000000"/>
                <w:sz w:val="22"/>
                <w:szCs w:val="22"/>
                <w:lang w:val="fr-FR"/>
              </w:rPr>
            </w:pPr>
            <w:r w:rsidRPr="007F04C1">
              <w:rPr>
                <w:color w:val="000000"/>
                <w:sz w:val="22"/>
                <w:szCs w:val="22"/>
                <w:lang w:val="fr-FR"/>
              </w:rPr>
              <w:t>-</w:t>
            </w:r>
          </w:p>
        </w:tc>
        <w:tc>
          <w:tcPr>
            <w:tcW w:w="643" w:type="pct"/>
          </w:tcPr>
          <w:p w:rsidR="007F04C1" w:rsidRPr="007F04C1" w:rsidRDefault="007F04C1" w:rsidP="007F04C1">
            <w:pPr>
              <w:jc w:val="center"/>
              <w:rPr>
                <w:color w:val="000000"/>
                <w:sz w:val="22"/>
                <w:szCs w:val="22"/>
                <w:lang w:val="fr-FR"/>
              </w:rPr>
            </w:pPr>
            <w:r w:rsidRPr="007F04C1">
              <w:rPr>
                <w:color w:val="000000"/>
                <w:sz w:val="22"/>
                <w:szCs w:val="22"/>
                <w:lang w:val="fr-FR"/>
              </w:rPr>
              <w:t>0.5</w:t>
            </w:r>
          </w:p>
        </w:tc>
      </w:tr>
      <w:tr w:rsidR="00033002" w:rsidRPr="007F04C1" w:rsidTr="00033002">
        <w:tblPrEx>
          <w:tblCellMar>
            <w:top w:w="0" w:type="dxa"/>
            <w:bottom w:w="0" w:type="dxa"/>
          </w:tblCellMar>
        </w:tblPrEx>
        <w:tc>
          <w:tcPr>
            <w:tcW w:w="1986" w:type="pct"/>
            <w:gridSpan w:val="2"/>
          </w:tcPr>
          <w:p w:rsidR="007F04C1" w:rsidRPr="007F04C1" w:rsidRDefault="007F04C1" w:rsidP="007F04C1">
            <w:pPr>
              <w:rPr>
                <w:color w:val="000000"/>
                <w:sz w:val="22"/>
                <w:szCs w:val="22"/>
                <w:lang w:val="fr-FR"/>
              </w:rPr>
            </w:pPr>
            <w:r w:rsidRPr="007F04C1">
              <w:rPr>
                <w:color w:val="000000"/>
                <w:sz w:val="22"/>
                <w:szCs w:val="22"/>
                <w:lang w:val="fr-FR"/>
              </w:rPr>
              <w:t xml:space="preserve">X                            2-50 </w:t>
            </w:r>
            <w:r w:rsidRPr="007F04C1">
              <w:rPr>
                <w:color w:val="000000"/>
                <w:sz w:val="22"/>
                <w:szCs w:val="22"/>
              </w:rPr>
              <w:t>µ</w:t>
            </w:r>
          </w:p>
        </w:tc>
        <w:tc>
          <w:tcPr>
            <w:tcW w:w="527" w:type="pct"/>
          </w:tcPr>
          <w:p w:rsidR="007F04C1" w:rsidRPr="007F04C1" w:rsidRDefault="007F04C1" w:rsidP="007F04C1">
            <w:pPr>
              <w:jc w:val="center"/>
              <w:rPr>
                <w:color w:val="000000"/>
                <w:sz w:val="22"/>
                <w:szCs w:val="22"/>
                <w:lang w:val="fr-FR"/>
              </w:rPr>
            </w:pPr>
            <w:r w:rsidRPr="007F04C1">
              <w:rPr>
                <w:color w:val="000000"/>
                <w:sz w:val="22"/>
                <w:szCs w:val="22"/>
                <w:lang w:val="fr-FR"/>
              </w:rPr>
              <w:t>1.2</w:t>
            </w:r>
          </w:p>
        </w:tc>
        <w:tc>
          <w:tcPr>
            <w:tcW w:w="653" w:type="pct"/>
          </w:tcPr>
          <w:p w:rsidR="007F04C1" w:rsidRPr="007F04C1" w:rsidRDefault="007F04C1" w:rsidP="007F04C1">
            <w:pPr>
              <w:jc w:val="center"/>
              <w:rPr>
                <w:color w:val="000000"/>
                <w:sz w:val="22"/>
                <w:szCs w:val="22"/>
                <w:lang w:val="fr-FR"/>
              </w:rPr>
            </w:pPr>
            <w:r w:rsidRPr="007F04C1">
              <w:rPr>
                <w:color w:val="000000"/>
                <w:sz w:val="22"/>
                <w:szCs w:val="22"/>
                <w:lang w:val="fr-FR"/>
              </w:rPr>
              <w:t>4.3</w:t>
            </w:r>
          </w:p>
        </w:tc>
        <w:tc>
          <w:tcPr>
            <w:tcW w:w="612" w:type="pct"/>
          </w:tcPr>
          <w:p w:rsidR="007F04C1" w:rsidRPr="007F04C1" w:rsidRDefault="007F04C1" w:rsidP="007F04C1">
            <w:pPr>
              <w:jc w:val="center"/>
              <w:rPr>
                <w:color w:val="000000"/>
                <w:sz w:val="22"/>
                <w:szCs w:val="22"/>
                <w:lang w:val="fr-FR"/>
              </w:rPr>
            </w:pPr>
            <w:r w:rsidRPr="007F04C1">
              <w:rPr>
                <w:color w:val="000000"/>
                <w:sz w:val="22"/>
                <w:szCs w:val="22"/>
                <w:lang w:val="fr-FR"/>
              </w:rPr>
              <w:t>0.5</w:t>
            </w:r>
          </w:p>
        </w:tc>
        <w:tc>
          <w:tcPr>
            <w:tcW w:w="579" w:type="pct"/>
          </w:tcPr>
          <w:p w:rsidR="007F04C1" w:rsidRPr="007F04C1" w:rsidRDefault="007F04C1" w:rsidP="007F04C1">
            <w:pPr>
              <w:jc w:val="center"/>
              <w:rPr>
                <w:color w:val="000000"/>
                <w:sz w:val="22"/>
                <w:szCs w:val="22"/>
                <w:lang w:val="fr-FR"/>
              </w:rPr>
            </w:pPr>
            <w:r w:rsidRPr="007F04C1">
              <w:rPr>
                <w:color w:val="000000"/>
                <w:sz w:val="22"/>
                <w:szCs w:val="22"/>
                <w:lang w:val="fr-FR"/>
              </w:rPr>
              <w:t>-</w:t>
            </w:r>
          </w:p>
        </w:tc>
        <w:tc>
          <w:tcPr>
            <w:tcW w:w="643" w:type="pct"/>
          </w:tcPr>
          <w:p w:rsidR="007F04C1" w:rsidRPr="007F04C1" w:rsidRDefault="007F04C1" w:rsidP="007F04C1">
            <w:pPr>
              <w:jc w:val="center"/>
              <w:rPr>
                <w:color w:val="000000"/>
                <w:sz w:val="22"/>
                <w:szCs w:val="22"/>
                <w:lang w:val="fr-FR"/>
              </w:rPr>
            </w:pPr>
            <w:r w:rsidRPr="007F04C1">
              <w:rPr>
                <w:color w:val="000000"/>
                <w:sz w:val="22"/>
                <w:szCs w:val="22"/>
                <w:lang w:val="fr-FR"/>
              </w:rPr>
              <w:t>0.8</w:t>
            </w:r>
          </w:p>
        </w:tc>
      </w:tr>
      <w:tr w:rsidR="00033002" w:rsidRPr="007F04C1" w:rsidTr="00033002">
        <w:tblPrEx>
          <w:tblCellMar>
            <w:top w:w="0" w:type="dxa"/>
            <w:bottom w:w="0" w:type="dxa"/>
          </w:tblCellMar>
        </w:tblPrEx>
        <w:tc>
          <w:tcPr>
            <w:tcW w:w="1986" w:type="pct"/>
            <w:gridSpan w:val="2"/>
          </w:tcPr>
          <w:p w:rsidR="007F04C1" w:rsidRPr="007F04C1" w:rsidRDefault="007F04C1" w:rsidP="007F04C1">
            <w:pPr>
              <w:rPr>
                <w:color w:val="000000"/>
                <w:sz w:val="22"/>
                <w:szCs w:val="22"/>
                <w:lang w:val="fr-FR"/>
              </w:rPr>
            </w:pPr>
            <w:r w:rsidRPr="007F04C1">
              <w:rPr>
                <w:color w:val="000000"/>
                <w:sz w:val="22"/>
                <w:szCs w:val="22"/>
                <w:lang w:val="fr-FR"/>
              </w:rPr>
              <w:t xml:space="preserve">T                          50-74 </w:t>
            </w:r>
            <w:r w:rsidRPr="007F04C1">
              <w:rPr>
                <w:color w:val="000000"/>
                <w:sz w:val="22"/>
                <w:szCs w:val="22"/>
              </w:rPr>
              <w:t>µ</w:t>
            </w:r>
          </w:p>
        </w:tc>
        <w:tc>
          <w:tcPr>
            <w:tcW w:w="527" w:type="pct"/>
          </w:tcPr>
          <w:p w:rsidR="007F04C1" w:rsidRPr="007F04C1" w:rsidRDefault="007F04C1" w:rsidP="007F04C1">
            <w:pPr>
              <w:jc w:val="center"/>
              <w:rPr>
                <w:color w:val="000000"/>
                <w:sz w:val="22"/>
                <w:szCs w:val="22"/>
                <w:lang w:val="fr-FR"/>
              </w:rPr>
            </w:pPr>
            <w:r w:rsidRPr="007F04C1">
              <w:rPr>
                <w:color w:val="000000"/>
                <w:sz w:val="22"/>
                <w:szCs w:val="22"/>
                <w:lang w:val="fr-FR"/>
              </w:rPr>
              <w:t>0.1</w:t>
            </w:r>
          </w:p>
        </w:tc>
        <w:tc>
          <w:tcPr>
            <w:tcW w:w="653" w:type="pct"/>
          </w:tcPr>
          <w:p w:rsidR="007F04C1" w:rsidRPr="007F04C1" w:rsidRDefault="007F04C1" w:rsidP="007F04C1">
            <w:pPr>
              <w:jc w:val="center"/>
              <w:rPr>
                <w:color w:val="000000"/>
                <w:sz w:val="22"/>
                <w:szCs w:val="22"/>
                <w:lang w:val="fr-FR"/>
              </w:rPr>
            </w:pPr>
            <w:r w:rsidRPr="007F04C1">
              <w:rPr>
                <w:color w:val="000000"/>
                <w:sz w:val="22"/>
                <w:szCs w:val="22"/>
                <w:lang w:val="fr-FR"/>
              </w:rPr>
              <w:t>0.1</w:t>
            </w:r>
          </w:p>
        </w:tc>
        <w:tc>
          <w:tcPr>
            <w:tcW w:w="612" w:type="pct"/>
          </w:tcPr>
          <w:p w:rsidR="007F04C1" w:rsidRPr="007F04C1" w:rsidRDefault="007F04C1" w:rsidP="007F04C1">
            <w:pPr>
              <w:jc w:val="center"/>
              <w:rPr>
                <w:color w:val="000000"/>
                <w:sz w:val="22"/>
                <w:szCs w:val="22"/>
                <w:lang w:val="fr-FR"/>
              </w:rPr>
            </w:pPr>
            <w:r w:rsidRPr="007F04C1">
              <w:rPr>
                <w:color w:val="000000"/>
                <w:sz w:val="22"/>
                <w:szCs w:val="22"/>
                <w:lang w:val="fr-FR"/>
              </w:rPr>
              <w:t>0.1</w:t>
            </w:r>
          </w:p>
        </w:tc>
        <w:tc>
          <w:tcPr>
            <w:tcW w:w="579" w:type="pct"/>
          </w:tcPr>
          <w:p w:rsidR="007F04C1" w:rsidRPr="007F04C1" w:rsidRDefault="007F04C1" w:rsidP="007F04C1">
            <w:pPr>
              <w:jc w:val="center"/>
              <w:rPr>
                <w:color w:val="000000"/>
                <w:sz w:val="22"/>
                <w:szCs w:val="22"/>
                <w:lang w:val="fr-FR"/>
              </w:rPr>
            </w:pPr>
            <w:r w:rsidRPr="007F04C1">
              <w:rPr>
                <w:color w:val="000000"/>
                <w:sz w:val="22"/>
                <w:szCs w:val="22"/>
                <w:lang w:val="fr-FR"/>
              </w:rPr>
              <w:t>-</w:t>
            </w:r>
          </w:p>
        </w:tc>
        <w:tc>
          <w:tcPr>
            <w:tcW w:w="643" w:type="pct"/>
          </w:tcPr>
          <w:p w:rsidR="007F04C1" w:rsidRPr="007F04C1" w:rsidRDefault="007F04C1" w:rsidP="007F04C1">
            <w:pPr>
              <w:jc w:val="center"/>
              <w:rPr>
                <w:color w:val="000000"/>
                <w:sz w:val="22"/>
                <w:szCs w:val="22"/>
                <w:lang w:val="fr-FR"/>
              </w:rPr>
            </w:pPr>
            <w:r w:rsidRPr="007F04C1">
              <w:rPr>
                <w:color w:val="000000"/>
                <w:sz w:val="22"/>
                <w:szCs w:val="22"/>
                <w:lang w:val="fr-FR"/>
              </w:rPr>
              <w:t>0.1</w:t>
            </w:r>
          </w:p>
        </w:tc>
      </w:tr>
      <w:tr w:rsidR="00033002" w:rsidRPr="007F04C1" w:rsidTr="00033002">
        <w:tblPrEx>
          <w:tblCellMar>
            <w:top w:w="0" w:type="dxa"/>
            <w:bottom w:w="0" w:type="dxa"/>
          </w:tblCellMar>
        </w:tblPrEx>
        <w:tc>
          <w:tcPr>
            <w:tcW w:w="1986" w:type="pct"/>
            <w:gridSpan w:val="2"/>
          </w:tcPr>
          <w:p w:rsidR="007F04C1" w:rsidRPr="007F04C1" w:rsidRDefault="007F04C1" w:rsidP="007F04C1">
            <w:pPr>
              <w:rPr>
                <w:color w:val="000000"/>
                <w:sz w:val="22"/>
                <w:szCs w:val="22"/>
                <w:lang w:val="fr-FR"/>
              </w:rPr>
            </w:pPr>
            <w:r w:rsidRPr="007F04C1">
              <w:rPr>
                <w:color w:val="000000"/>
                <w:sz w:val="22"/>
                <w:szCs w:val="22"/>
                <w:lang w:val="fr-FR"/>
              </w:rPr>
              <w:t xml:space="preserve">U                        74-100 </w:t>
            </w:r>
            <w:r w:rsidRPr="007F04C1">
              <w:rPr>
                <w:color w:val="000000"/>
                <w:sz w:val="22"/>
                <w:szCs w:val="22"/>
              </w:rPr>
              <w:t>µ</w:t>
            </w:r>
          </w:p>
        </w:tc>
        <w:tc>
          <w:tcPr>
            <w:tcW w:w="527" w:type="pct"/>
          </w:tcPr>
          <w:p w:rsidR="007F04C1" w:rsidRPr="007F04C1" w:rsidRDefault="007F04C1" w:rsidP="007F04C1">
            <w:pPr>
              <w:jc w:val="center"/>
              <w:rPr>
                <w:color w:val="000000"/>
                <w:sz w:val="22"/>
                <w:szCs w:val="22"/>
                <w:lang w:val="fr-FR"/>
              </w:rPr>
            </w:pPr>
            <w:r w:rsidRPr="007F04C1">
              <w:rPr>
                <w:color w:val="000000"/>
                <w:sz w:val="22"/>
                <w:szCs w:val="22"/>
                <w:lang w:val="fr-FR"/>
              </w:rPr>
              <w:t>1.2</w:t>
            </w:r>
          </w:p>
        </w:tc>
        <w:tc>
          <w:tcPr>
            <w:tcW w:w="653" w:type="pct"/>
          </w:tcPr>
          <w:p w:rsidR="007F04C1" w:rsidRPr="007F04C1" w:rsidRDefault="007F04C1" w:rsidP="007F04C1">
            <w:pPr>
              <w:jc w:val="center"/>
              <w:rPr>
                <w:color w:val="000000"/>
                <w:sz w:val="22"/>
                <w:szCs w:val="22"/>
                <w:lang w:val="fr-FR"/>
              </w:rPr>
            </w:pPr>
            <w:r w:rsidRPr="007F04C1">
              <w:rPr>
                <w:color w:val="000000"/>
                <w:sz w:val="22"/>
                <w:szCs w:val="22"/>
                <w:lang w:val="fr-FR"/>
              </w:rPr>
              <w:t>0.2</w:t>
            </w:r>
          </w:p>
        </w:tc>
        <w:tc>
          <w:tcPr>
            <w:tcW w:w="612" w:type="pct"/>
          </w:tcPr>
          <w:p w:rsidR="007F04C1" w:rsidRPr="007F04C1" w:rsidRDefault="007F04C1" w:rsidP="007F04C1">
            <w:pPr>
              <w:jc w:val="center"/>
              <w:rPr>
                <w:color w:val="000000"/>
                <w:sz w:val="22"/>
                <w:szCs w:val="22"/>
                <w:lang w:val="fr-FR"/>
              </w:rPr>
            </w:pPr>
            <w:r w:rsidRPr="007F04C1">
              <w:rPr>
                <w:color w:val="000000"/>
                <w:sz w:val="22"/>
                <w:szCs w:val="22"/>
                <w:lang w:val="fr-FR"/>
              </w:rPr>
              <w:t>0.3</w:t>
            </w:r>
          </w:p>
        </w:tc>
        <w:tc>
          <w:tcPr>
            <w:tcW w:w="579" w:type="pct"/>
          </w:tcPr>
          <w:p w:rsidR="007F04C1" w:rsidRPr="007F04C1" w:rsidRDefault="007F04C1" w:rsidP="007F04C1">
            <w:pPr>
              <w:jc w:val="center"/>
              <w:rPr>
                <w:color w:val="000000"/>
                <w:sz w:val="22"/>
                <w:szCs w:val="22"/>
                <w:lang w:val="fr-FR"/>
              </w:rPr>
            </w:pPr>
            <w:r w:rsidRPr="007F04C1">
              <w:rPr>
                <w:color w:val="000000"/>
                <w:sz w:val="22"/>
                <w:szCs w:val="22"/>
                <w:lang w:val="fr-FR"/>
              </w:rPr>
              <w:t>-</w:t>
            </w:r>
          </w:p>
        </w:tc>
        <w:tc>
          <w:tcPr>
            <w:tcW w:w="643" w:type="pct"/>
          </w:tcPr>
          <w:p w:rsidR="007F04C1" w:rsidRPr="007F04C1" w:rsidRDefault="007F04C1" w:rsidP="007F04C1">
            <w:pPr>
              <w:jc w:val="center"/>
              <w:rPr>
                <w:color w:val="000000"/>
                <w:sz w:val="22"/>
                <w:szCs w:val="22"/>
                <w:lang w:val="fr-FR"/>
              </w:rPr>
            </w:pPr>
            <w:r w:rsidRPr="007F04C1">
              <w:rPr>
                <w:color w:val="000000"/>
                <w:sz w:val="22"/>
                <w:szCs w:val="22"/>
                <w:lang w:val="fr-FR"/>
              </w:rPr>
              <w:t>0.5</w:t>
            </w:r>
          </w:p>
        </w:tc>
      </w:tr>
      <w:tr w:rsidR="00033002" w:rsidRPr="007F04C1" w:rsidTr="00033002">
        <w:tblPrEx>
          <w:tblCellMar>
            <w:top w:w="0" w:type="dxa"/>
            <w:bottom w:w="0" w:type="dxa"/>
          </w:tblCellMar>
        </w:tblPrEx>
        <w:tc>
          <w:tcPr>
            <w:tcW w:w="1986" w:type="pct"/>
            <w:gridSpan w:val="2"/>
          </w:tcPr>
          <w:p w:rsidR="007F04C1" w:rsidRPr="007F04C1" w:rsidRDefault="007F04C1" w:rsidP="007F04C1">
            <w:pPr>
              <w:pStyle w:val="Encabezado"/>
              <w:tabs>
                <w:tab w:val="clear" w:pos="4419"/>
                <w:tab w:val="clear" w:pos="8838"/>
              </w:tabs>
              <w:rPr>
                <w:color w:val="000000"/>
                <w:sz w:val="22"/>
                <w:szCs w:val="22"/>
              </w:rPr>
            </w:pPr>
            <w:r w:rsidRPr="007F04C1">
              <w:rPr>
                <w:color w:val="000000"/>
                <w:sz w:val="22"/>
                <w:szCs w:val="22"/>
              </w:rPr>
              <w:t>R                      100-250 µ</w:t>
            </w:r>
          </w:p>
        </w:tc>
        <w:tc>
          <w:tcPr>
            <w:tcW w:w="527" w:type="pct"/>
          </w:tcPr>
          <w:p w:rsidR="007F04C1" w:rsidRPr="007F04C1" w:rsidRDefault="007F04C1" w:rsidP="007F04C1">
            <w:pPr>
              <w:jc w:val="center"/>
              <w:rPr>
                <w:color w:val="000000"/>
                <w:sz w:val="22"/>
                <w:szCs w:val="22"/>
                <w:lang w:val="es-ES_tradnl"/>
              </w:rPr>
            </w:pPr>
            <w:r w:rsidRPr="007F04C1">
              <w:rPr>
                <w:color w:val="000000"/>
                <w:sz w:val="22"/>
                <w:szCs w:val="22"/>
                <w:lang w:val="es-ES_tradnl"/>
              </w:rPr>
              <w:t>93.3</w:t>
            </w:r>
          </w:p>
        </w:tc>
        <w:tc>
          <w:tcPr>
            <w:tcW w:w="653" w:type="pct"/>
          </w:tcPr>
          <w:p w:rsidR="007F04C1" w:rsidRPr="007F04C1" w:rsidRDefault="007F04C1" w:rsidP="007F04C1">
            <w:pPr>
              <w:jc w:val="center"/>
              <w:rPr>
                <w:color w:val="000000"/>
                <w:sz w:val="22"/>
                <w:szCs w:val="22"/>
                <w:lang w:val="es-ES_tradnl"/>
              </w:rPr>
            </w:pPr>
            <w:r w:rsidRPr="007F04C1">
              <w:rPr>
                <w:color w:val="000000"/>
                <w:sz w:val="22"/>
                <w:szCs w:val="22"/>
                <w:lang w:val="es-ES_tradnl"/>
              </w:rPr>
              <w:t>88.1</w:t>
            </w:r>
          </w:p>
        </w:tc>
        <w:tc>
          <w:tcPr>
            <w:tcW w:w="612" w:type="pct"/>
          </w:tcPr>
          <w:p w:rsidR="007F04C1" w:rsidRPr="007F04C1" w:rsidRDefault="007F04C1" w:rsidP="007F04C1">
            <w:pPr>
              <w:jc w:val="center"/>
              <w:rPr>
                <w:color w:val="000000"/>
                <w:sz w:val="22"/>
                <w:szCs w:val="22"/>
                <w:lang w:val="es-ES_tradnl"/>
              </w:rPr>
            </w:pPr>
            <w:r w:rsidRPr="007F04C1">
              <w:rPr>
                <w:color w:val="000000"/>
                <w:sz w:val="22"/>
                <w:szCs w:val="22"/>
                <w:lang w:val="es-ES_tradnl"/>
              </w:rPr>
              <w:t>92.5</w:t>
            </w:r>
          </w:p>
        </w:tc>
        <w:tc>
          <w:tcPr>
            <w:tcW w:w="579" w:type="pct"/>
          </w:tcPr>
          <w:p w:rsidR="007F04C1" w:rsidRPr="007F04C1" w:rsidRDefault="007F04C1" w:rsidP="007F04C1">
            <w:pPr>
              <w:jc w:val="center"/>
              <w:rPr>
                <w:color w:val="000000"/>
                <w:sz w:val="22"/>
                <w:szCs w:val="22"/>
                <w:lang w:val="es-ES_tradnl"/>
              </w:rPr>
            </w:pPr>
            <w:r w:rsidRPr="007F04C1">
              <w:rPr>
                <w:color w:val="000000"/>
                <w:sz w:val="22"/>
                <w:szCs w:val="22"/>
                <w:lang w:val="es-ES_tradnl"/>
              </w:rPr>
              <w:t>-</w:t>
            </w:r>
          </w:p>
        </w:tc>
        <w:tc>
          <w:tcPr>
            <w:tcW w:w="643" w:type="pct"/>
          </w:tcPr>
          <w:p w:rsidR="007F04C1" w:rsidRPr="007F04C1" w:rsidRDefault="007F04C1" w:rsidP="007F04C1">
            <w:pPr>
              <w:jc w:val="center"/>
              <w:rPr>
                <w:color w:val="000000"/>
                <w:sz w:val="22"/>
                <w:szCs w:val="22"/>
                <w:lang w:val="es-ES_tradnl"/>
              </w:rPr>
            </w:pPr>
            <w:r w:rsidRPr="007F04C1">
              <w:rPr>
                <w:color w:val="000000"/>
                <w:sz w:val="22"/>
                <w:szCs w:val="22"/>
                <w:lang w:val="es-ES_tradnl"/>
              </w:rPr>
              <w:t>94.3</w:t>
            </w:r>
          </w:p>
        </w:tc>
      </w:tr>
      <w:tr w:rsidR="00033002" w:rsidRPr="007F04C1" w:rsidTr="00033002">
        <w:tblPrEx>
          <w:tblCellMar>
            <w:top w:w="0" w:type="dxa"/>
            <w:bottom w:w="0" w:type="dxa"/>
          </w:tblCellMar>
        </w:tblPrEx>
        <w:tc>
          <w:tcPr>
            <w:tcW w:w="1986" w:type="pct"/>
            <w:gridSpan w:val="2"/>
          </w:tcPr>
          <w:p w:rsidR="007F04C1" w:rsidRPr="007F04C1" w:rsidRDefault="007F04C1" w:rsidP="007F04C1">
            <w:pPr>
              <w:rPr>
                <w:color w:val="000000"/>
                <w:sz w:val="22"/>
                <w:szCs w:val="22"/>
                <w:lang w:val="es-ES_tradnl"/>
              </w:rPr>
            </w:pPr>
            <w:r w:rsidRPr="007F04C1">
              <w:rPr>
                <w:color w:val="000000"/>
                <w:sz w:val="22"/>
                <w:szCs w:val="22"/>
                <w:lang w:val="es-ES_tradnl"/>
              </w:rPr>
              <w:t xml:space="preserve">A                      250-500 </w:t>
            </w:r>
            <w:r w:rsidRPr="007F04C1">
              <w:rPr>
                <w:color w:val="000000"/>
                <w:sz w:val="22"/>
                <w:szCs w:val="22"/>
              </w:rPr>
              <w:t>µ</w:t>
            </w:r>
          </w:p>
        </w:tc>
        <w:tc>
          <w:tcPr>
            <w:tcW w:w="527" w:type="pct"/>
          </w:tcPr>
          <w:p w:rsidR="007F04C1" w:rsidRPr="007F04C1" w:rsidRDefault="007F04C1" w:rsidP="007F04C1">
            <w:pPr>
              <w:jc w:val="center"/>
              <w:rPr>
                <w:color w:val="000000"/>
                <w:sz w:val="22"/>
                <w:szCs w:val="22"/>
                <w:lang w:val="es-ES_tradnl"/>
              </w:rPr>
            </w:pPr>
            <w:r w:rsidRPr="007F04C1">
              <w:rPr>
                <w:color w:val="000000"/>
                <w:sz w:val="22"/>
                <w:szCs w:val="22"/>
                <w:lang w:val="es-ES_tradnl"/>
              </w:rPr>
              <w:t>3.7</w:t>
            </w:r>
          </w:p>
        </w:tc>
        <w:tc>
          <w:tcPr>
            <w:tcW w:w="653" w:type="pct"/>
          </w:tcPr>
          <w:p w:rsidR="007F04C1" w:rsidRPr="007F04C1" w:rsidRDefault="007F04C1" w:rsidP="007F04C1">
            <w:pPr>
              <w:jc w:val="center"/>
              <w:rPr>
                <w:color w:val="000000"/>
                <w:sz w:val="22"/>
                <w:szCs w:val="22"/>
                <w:lang w:val="es-ES_tradnl"/>
              </w:rPr>
            </w:pPr>
            <w:r w:rsidRPr="007F04C1">
              <w:rPr>
                <w:color w:val="000000"/>
                <w:sz w:val="22"/>
                <w:szCs w:val="22"/>
                <w:lang w:val="es-ES_tradnl"/>
              </w:rPr>
              <w:t>3.8</w:t>
            </w:r>
          </w:p>
        </w:tc>
        <w:tc>
          <w:tcPr>
            <w:tcW w:w="612" w:type="pct"/>
          </w:tcPr>
          <w:p w:rsidR="007F04C1" w:rsidRPr="007F04C1" w:rsidRDefault="007F04C1" w:rsidP="007F04C1">
            <w:pPr>
              <w:jc w:val="center"/>
              <w:rPr>
                <w:color w:val="000000"/>
                <w:sz w:val="22"/>
                <w:szCs w:val="22"/>
                <w:lang w:val="es-ES_tradnl"/>
              </w:rPr>
            </w:pPr>
            <w:r w:rsidRPr="007F04C1">
              <w:rPr>
                <w:color w:val="000000"/>
                <w:sz w:val="22"/>
                <w:szCs w:val="22"/>
                <w:lang w:val="es-ES_tradnl"/>
              </w:rPr>
              <w:t>5.1</w:t>
            </w:r>
          </w:p>
        </w:tc>
        <w:tc>
          <w:tcPr>
            <w:tcW w:w="579" w:type="pct"/>
          </w:tcPr>
          <w:p w:rsidR="007F04C1" w:rsidRPr="007F04C1" w:rsidRDefault="007F04C1" w:rsidP="007F04C1">
            <w:pPr>
              <w:jc w:val="center"/>
              <w:rPr>
                <w:color w:val="000000"/>
                <w:sz w:val="22"/>
                <w:szCs w:val="22"/>
                <w:lang w:val="es-ES_tradnl"/>
              </w:rPr>
            </w:pPr>
            <w:r w:rsidRPr="007F04C1">
              <w:rPr>
                <w:color w:val="000000"/>
                <w:sz w:val="22"/>
                <w:szCs w:val="22"/>
                <w:lang w:val="es-ES_tradnl"/>
              </w:rPr>
              <w:t>-</w:t>
            </w:r>
          </w:p>
        </w:tc>
        <w:tc>
          <w:tcPr>
            <w:tcW w:w="643" w:type="pct"/>
          </w:tcPr>
          <w:p w:rsidR="007F04C1" w:rsidRPr="007F04C1" w:rsidRDefault="007F04C1" w:rsidP="007F04C1">
            <w:pPr>
              <w:jc w:val="center"/>
              <w:rPr>
                <w:color w:val="000000"/>
                <w:sz w:val="22"/>
                <w:szCs w:val="22"/>
                <w:lang w:val="es-ES_tradnl"/>
              </w:rPr>
            </w:pPr>
            <w:r w:rsidRPr="007F04C1">
              <w:rPr>
                <w:color w:val="000000"/>
                <w:sz w:val="22"/>
                <w:szCs w:val="22"/>
                <w:lang w:val="es-ES_tradnl"/>
              </w:rPr>
              <w:t>2.8</w:t>
            </w:r>
          </w:p>
        </w:tc>
      </w:tr>
      <w:tr w:rsidR="00033002" w:rsidRPr="007F04C1" w:rsidTr="00033002">
        <w:tblPrEx>
          <w:tblCellMar>
            <w:top w:w="0" w:type="dxa"/>
            <w:bottom w:w="0" w:type="dxa"/>
          </w:tblCellMar>
        </w:tblPrEx>
        <w:tc>
          <w:tcPr>
            <w:tcW w:w="1986" w:type="pct"/>
            <w:gridSpan w:val="2"/>
          </w:tcPr>
          <w:p w:rsidR="007F04C1" w:rsidRPr="007F04C1" w:rsidRDefault="007F04C1" w:rsidP="007F04C1">
            <w:pPr>
              <w:rPr>
                <w:color w:val="000000"/>
                <w:sz w:val="22"/>
                <w:szCs w:val="22"/>
                <w:lang w:val="es-ES_tradnl"/>
              </w:rPr>
            </w:pPr>
            <w:r w:rsidRPr="007F04C1">
              <w:rPr>
                <w:color w:val="000000"/>
                <w:sz w:val="22"/>
                <w:szCs w:val="22"/>
                <w:lang w:val="es-ES_tradnl"/>
              </w:rPr>
              <w:t xml:space="preserve">                       500-1000 </w:t>
            </w:r>
            <w:r w:rsidRPr="007F04C1">
              <w:rPr>
                <w:color w:val="000000"/>
                <w:sz w:val="22"/>
                <w:szCs w:val="22"/>
              </w:rPr>
              <w:t>µ</w:t>
            </w:r>
          </w:p>
        </w:tc>
        <w:tc>
          <w:tcPr>
            <w:tcW w:w="527" w:type="pct"/>
          </w:tcPr>
          <w:p w:rsidR="007F04C1" w:rsidRPr="007F04C1" w:rsidRDefault="007F04C1" w:rsidP="007F04C1">
            <w:pPr>
              <w:jc w:val="center"/>
              <w:rPr>
                <w:color w:val="000000"/>
                <w:sz w:val="22"/>
                <w:szCs w:val="22"/>
                <w:lang w:val="es-ES_tradnl"/>
              </w:rPr>
            </w:pPr>
            <w:r w:rsidRPr="007F04C1">
              <w:rPr>
                <w:color w:val="000000"/>
                <w:sz w:val="22"/>
                <w:szCs w:val="22"/>
                <w:lang w:val="es-ES_tradnl"/>
              </w:rPr>
              <w:t>-</w:t>
            </w:r>
          </w:p>
        </w:tc>
        <w:tc>
          <w:tcPr>
            <w:tcW w:w="653" w:type="pct"/>
          </w:tcPr>
          <w:p w:rsidR="007F04C1" w:rsidRPr="007F04C1" w:rsidRDefault="007F04C1" w:rsidP="007F04C1">
            <w:pPr>
              <w:jc w:val="center"/>
              <w:rPr>
                <w:color w:val="000000"/>
                <w:sz w:val="22"/>
                <w:szCs w:val="22"/>
                <w:lang w:val="es-ES_tradnl"/>
              </w:rPr>
            </w:pPr>
            <w:r w:rsidRPr="007F04C1">
              <w:rPr>
                <w:color w:val="000000"/>
                <w:sz w:val="22"/>
                <w:szCs w:val="22"/>
                <w:lang w:val="es-ES_tradnl"/>
              </w:rPr>
              <w:t>-</w:t>
            </w:r>
          </w:p>
        </w:tc>
        <w:tc>
          <w:tcPr>
            <w:tcW w:w="612" w:type="pct"/>
          </w:tcPr>
          <w:p w:rsidR="007F04C1" w:rsidRPr="007F04C1" w:rsidRDefault="007F04C1" w:rsidP="007F04C1">
            <w:pPr>
              <w:jc w:val="center"/>
              <w:rPr>
                <w:color w:val="000000"/>
                <w:sz w:val="22"/>
                <w:szCs w:val="22"/>
                <w:lang w:val="en-US"/>
              </w:rPr>
            </w:pPr>
            <w:r w:rsidRPr="007F04C1">
              <w:rPr>
                <w:color w:val="000000"/>
                <w:sz w:val="22"/>
                <w:szCs w:val="22"/>
                <w:lang w:val="en-US"/>
              </w:rPr>
              <w:t>-</w:t>
            </w:r>
          </w:p>
        </w:tc>
        <w:tc>
          <w:tcPr>
            <w:tcW w:w="579" w:type="pct"/>
          </w:tcPr>
          <w:p w:rsidR="007F04C1" w:rsidRPr="007F04C1" w:rsidRDefault="007F04C1" w:rsidP="007F04C1">
            <w:pPr>
              <w:jc w:val="center"/>
              <w:rPr>
                <w:color w:val="000000"/>
                <w:sz w:val="22"/>
                <w:szCs w:val="22"/>
                <w:lang w:val="en-US"/>
              </w:rPr>
            </w:pPr>
            <w:r w:rsidRPr="007F04C1">
              <w:rPr>
                <w:color w:val="000000"/>
                <w:sz w:val="22"/>
                <w:szCs w:val="22"/>
                <w:lang w:val="en-US"/>
              </w:rPr>
              <w:t>-</w:t>
            </w:r>
          </w:p>
        </w:tc>
        <w:tc>
          <w:tcPr>
            <w:tcW w:w="643" w:type="pct"/>
          </w:tcPr>
          <w:p w:rsidR="007F04C1" w:rsidRPr="007F04C1" w:rsidRDefault="007F04C1" w:rsidP="007F04C1">
            <w:pPr>
              <w:jc w:val="center"/>
              <w:rPr>
                <w:color w:val="000000"/>
                <w:sz w:val="22"/>
                <w:szCs w:val="22"/>
                <w:lang w:val="en-US"/>
              </w:rPr>
            </w:pPr>
            <w:r w:rsidRPr="007F04C1">
              <w:rPr>
                <w:color w:val="000000"/>
                <w:sz w:val="22"/>
                <w:szCs w:val="22"/>
                <w:lang w:val="en-US"/>
              </w:rPr>
              <w:t>-</w:t>
            </w:r>
          </w:p>
        </w:tc>
      </w:tr>
      <w:tr w:rsidR="00033002" w:rsidRPr="007F04C1" w:rsidTr="00033002">
        <w:tblPrEx>
          <w:tblCellMar>
            <w:top w:w="0" w:type="dxa"/>
            <w:bottom w:w="0" w:type="dxa"/>
          </w:tblCellMar>
        </w:tblPrEx>
        <w:tc>
          <w:tcPr>
            <w:tcW w:w="1986" w:type="pct"/>
            <w:gridSpan w:val="2"/>
          </w:tcPr>
          <w:p w:rsidR="007F04C1" w:rsidRPr="007F04C1" w:rsidRDefault="007F04C1" w:rsidP="007F04C1">
            <w:pPr>
              <w:rPr>
                <w:color w:val="000000"/>
                <w:sz w:val="22"/>
                <w:szCs w:val="22"/>
                <w:lang w:val="es-ES_tradnl"/>
              </w:rPr>
            </w:pPr>
            <w:r w:rsidRPr="007F04C1">
              <w:rPr>
                <w:color w:val="000000"/>
                <w:sz w:val="22"/>
                <w:szCs w:val="22"/>
                <w:lang w:val="es-ES_tradnl"/>
              </w:rPr>
              <w:t xml:space="preserve">                     1000-2000 </w:t>
            </w:r>
            <w:r w:rsidRPr="007F04C1">
              <w:rPr>
                <w:color w:val="000000"/>
                <w:sz w:val="22"/>
                <w:szCs w:val="22"/>
              </w:rPr>
              <w:t>µ</w:t>
            </w:r>
          </w:p>
        </w:tc>
        <w:tc>
          <w:tcPr>
            <w:tcW w:w="527" w:type="pct"/>
          </w:tcPr>
          <w:p w:rsidR="007F04C1" w:rsidRPr="007F04C1" w:rsidRDefault="007F04C1" w:rsidP="007F04C1">
            <w:pPr>
              <w:jc w:val="center"/>
              <w:rPr>
                <w:color w:val="000000"/>
                <w:sz w:val="22"/>
                <w:szCs w:val="22"/>
                <w:lang w:val="es-ES_tradnl"/>
              </w:rPr>
            </w:pPr>
            <w:r w:rsidRPr="007F04C1">
              <w:rPr>
                <w:color w:val="000000"/>
                <w:sz w:val="22"/>
                <w:szCs w:val="22"/>
                <w:lang w:val="es-ES_tradnl"/>
              </w:rPr>
              <w:t>-</w:t>
            </w:r>
          </w:p>
        </w:tc>
        <w:tc>
          <w:tcPr>
            <w:tcW w:w="653" w:type="pct"/>
          </w:tcPr>
          <w:p w:rsidR="007F04C1" w:rsidRPr="007F04C1" w:rsidRDefault="007F04C1" w:rsidP="007F04C1">
            <w:pPr>
              <w:jc w:val="center"/>
              <w:rPr>
                <w:color w:val="000000"/>
                <w:sz w:val="22"/>
                <w:szCs w:val="22"/>
                <w:lang w:val="es-ES_tradnl"/>
              </w:rPr>
            </w:pPr>
            <w:r w:rsidRPr="007F04C1">
              <w:rPr>
                <w:color w:val="000000"/>
                <w:sz w:val="22"/>
                <w:szCs w:val="22"/>
                <w:lang w:val="es-ES_tradnl"/>
              </w:rPr>
              <w:t>-</w:t>
            </w:r>
          </w:p>
        </w:tc>
        <w:tc>
          <w:tcPr>
            <w:tcW w:w="612" w:type="pct"/>
          </w:tcPr>
          <w:p w:rsidR="007F04C1" w:rsidRPr="007F04C1" w:rsidRDefault="007F04C1" w:rsidP="007F04C1">
            <w:pPr>
              <w:jc w:val="center"/>
              <w:rPr>
                <w:color w:val="000000"/>
                <w:sz w:val="22"/>
                <w:szCs w:val="22"/>
                <w:lang w:val="en-US"/>
              </w:rPr>
            </w:pPr>
            <w:r w:rsidRPr="007F04C1">
              <w:rPr>
                <w:color w:val="000000"/>
                <w:sz w:val="22"/>
                <w:szCs w:val="22"/>
                <w:lang w:val="en-US"/>
              </w:rPr>
              <w:t>-</w:t>
            </w:r>
          </w:p>
        </w:tc>
        <w:tc>
          <w:tcPr>
            <w:tcW w:w="579" w:type="pct"/>
          </w:tcPr>
          <w:p w:rsidR="007F04C1" w:rsidRPr="007F04C1" w:rsidRDefault="007F04C1" w:rsidP="007F04C1">
            <w:pPr>
              <w:jc w:val="center"/>
              <w:rPr>
                <w:color w:val="000000"/>
                <w:sz w:val="22"/>
                <w:szCs w:val="22"/>
                <w:lang w:val="en-US"/>
              </w:rPr>
            </w:pPr>
            <w:r w:rsidRPr="007F04C1">
              <w:rPr>
                <w:color w:val="000000"/>
                <w:sz w:val="22"/>
                <w:szCs w:val="22"/>
                <w:lang w:val="en-US"/>
              </w:rPr>
              <w:t>-</w:t>
            </w:r>
          </w:p>
        </w:tc>
        <w:tc>
          <w:tcPr>
            <w:tcW w:w="643" w:type="pct"/>
          </w:tcPr>
          <w:p w:rsidR="007F04C1" w:rsidRPr="007F04C1" w:rsidRDefault="007F04C1" w:rsidP="007F04C1">
            <w:pPr>
              <w:jc w:val="center"/>
              <w:rPr>
                <w:color w:val="000000"/>
                <w:sz w:val="22"/>
                <w:szCs w:val="22"/>
                <w:lang w:val="en-US"/>
              </w:rPr>
            </w:pPr>
            <w:r w:rsidRPr="007F04C1">
              <w:rPr>
                <w:color w:val="000000"/>
                <w:sz w:val="22"/>
                <w:szCs w:val="22"/>
                <w:lang w:val="en-US"/>
              </w:rPr>
              <w:t>-</w:t>
            </w:r>
          </w:p>
        </w:tc>
      </w:tr>
      <w:tr w:rsidR="00033002" w:rsidRPr="007F04C1" w:rsidTr="00033002">
        <w:tblPrEx>
          <w:tblCellMar>
            <w:top w:w="0" w:type="dxa"/>
            <w:bottom w:w="0" w:type="dxa"/>
          </w:tblCellMar>
        </w:tblPrEx>
        <w:tc>
          <w:tcPr>
            <w:tcW w:w="1986" w:type="pct"/>
            <w:gridSpan w:val="2"/>
            <w:tcBorders>
              <w:bottom w:val="single" w:sz="4" w:space="0" w:color="auto"/>
            </w:tcBorders>
          </w:tcPr>
          <w:p w:rsidR="007F04C1" w:rsidRPr="007F04C1" w:rsidRDefault="007F04C1" w:rsidP="007F04C1">
            <w:pPr>
              <w:rPr>
                <w:color w:val="000000"/>
                <w:sz w:val="22"/>
                <w:szCs w:val="22"/>
                <w:lang w:val="es-ES_tradnl"/>
              </w:rPr>
            </w:pPr>
          </w:p>
        </w:tc>
        <w:tc>
          <w:tcPr>
            <w:tcW w:w="527" w:type="pct"/>
            <w:tcBorders>
              <w:bottom w:val="single" w:sz="4" w:space="0" w:color="auto"/>
            </w:tcBorders>
          </w:tcPr>
          <w:p w:rsidR="007F04C1" w:rsidRPr="007F04C1" w:rsidRDefault="007F04C1" w:rsidP="007F04C1">
            <w:pPr>
              <w:jc w:val="center"/>
              <w:rPr>
                <w:color w:val="000000"/>
                <w:sz w:val="22"/>
                <w:szCs w:val="22"/>
                <w:lang w:val="es-ES_tradnl"/>
              </w:rPr>
            </w:pPr>
          </w:p>
        </w:tc>
        <w:tc>
          <w:tcPr>
            <w:tcW w:w="653" w:type="pct"/>
            <w:tcBorders>
              <w:bottom w:val="single" w:sz="4" w:space="0" w:color="auto"/>
            </w:tcBorders>
          </w:tcPr>
          <w:p w:rsidR="007F04C1" w:rsidRPr="007F04C1" w:rsidRDefault="007F04C1" w:rsidP="007F04C1">
            <w:pPr>
              <w:jc w:val="center"/>
              <w:rPr>
                <w:color w:val="000000"/>
                <w:sz w:val="22"/>
                <w:szCs w:val="22"/>
                <w:lang w:val="es-ES_tradnl"/>
              </w:rPr>
            </w:pPr>
          </w:p>
        </w:tc>
        <w:tc>
          <w:tcPr>
            <w:tcW w:w="612" w:type="pct"/>
            <w:tcBorders>
              <w:bottom w:val="single" w:sz="4" w:space="0" w:color="auto"/>
            </w:tcBorders>
          </w:tcPr>
          <w:p w:rsidR="007F04C1" w:rsidRPr="007F04C1" w:rsidRDefault="007F04C1" w:rsidP="007F04C1">
            <w:pPr>
              <w:jc w:val="center"/>
              <w:rPr>
                <w:color w:val="000000"/>
                <w:sz w:val="22"/>
                <w:szCs w:val="22"/>
                <w:lang w:val="en-US"/>
              </w:rPr>
            </w:pPr>
          </w:p>
        </w:tc>
        <w:tc>
          <w:tcPr>
            <w:tcW w:w="579" w:type="pct"/>
            <w:tcBorders>
              <w:bottom w:val="single" w:sz="4" w:space="0" w:color="auto"/>
            </w:tcBorders>
          </w:tcPr>
          <w:p w:rsidR="007F04C1" w:rsidRPr="007F04C1" w:rsidRDefault="007F04C1" w:rsidP="007F04C1">
            <w:pPr>
              <w:jc w:val="center"/>
              <w:rPr>
                <w:color w:val="000000"/>
                <w:sz w:val="22"/>
                <w:szCs w:val="22"/>
                <w:lang w:val="en-US"/>
              </w:rPr>
            </w:pPr>
          </w:p>
        </w:tc>
        <w:tc>
          <w:tcPr>
            <w:tcW w:w="643" w:type="pct"/>
            <w:tcBorders>
              <w:bottom w:val="single" w:sz="4" w:space="0" w:color="auto"/>
            </w:tcBorders>
          </w:tcPr>
          <w:p w:rsidR="007F04C1" w:rsidRPr="007F04C1" w:rsidRDefault="007F04C1" w:rsidP="007F04C1">
            <w:pPr>
              <w:jc w:val="center"/>
              <w:rPr>
                <w:color w:val="000000"/>
                <w:sz w:val="22"/>
                <w:szCs w:val="22"/>
                <w:lang w:val="en-US"/>
              </w:rPr>
            </w:pPr>
          </w:p>
        </w:tc>
      </w:tr>
      <w:tr w:rsidR="00033002" w:rsidRPr="007F04C1" w:rsidTr="00033002">
        <w:tblPrEx>
          <w:tblCellMar>
            <w:top w:w="0" w:type="dxa"/>
            <w:bottom w:w="0" w:type="dxa"/>
          </w:tblCellMar>
        </w:tblPrEx>
        <w:tc>
          <w:tcPr>
            <w:tcW w:w="1986" w:type="pct"/>
            <w:gridSpan w:val="2"/>
            <w:tcBorders>
              <w:bottom w:val="single" w:sz="4" w:space="0" w:color="auto"/>
            </w:tcBorders>
          </w:tcPr>
          <w:p w:rsidR="007F04C1" w:rsidRPr="007F04C1" w:rsidRDefault="007F04C1" w:rsidP="007F04C1">
            <w:pPr>
              <w:rPr>
                <w:color w:val="000000"/>
                <w:sz w:val="22"/>
                <w:szCs w:val="22"/>
                <w:lang w:val="en-US"/>
              </w:rPr>
            </w:pPr>
            <w:r w:rsidRPr="007F04C1">
              <w:rPr>
                <w:color w:val="000000"/>
                <w:sz w:val="22"/>
                <w:szCs w:val="22"/>
                <w:lang w:val="en-US"/>
              </w:rPr>
              <w:t>CO3Ca (%)</w:t>
            </w:r>
          </w:p>
        </w:tc>
        <w:tc>
          <w:tcPr>
            <w:tcW w:w="527" w:type="pct"/>
            <w:tcBorders>
              <w:bottom w:val="single" w:sz="4" w:space="0" w:color="auto"/>
            </w:tcBorders>
          </w:tcPr>
          <w:p w:rsidR="007F04C1" w:rsidRPr="007F04C1" w:rsidRDefault="007F04C1" w:rsidP="007F04C1">
            <w:pPr>
              <w:jc w:val="center"/>
              <w:rPr>
                <w:color w:val="000000"/>
                <w:sz w:val="22"/>
                <w:szCs w:val="22"/>
                <w:lang w:val="en-US"/>
              </w:rPr>
            </w:pPr>
            <w:r w:rsidRPr="007F04C1">
              <w:rPr>
                <w:color w:val="000000"/>
                <w:sz w:val="22"/>
                <w:szCs w:val="22"/>
                <w:lang w:val="en-US"/>
              </w:rPr>
              <w:t>0</w:t>
            </w:r>
          </w:p>
        </w:tc>
        <w:tc>
          <w:tcPr>
            <w:tcW w:w="653" w:type="pct"/>
            <w:tcBorders>
              <w:bottom w:val="single" w:sz="4" w:space="0" w:color="auto"/>
            </w:tcBorders>
          </w:tcPr>
          <w:p w:rsidR="007F04C1" w:rsidRPr="007F04C1" w:rsidRDefault="007F04C1" w:rsidP="007F04C1">
            <w:pPr>
              <w:jc w:val="center"/>
              <w:rPr>
                <w:color w:val="000000"/>
                <w:sz w:val="22"/>
                <w:szCs w:val="22"/>
                <w:lang w:val="en-US"/>
              </w:rPr>
            </w:pPr>
            <w:r w:rsidRPr="007F04C1">
              <w:rPr>
                <w:color w:val="000000"/>
                <w:sz w:val="22"/>
                <w:szCs w:val="22"/>
                <w:lang w:val="en-US"/>
              </w:rPr>
              <w:t>0</w:t>
            </w:r>
          </w:p>
        </w:tc>
        <w:tc>
          <w:tcPr>
            <w:tcW w:w="612" w:type="pct"/>
            <w:tcBorders>
              <w:bottom w:val="single" w:sz="4" w:space="0" w:color="auto"/>
            </w:tcBorders>
          </w:tcPr>
          <w:p w:rsidR="007F04C1" w:rsidRPr="007F04C1" w:rsidRDefault="007F04C1" w:rsidP="007F04C1">
            <w:pPr>
              <w:jc w:val="center"/>
              <w:rPr>
                <w:color w:val="000000"/>
                <w:sz w:val="22"/>
                <w:szCs w:val="22"/>
              </w:rPr>
            </w:pPr>
            <w:r w:rsidRPr="007F04C1">
              <w:rPr>
                <w:color w:val="000000"/>
                <w:sz w:val="22"/>
                <w:szCs w:val="22"/>
              </w:rPr>
              <w:t>0</w:t>
            </w:r>
          </w:p>
        </w:tc>
        <w:tc>
          <w:tcPr>
            <w:tcW w:w="579" w:type="pct"/>
            <w:tcBorders>
              <w:bottom w:val="single" w:sz="4" w:space="0" w:color="auto"/>
            </w:tcBorders>
          </w:tcPr>
          <w:p w:rsidR="007F04C1" w:rsidRPr="007F04C1" w:rsidRDefault="007F04C1" w:rsidP="007F04C1">
            <w:pPr>
              <w:jc w:val="center"/>
              <w:rPr>
                <w:color w:val="000000"/>
                <w:sz w:val="22"/>
                <w:szCs w:val="22"/>
              </w:rPr>
            </w:pPr>
            <w:r w:rsidRPr="007F04C1">
              <w:rPr>
                <w:color w:val="000000"/>
                <w:sz w:val="22"/>
                <w:szCs w:val="22"/>
              </w:rPr>
              <w:t>-</w:t>
            </w:r>
          </w:p>
        </w:tc>
        <w:tc>
          <w:tcPr>
            <w:tcW w:w="643" w:type="pct"/>
            <w:tcBorders>
              <w:bottom w:val="single" w:sz="4" w:space="0" w:color="auto"/>
            </w:tcBorders>
          </w:tcPr>
          <w:p w:rsidR="007F04C1" w:rsidRPr="007F04C1" w:rsidRDefault="007F04C1" w:rsidP="007F04C1">
            <w:pPr>
              <w:jc w:val="center"/>
              <w:rPr>
                <w:color w:val="000000"/>
                <w:sz w:val="22"/>
                <w:szCs w:val="22"/>
              </w:rPr>
            </w:pPr>
            <w:r w:rsidRPr="007F04C1">
              <w:rPr>
                <w:color w:val="000000"/>
                <w:sz w:val="22"/>
                <w:szCs w:val="22"/>
              </w:rPr>
              <w:t>0</w:t>
            </w:r>
          </w:p>
        </w:tc>
      </w:tr>
      <w:tr w:rsidR="00033002" w:rsidRPr="007F04C1" w:rsidTr="00033002">
        <w:tblPrEx>
          <w:tblCellMar>
            <w:top w:w="0" w:type="dxa"/>
            <w:bottom w:w="0" w:type="dxa"/>
          </w:tblCellMar>
        </w:tblPrEx>
        <w:tc>
          <w:tcPr>
            <w:tcW w:w="1986" w:type="pct"/>
            <w:gridSpan w:val="2"/>
            <w:tcBorders>
              <w:bottom w:val="single" w:sz="4" w:space="0" w:color="auto"/>
            </w:tcBorders>
          </w:tcPr>
          <w:p w:rsidR="007F04C1" w:rsidRPr="007F04C1" w:rsidRDefault="007F04C1" w:rsidP="007F04C1">
            <w:pPr>
              <w:rPr>
                <w:color w:val="000000"/>
                <w:sz w:val="22"/>
                <w:szCs w:val="22"/>
                <w:lang w:val="es-ES_tradnl"/>
              </w:rPr>
            </w:pPr>
            <w:r w:rsidRPr="007F04C1">
              <w:rPr>
                <w:color w:val="000000"/>
                <w:sz w:val="22"/>
                <w:szCs w:val="22"/>
                <w:lang w:val="es-ES_tradnl"/>
              </w:rPr>
              <w:t>Equivalente de humedad  (%)</w:t>
            </w:r>
          </w:p>
        </w:tc>
        <w:tc>
          <w:tcPr>
            <w:tcW w:w="527" w:type="pct"/>
            <w:tcBorders>
              <w:bottom w:val="single" w:sz="4" w:space="0" w:color="auto"/>
            </w:tcBorders>
          </w:tcPr>
          <w:p w:rsidR="007F04C1" w:rsidRPr="007F04C1" w:rsidRDefault="007F04C1" w:rsidP="007F04C1">
            <w:pPr>
              <w:jc w:val="center"/>
              <w:rPr>
                <w:color w:val="000000"/>
                <w:sz w:val="22"/>
                <w:szCs w:val="22"/>
                <w:lang w:val="es-ES_tradnl"/>
              </w:rPr>
            </w:pPr>
            <w:r w:rsidRPr="007F04C1">
              <w:rPr>
                <w:color w:val="000000"/>
                <w:sz w:val="22"/>
                <w:szCs w:val="22"/>
                <w:lang w:val="es-ES_tradnl"/>
              </w:rPr>
              <w:t>1.5</w:t>
            </w:r>
          </w:p>
        </w:tc>
        <w:tc>
          <w:tcPr>
            <w:tcW w:w="653" w:type="pct"/>
            <w:tcBorders>
              <w:bottom w:val="single" w:sz="4" w:space="0" w:color="auto"/>
            </w:tcBorders>
          </w:tcPr>
          <w:p w:rsidR="007F04C1" w:rsidRPr="007F04C1" w:rsidRDefault="007F04C1" w:rsidP="007F04C1">
            <w:pPr>
              <w:jc w:val="center"/>
              <w:rPr>
                <w:color w:val="000000"/>
                <w:sz w:val="22"/>
                <w:szCs w:val="22"/>
                <w:lang w:val="es-ES_tradnl"/>
              </w:rPr>
            </w:pPr>
            <w:r w:rsidRPr="007F04C1">
              <w:rPr>
                <w:color w:val="000000"/>
                <w:sz w:val="22"/>
                <w:szCs w:val="22"/>
                <w:lang w:val="es-ES_tradnl"/>
              </w:rPr>
              <w:t>2.9</w:t>
            </w:r>
          </w:p>
        </w:tc>
        <w:tc>
          <w:tcPr>
            <w:tcW w:w="612" w:type="pct"/>
            <w:tcBorders>
              <w:bottom w:val="single" w:sz="4" w:space="0" w:color="auto"/>
            </w:tcBorders>
          </w:tcPr>
          <w:p w:rsidR="007F04C1" w:rsidRPr="007F04C1" w:rsidRDefault="007F04C1" w:rsidP="007F04C1">
            <w:pPr>
              <w:jc w:val="center"/>
              <w:rPr>
                <w:color w:val="000000"/>
                <w:sz w:val="22"/>
                <w:szCs w:val="22"/>
                <w:lang w:val="es-ES_tradnl"/>
              </w:rPr>
            </w:pPr>
            <w:r w:rsidRPr="007F04C1">
              <w:rPr>
                <w:color w:val="000000"/>
                <w:sz w:val="22"/>
                <w:szCs w:val="22"/>
                <w:lang w:val="es-ES_tradnl"/>
              </w:rPr>
              <w:t>1.3</w:t>
            </w:r>
          </w:p>
        </w:tc>
        <w:tc>
          <w:tcPr>
            <w:tcW w:w="579" w:type="pct"/>
            <w:tcBorders>
              <w:bottom w:val="single" w:sz="4" w:space="0" w:color="auto"/>
            </w:tcBorders>
          </w:tcPr>
          <w:p w:rsidR="007F04C1" w:rsidRPr="007F04C1" w:rsidRDefault="007F04C1" w:rsidP="007F04C1">
            <w:pPr>
              <w:jc w:val="center"/>
              <w:rPr>
                <w:color w:val="000000"/>
                <w:sz w:val="22"/>
                <w:szCs w:val="22"/>
                <w:lang w:val="es-ES_tradnl"/>
              </w:rPr>
            </w:pPr>
            <w:r w:rsidRPr="007F04C1">
              <w:rPr>
                <w:color w:val="000000"/>
                <w:sz w:val="22"/>
                <w:szCs w:val="22"/>
                <w:lang w:val="es-ES_tradnl"/>
              </w:rPr>
              <w:t>-</w:t>
            </w:r>
          </w:p>
        </w:tc>
        <w:tc>
          <w:tcPr>
            <w:tcW w:w="643" w:type="pct"/>
            <w:tcBorders>
              <w:bottom w:val="single" w:sz="4" w:space="0" w:color="auto"/>
            </w:tcBorders>
          </w:tcPr>
          <w:p w:rsidR="007F04C1" w:rsidRPr="007F04C1" w:rsidRDefault="007F04C1" w:rsidP="007F04C1">
            <w:pPr>
              <w:jc w:val="center"/>
              <w:rPr>
                <w:color w:val="000000"/>
                <w:sz w:val="22"/>
                <w:szCs w:val="22"/>
                <w:lang w:val="es-ES_tradnl"/>
              </w:rPr>
            </w:pPr>
            <w:r w:rsidRPr="007F04C1">
              <w:rPr>
                <w:color w:val="000000"/>
                <w:sz w:val="22"/>
                <w:szCs w:val="22"/>
                <w:lang w:val="es-ES_tradnl"/>
              </w:rPr>
              <w:t>1.4</w:t>
            </w:r>
          </w:p>
        </w:tc>
      </w:tr>
      <w:tr w:rsidR="00033002" w:rsidRPr="007F04C1" w:rsidTr="00033002">
        <w:tblPrEx>
          <w:tblCellMar>
            <w:top w:w="0" w:type="dxa"/>
            <w:bottom w:w="0" w:type="dxa"/>
          </w:tblCellMar>
        </w:tblPrEx>
        <w:tc>
          <w:tcPr>
            <w:tcW w:w="1986" w:type="pct"/>
            <w:gridSpan w:val="2"/>
            <w:tcBorders>
              <w:bottom w:val="single" w:sz="4" w:space="0" w:color="auto"/>
            </w:tcBorders>
          </w:tcPr>
          <w:p w:rsidR="007F04C1" w:rsidRPr="007F04C1" w:rsidRDefault="007F04C1" w:rsidP="007F04C1">
            <w:pPr>
              <w:rPr>
                <w:color w:val="000000"/>
                <w:sz w:val="22"/>
                <w:szCs w:val="22"/>
                <w:lang w:val="es-ES_tradnl"/>
              </w:rPr>
            </w:pPr>
            <w:r w:rsidRPr="007F04C1">
              <w:rPr>
                <w:color w:val="000000"/>
                <w:sz w:val="22"/>
                <w:szCs w:val="22"/>
                <w:lang w:val="es-ES_tradnl"/>
              </w:rPr>
              <w:t>Resistencia de la pasta (</w:t>
            </w:r>
            <w:proofErr w:type="spellStart"/>
            <w:r w:rsidRPr="007F04C1">
              <w:rPr>
                <w:color w:val="000000"/>
                <w:sz w:val="22"/>
                <w:szCs w:val="22"/>
                <w:lang w:val="es-ES_tradnl"/>
              </w:rPr>
              <w:t>Ohms</w:t>
            </w:r>
            <w:proofErr w:type="spellEnd"/>
            <w:r w:rsidRPr="007F04C1">
              <w:rPr>
                <w:color w:val="000000"/>
                <w:sz w:val="22"/>
                <w:szCs w:val="22"/>
                <w:lang w:val="es-ES_tradnl"/>
              </w:rPr>
              <w:t>/cm)</w:t>
            </w:r>
          </w:p>
        </w:tc>
        <w:tc>
          <w:tcPr>
            <w:tcW w:w="527" w:type="pct"/>
            <w:tcBorders>
              <w:bottom w:val="single" w:sz="4" w:space="0" w:color="auto"/>
            </w:tcBorders>
          </w:tcPr>
          <w:p w:rsidR="007F04C1" w:rsidRPr="007F04C1" w:rsidRDefault="007F04C1" w:rsidP="007F04C1">
            <w:pPr>
              <w:jc w:val="center"/>
              <w:rPr>
                <w:color w:val="000000"/>
                <w:sz w:val="22"/>
                <w:szCs w:val="22"/>
                <w:lang w:val="es-ES_tradnl"/>
              </w:rPr>
            </w:pPr>
            <w:r w:rsidRPr="007F04C1">
              <w:rPr>
                <w:color w:val="000000"/>
                <w:sz w:val="22"/>
                <w:szCs w:val="22"/>
                <w:lang w:val="es-ES_tradnl"/>
              </w:rPr>
              <w:t>24229</w:t>
            </w:r>
          </w:p>
        </w:tc>
        <w:tc>
          <w:tcPr>
            <w:tcW w:w="653" w:type="pct"/>
            <w:tcBorders>
              <w:bottom w:val="single" w:sz="4" w:space="0" w:color="auto"/>
            </w:tcBorders>
          </w:tcPr>
          <w:p w:rsidR="007F04C1" w:rsidRPr="007F04C1" w:rsidRDefault="007F04C1" w:rsidP="007F04C1">
            <w:pPr>
              <w:jc w:val="center"/>
              <w:rPr>
                <w:color w:val="000000"/>
                <w:sz w:val="22"/>
                <w:szCs w:val="22"/>
                <w:lang w:val="es-ES_tradnl"/>
              </w:rPr>
            </w:pPr>
            <w:r w:rsidRPr="007F04C1">
              <w:rPr>
                <w:color w:val="000000"/>
                <w:sz w:val="22"/>
                <w:szCs w:val="22"/>
                <w:lang w:val="es-ES_tradnl"/>
              </w:rPr>
              <w:t>11979</w:t>
            </w:r>
          </w:p>
        </w:tc>
        <w:tc>
          <w:tcPr>
            <w:tcW w:w="612" w:type="pct"/>
            <w:tcBorders>
              <w:bottom w:val="single" w:sz="4" w:space="0" w:color="auto"/>
            </w:tcBorders>
          </w:tcPr>
          <w:p w:rsidR="007F04C1" w:rsidRPr="007F04C1" w:rsidRDefault="007F04C1" w:rsidP="007F04C1">
            <w:pPr>
              <w:jc w:val="center"/>
              <w:rPr>
                <w:color w:val="000000"/>
                <w:sz w:val="22"/>
                <w:szCs w:val="22"/>
                <w:lang w:val="es-ES_tradnl"/>
              </w:rPr>
            </w:pPr>
            <w:r w:rsidRPr="007F04C1">
              <w:rPr>
                <w:color w:val="000000"/>
                <w:sz w:val="22"/>
                <w:szCs w:val="22"/>
                <w:lang w:val="es-ES_tradnl"/>
              </w:rPr>
              <w:t>11306</w:t>
            </w:r>
          </w:p>
        </w:tc>
        <w:tc>
          <w:tcPr>
            <w:tcW w:w="579" w:type="pct"/>
            <w:tcBorders>
              <w:bottom w:val="single" w:sz="4" w:space="0" w:color="auto"/>
            </w:tcBorders>
          </w:tcPr>
          <w:p w:rsidR="007F04C1" w:rsidRPr="007F04C1" w:rsidRDefault="007F04C1" w:rsidP="007F04C1">
            <w:pPr>
              <w:jc w:val="center"/>
              <w:rPr>
                <w:color w:val="000000"/>
                <w:sz w:val="22"/>
                <w:szCs w:val="22"/>
                <w:lang w:val="es-ES_tradnl"/>
              </w:rPr>
            </w:pPr>
            <w:r w:rsidRPr="007F04C1">
              <w:rPr>
                <w:color w:val="000000"/>
                <w:sz w:val="22"/>
                <w:szCs w:val="22"/>
                <w:lang w:val="es-ES_tradnl"/>
              </w:rPr>
              <w:t>-</w:t>
            </w:r>
          </w:p>
        </w:tc>
        <w:tc>
          <w:tcPr>
            <w:tcW w:w="643" w:type="pct"/>
            <w:tcBorders>
              <w:bottom w:val="single" w:sz="4" w:space="0" w:color="auto"/>
            </w:tcBorders>
          </w:tcPr>
          <w:p w:rsidR="007F04C1" w:rsidRPr="007F04C1" w:rsidRDefault="007F04C1" w:rsidP="007F04C1">
            <w:pPr>
              <w:jc w:val="center"/>
              <w:rPr>
                <w:color w:val="000000"/>
                <w:sz w:val="22"/>
                <w:szCs w:val="22"/>
                <w:lang w:val="es-ES_tradnl"/>
              </w:rPr>
            </w:pPr>
            <w:r w:rsidRPr="007F04C1">
              <w:rPr>
                <w:color w:val="000000"/>
                <w:sz w:val="22"/>
                <w:szCs w:val="22"/>
                <w:lang w:val="es-ES_tradnl"/>
              </w:rPr>
              <w:t>15479</w:t>
            </w:r>
          </w:p>
        </w:tc>
      </w:tr>
      <w:tr w:rsidR="00033002" w:rsidRPr="007F04C1" w:rsidTr="00033002">
        <w:tblPrEx>
          <w:tblCellMar>
            <w:top w:w="0" w:type="dxa"/>
            <w:bottom w:w="0" w:type="dxa"/>
          </w:tblCellMar>
        </w:tblPrEx>
        <w:tc>
          <w:tcPr>
            <w:tcW w:w="1986" w:type="pct"/>
            <w:gridSpan w:val="2"/>
            <w:tcBorders>
              <w:bottom w:val="single" w:sz="4" w:space="0" w:color="auto"/>
            </w:tcBorders>
          </w:tcPr>
          <w:p w:rsidR="007F04C1" w:rsidRPr="007F04C1" w:rsidRDefault="007F04C1" w:rsidP="007F04C1">
            <w:pPr>
              <w:rPr>
                <w:color w:val="000000"/>
                <w:sz w:val="22"/>
                <w:szCs w:val="22"/>
                <w:lang w:val="es-ES_tradnl"/>
              </w:rPr>
            </w:pPr>
            <w:r w:rsidRPr="007F04C1">
              <w:rPr>
                <w:color w:val="000000"/>
                <w:sz w:val="22"/>
                <w:szCs w:val="22"/>
                <w:lang w:val="es-ES_tradnl"/>
              </w:rPr>
              <w:t>pH en pasta</w:t>
            </w:r>
          </w:p>
        </w:tc>
        <w:tc>
          <w:tcPr>
            <w:tcW w:w="527" w:type="pct"/>
            <w:tcBorders>
              <w:bottom w:val="single" w:sz="4" w:space="0" w:color="auto"/>
            </w:tcBorders>
          </w:tcPr>
          <w:p w:rsidR="007F04C1" w:rsidRPr="007F04C1" w:rsidRDefault="007F04C1" w:rsidP="007F04C1">
            <w:pPr>
              <w:jc w:val="center"/>
              <w:rPr>
                <w:color w:val="000000"/>
                <w:sz w:val="22"/>
                <w:szCs w:val="22"/>
                <w:lang w:val="es-ES_tradnl"/>
              </w:rPr>
            </w:pPr>
            <w:r w:rsidRPr="007F04C1">
              <w:rPr>
                <w:color w:val="000000"/>
                <w:sz w:val="22"/>
                <w:szCs w:val="22"/>
                <w:lang w:val="es-ES_tradnl"/>
              </w:rPr>
              <w:t>6.1</w:t>
            </w:r>
          </w:p>
        </w:tc>
        <w:tc>
          <w:tcPr>
            <w:tcW w:w="653" w:type="pct"/>
            <w:tcBorders>
              <w:bottom w:val="single" w:sz="4" w:space="0" w:color="auto"/>
            </w:tcBorders>
          </w:tcPr>
          <w:p w:rsidR="007F04C1" w:rsidRPr="007F04C1" w:rsidRDefault="007F04C1" w:rsidP="007F04C1">
            <w:pPr>
              <w:jc w:val="center"/>
              <w:rPr>
                <w:color w:val="000000"/>
                <w:sz w:val="22"/>
                <w:szCs w:val="22"/>
                <w:lang w:val="es-ES_tradnl"/>
              </w:rPr>
            </w:pPr>
            <w:r w:rsidRPr="007F04C1">
              <w:rPr>
                <w:color w:val="000000"/>
                <w:sz w:val="22"/>
                <w:szCs w:val="22"/>
                <w:lang w:val="es-ES_tradnl"/>
              </w:rPr>
              <w:t>7.2</w:t>
            </w:r>
          </w:p>
        </w:tc>
        <w:tc>
          <w:tcPr>
            <w:tcW w:w="612" w:type="pct"/>
            <w:tcBorders>
              <w:bottom w:val="single" w:sz="4" w:space="0" w:color="auto"/>
            </w:tcBorders>
          </w:tcPr>
          <w:p w:rsidR="007F04C1" w:rsidRPr="007F04C1" w:rsidRDefault="007F04C1" w:rsidP="007F04C1">
            <w:pPr>
              <w:jc w:val="center"/>
              <w:rPr>
                <w:color w:val="000000"/>
                <w:sz w:val="22"/>
                <w:szCs w:val="22"/>
                <w:lang w:val="es-ES_tradnl"/>
              </w:rPr>
            </w:pPr>
            <w:r w:rsidRPr="007F04C1">
              <w:rPr>
                <w:color w:val="000000"/>
                <w:sz w:val="22"/>
                <w:szCs w:val="22"/>
                <w:lang w:val="es-ES_tradnl"/>
              </w:rPr>
              <w:t>7.0</w:t>
            </w:r>
          </w:p>
        </w:tc>
        <w:tc>
          <w:tcPr>
            <w:tcW w:w="579" w:type="pct"/>
            <w:tcBorders>
              <w:bottom w:val="single" w:sz="4" w:space="0" w:color="auto"/>
            </w:tcBorders>
          </w:tcPr>
          <w:p w:rsidR="007F04C1" w:rsidRPr="007F04C1" w:rsidRDefault="007F04C1" w:rsidP="007F04C1">
            <w:pPr>
              <w:jc w:val="center"/>
              <w:rPr>
                <w:color w:val="000000"/>
                <w:sz w:val="22"/>
                <w:szCs w:val="22"/>
                <w:lang w:val="es-ES_tradnl"/>
              </w:rPr>
            </w:pPr>
            <w:r w:rsidRPr="007F04C1">
              <w:rPr>
                <w:color w:val="000000"/>
                <w:sz w:val="22"/>
                <w:szCs w:val="22"/>
                <w:lang w:val="es-ES_tradnl"/>
              </w:rPr>
              <w:t>-</w:t>
            </w:r>
          </w:p>
        </w:tc>
        <w:tc>
          <w:tcPr>
            <w:tcW w:w="643" w:type="pct"/>
            <w:tcBorders>
              <w:bottom w:val="single" w:sz="4" w:space="0" w:color="auto"/>
            </w:tcBorders>
          </w:tcPr>
          <w:p w:rsidR="007F04C1" w:rsidRPr="007F04C1" w:rsidRDefault="007F04C1" w:rsidP="007F04C1">
            <w:pPr>
              <w:jc w:val="center"/>
              <w:rPr>
                <w:color w:val="000000"/>
                <w:sz w:val="22"/>
                <w:szCs w:val="22"/>
                <w:lang w:val="es-ES_tradnl"/>
              </w:rPr>
            </w:pPr>
            <w:r w:rsidRPr="007F04C1">
              <w:rPr>
                <w:color w:val="000000"/>
                <w:sz w:val="22"/>
                <w:szCs w:val="22"/>
                <w:lang w:val="es-ES_tradnl"/>
              </w:rPr>
              <w:t>7.9</w:t>
            </w:r>
          </w:p>
        </w:tc>
      </w:tr>
      <w:tr w:rsidR="00033002" w:rsidRPr="007F04C1" w:rsidTr="00033002">
        <w:tblPrEx>
          <w:tblCellMar>
            <w:top w:w="0" w:type="dxa"/>
            <w:bottom w:w="0" w:type="dxa"/>
          </w:tblCellMar>
        </w:tblPrEx>
        <w:tc>
          <w:tcPr>
            <w:tcW w:w="1986" w:type="pct"/>
            <w:gridSpan w:val="2"/>
            <w:tcBorders>
              <w:bottom w:val="single" w:sz="4" w:space="0" w:color="auto"/>
            </w:tcBorders>
          </w:tcPr>
          <w:p w:rsidR="007F04C1" w:rsidRPr="007F04C1" w:rsidRDefault="007F04C1" w:rsidP="007F04C1">
            <w:pPr>
              <w:rPr>
                <w:color w:val="000000"/>
                <w:sz w:val="22"/>
                <w:szCs w:val="22"/>
                <w:lang w:val="es-ES_tradnl"/>
              </w:rPr>
            </w:pPr>
            <w:r w:rsidRPr="007F04C1">
              <w:rPr>
                <w:color w:val="000000"/>
                <w:sz w:val="22"/>
                <w:szCs w:val="22"/>
                <w:lang w:val="es-ES_tradnl"/>
              </w:rPr>
              <w:t>pH en agua (1:2,5)</w:t>
            </w:r>
          </w:p>
        </w:tc>
        <w:tc>
          <w:tcPr>
            <w:tcW w:w="527" w:type="pct"/>
            <w:tcBorders>
              <w:bottom w:val="single" w:sz="4" w:space="0" w:color="auto"/>
            </w:tcBorders>
          </w:tcPr>
          <w:p w:rsidR="007F04C1" w:rsidRPr="007F04C1" w:rsidRDefault="007F04C1" w:rsidP="007F04C1">
            <w:pPr>
              <w:jc w:val="center"/>
              <w:rPr>
                <w:color w:val="000000"/>
                <w:sz w:val="22"/>
                <w:szCs w:val="22"/>
                <w:lang w:val="es-ES_tradnl"/>
              </w:rPr>
            </w:pPr>
            <w:r w:rsidRPr="007F04C1">
              <w:rPr>
                <w:color w:val="000000"/>
                <w:sz w:val="22"/>
                <w:szCs w:val="22"/>
                <w:lang w:val="es-ES_tradnl"/>
              </w:rPr>
              <w:t>7.3</w:t>
            </w:r>
          </w:p>
        </w:tc>
        <w:tc>
          <w:tcPr>
            <w:tcW w:w="653" w:type="pct"/>
            <w:tcBorders>
              <w:bottom w:val="single" w:sz="4" w:space="0" w:color="auto"/>
            </w:tcBorders>
          </w:tcPr>
          <w:p w:rsidR="007F04C1" w:rsidRPr="007F04C1" w:rsidRDefault="007F04C1" w:rsidP="007F04C1">
            <w:pPr>
              <w:jc w:val="center"/>
              <w:rPr>
                <w:color w:val="000000"/>
                <w:sz w:val="22"/>
                <w:szCs w:val="22"/>
                <w:lang w:val="es-ES_tradnl"/>
              </w:rPr>
            </w:pPr>
            <w:r w:rsidRPr="007F04C1">
              <w:rPr>
                <w:color w:val="000000"/>
                <w:sz w:val="22"/>
                <w:szCs w:val="22"/>
                <w:lang w:val="es-ES_tradnl"/>
              </w:rPr>
              <w:t>8.0</w:t>
            </w:r>
          </w:p>
        </w:tc>
        <w:tc>
          <w:tcPr>
            <w:tcW w:w="612" w:type="pct"/>
            <w:tcBorders>
              <w:bottom w:val="single" w:sz="4" w:space="0" w:color="auto"/>
            </w:tcBorders>
          </w:tcPr>
          <w:p w:rsidR="007F04C1" w:rsidRPr="007F04C1" w:rsidRDefault="007F04C1" w:rsidP="007F04C1">
            <w:pPr>
              <w:jc w:val="center"/>
              <w:rPr>
                <w:color w:val="000000"/>
                <w:sz w:val="22"/>
                <w:szCs w:val="22"/>
                <w:lang w:val="es-ES_tradnl"/>
              </w:rPr>
            </w:pPr>
            <w:r w:rsidRPr="007F04C1">
              <w:rPr>
                <w:color w:val="000000"/>
                <w:sz w:val="22"/>
                <w:szCs w:val="22"/>
                <w:lang w:val="es-ES_tradnl"/>
              </w:rPr>
              <w:t>8.7</w:t>
            </w:r>
          </w:p>
        </w:tc>
        <w:tc>
          <w:tcPr>
            <w:tcW w:w="579" w:type="pct"/>
            <w:tcBorders>
              <w:bottom w:val="single" w:sz="4" w:space="0" w:color="auto"/>
            </w:tcBorders>
          </w:tcPr>
          <w:p w:rsidR="007F04C1" w:rsidRPr="007F04C1" w:rsidRDefault="007F04C1" w:rsidP="007F04C1">
            <w:pPr>
              <w:jc w:val="center"/>
              <w:rPr>
                <w:color w:val="000000"/>
                <w:sz w:val="22"/>
                <w:szCs w:val="22"/>
                <w:lang w:val="es-ES_tradnl"/>
              </w:rPr>
            </w:pPr>
            <w:r w:rsidRPr="007F04C1">
              <w:rPr>
                <w:color w:val="000000"/>
                <w:sz w:val="22"/>
                <w:szCs w:val="22"/>
                <w:lang w:val="es-ES_tradnl"/>
              </w:rPr>
              <w:t>-</w:t>
            </w:r>
          </w:p>
        </w:tc>
        <w:tc>
          <w:tcPr>
            <w:tcW w:w="643" w:type="pct"/>
            <w:tcBorders>
              <w:bottom w:val="single" w:sz="4" w:space="0" w:color="auto"/>
            </w:tcBorders>
          </w:tcPr>
          <w:p w:rsidR="007F04C1" w:rsidRPr="007F04C1" w:rsidRDefault="007F04C1" w:rsidP="007F04C1">
            <w:pPr>
              <w:jc w:val="center"/>
              <w:rPr>
                <w:color w:val="000000"/>
                <w:sz w:val="22"/>
                <w:szCs w:val="22"/>
                <w:lang w:val="es-ES_tradnl"/>
              </w:rPr>
            </w:pPr>
            <w:r w:rsidRPr="007F04C1">
              <w:rPr>
                <w:color w:val="000000"/>
                <w:sz w:val="22"/>
                <w:szCs w:val="22"/>
                <w:lang w:val="es-ES_tradnl"/>
              </w:rPr>
              <w:t>8.4</w:t>
            </w:r>
          </w:p>
        </w:tc>
      </w:tr>
      <w:tr w:rsidR="00033002" w:rsidRPr="007F04C1" w:rsidTr="00033002">
        <w:tblPrEx>
          <w:tblCellMar>
            <w:top w:w="0" w:type="dxa"/>
            <w:bottom w:w="0" w:type="dxa"/>
          </w:tblCellMar>
        </w:tblPrEx>
        <w:tc>
          <w:tcPr>
            <w:tcW w:w="1986" w:type="pct"/>
            <w:gridSpan w:val="2"/>
            <w:tcBorders>
              <w:bottom w:val="single" w:sz="4" w:space="0" w:color="auto"/>
            </w:tcBorders>
          </w:tcPr>
          <w:p w:rsidR="007F04C1" w:rsidRPr="007F04C1" w:rsidRDefault="007F04C1" w:rsidP="007F04C1">
            <w:pPr>
              <w:rPr>
                <w:color w:val="000000"/>
                <w:sz w:val="22"/>
                <w:szCs w:val="22"/>
                <w:lang w:val="es-ES_tradnl"/>
              </w:rPr>
            </w:pPr>
            <w:r w:rsidRPr="007F04C1">
              <w:rPr>
                <w:color w:val="000000"/>
                <w:sz w:val="22"/>
                <w:szCs w:val="22"/>
                <w:lang w:val="es-ES_tradnl"/>
              </w:rPr>
              <w:t xml:space="preserve">pH en </w:t>
            </w:r>
            <w:proofErr w:type="spellStart"/>
            <w:r w:rsidRPr="007F04C1">
              <w:rPr>
                <w:color w:val="000000"/>
                <w:sz w:val="22"/>
                <w:szCs w:val="22"/>
                <w:lang w:val="es-ES_tradnl"/>
              </w:rPr>
              <w:t>KCl</w:t>
            </w:r>
            <w:proofErr w:type="spellEnd"/>
            <w:r w:rsidRPr="007F04C1">
              <w:rPr>
                <w:color w:val="000000"/>
                <w:sz w:val="22"/>
                <w:szCs w:val="22"/>
                <w:lang w:val="es-ES_tradnl"/>
              </w:rPr>
              <w:t xml:space="preserve"> (1:2,5)</w:t>
            </w:r>
          </w:p>
        </w:tc>
        <w:tc>
          <w:tcPr>
            <w:tcW w:w="527" w:type="pct"/>
            <w:tcBorders>
              <w:bottom w:val="single" w:sz="4" w:space="0" w:color="auto"/>
            </w:tcBorders>
          </w:tcPr>
          <w:p w:rsidR="007F04C1" w:rsidRPr="007F04C1" w:rsidRDefault="007F04C1" w:rsidP="007F04C1">
            <w:pPr>
              <w:jc w:val="center"/>
              <w:rPr>
                <w:color w:val="000000"/>
                <w:sz w:val="22"/>
                <w:szCs w:val="22"/>
                <w:lang w:val="es-ES_tradnl"/>
              </w:rPr>
            </w:pPr>
            <w:r w:rsidRPr="007F04C1">
              <w:rPr>
                <w:color w:val="000000"/>
                <w:sz w:val="22"/>
                <w:szCs w:val="22"/>
                <w:lang w:val="es-ES_tradnl"/>
              </w:rPr>
              <w:t>6.4</w:t>
            </w:r>
          </w:p>
        </w:tc>
        <w:tc>
          <w:tcPr>
            <w:tcW w:w="653" w:type="pct"/>
            <w:tcBorders>
              <w:bottom w:val="single" w:sz="4" w:space="0" w:color="auto"/>
            </w:tcBorders>
          </w:tcPr>
          <w:p w:rsidR="007F04C1" w:rsidRPr="007F04C1" w:rsidRDefault="007F04C1" w:rsidP="007F04C1">
            <w:pPr>
              <w:jc w:val="center"/>
              <w:rPr>
                <w:color w:val="000000"/>
                <w:sz w:val="22"/>
                <w:szCs w:val="22"/>
                <w:lang w:val="es-ES_tradnl"/>
              </w:rPr>
            </w:pPr>
            <w:r w:rsidRPr="007F04C1">
              <w:rPr>
                <w:color w:val="000000"/>
                <w:sz w:val="22"/>
                <w:szCs w:val="22"/>
                <w:lang w:val="es-ES_tradnl"/>
              </w:rPr>
              <w:t>6.3</w:t>
            </w:r>
          </w:p>
        </w:tc>
        <w:tc>
          <w:tcPr>
            <w:tcW w:w="612" w:type="pct"/>
            <w:tcBorders>
              <w:bottom w:val="single" w:sz="4" w:space="0" w:color="auto"/>
            </w:tcBorders>
          </w:tcPr>
          <w:p w:rsidR="007F04C1" w:rsidRPr="007F04C1" w:rsidRDefault="007F04C1" w:rsidP="007F04C1">
            <w:pPr>
              <w:jc w:val="center"/>
              <w:rPr>
                <w:color w:val="000000"/>
                <w:sz w:val="22"/>
                <w:szCs w:val="22"/>
                <w:lang w:val="es-ES_tradnl"/>
              </w:rPr>
            </w:pPr>
            <w:r w:rsidRPr="007F04C1">
              <w:rPr>
                <w:color w:val="000000"/>
                <w:sz w:val="22"/>
                <w:szCs w:val="22"/>
                <w:lang w:val="es-ES_tradnl"/>
              </w:rPr>
              <w:t>7.0</w:t>
            </w:r>
          </w:p>
        </w:tc>
        <w:tc>
          <w:tcPr>
            <w:tcW w:w="579" w:type="pct"/>
            <w:tcBorders>
              <w:bottom w:val="single" w:sz="4" w:space="0" w:color="auto"/>
            </w:tcBorders>
          </w:tcPr>
          <w:p w:rsidR="007F04C1" w:rsidRPr="007F04C1" w:rsidRDefault="007F04C1" w:rsidP="007F04C1">
            <w:pPr>
              <w:jc w:val="center"/>
              <w:rPr>
                <w:color w:val="000000"/>
                <w:sz w:val="22"/>
                <w:szCs w:val="22"/>
                <w:lang w:val="es-ES_tradnl"/>
              </w:rPr>
            </w:pPr>
            <w:r w:rsidRPr="007F04C1">
              <w:rPr>
                <w:color w:val="000000"/>
                <w:sz w:val="22"/>
                <w:szCs w:val="22"/>
                <w:lang w:val="es-ES_tradnl"/>
              </w:rPr>
              <w:t>-</w:t>
            </w:r>
          </w:p>
        </w:tc>
        <w:tc>
          <w:tcPr>
            <w:tcW w:w="643" w:type="pct"/>
            <w:tcBorders>
              <w:bottom w:val="single" w:sz="4" w:space="0" w:color="auto"/>
            </w:tcBorders>
          </w:tcPr>
          <w:p w:rsidR="007F04C1" w:rsidRPr="007F04C1" w:rsidRDefault="007F04C1" w:rsidP="007F04C1">
            <w:pPr>
              <w:jc w:val="center"/>
              <w:rPr>
                <w:color w:val="000000"/>
                <w:sz w:val="22"/>
                <w:szCs w:val="22"/>
                <w:lang w:val="es-ES_tradnl"/>
              </w:rPr>
            </w:pPr>
            <w:r w:rsidRPr="007F04C1">
              <w:rPr>
                <w:color w:val="000000"/>
                <w:sz w:val="22"/>
                <w:szCs w:val="22"/>
                <w:lang w:val="es-ES_tradnl"/>
              </w:rPr>
              <w:t>7.6</w:t>
            </w:r>
          </w:p>
        </w:tc>
      </w:tr>
      <w:tr w:rsidR="00033002" w:rsidRPr="007F04C1" w:rsidTr="00033002">
        <w:tblPrEx>
          <w:tblCellMar>
            <w:top w:w="0" w:type="dxa"/>
            <w:bottom w:w="0" w:type="dxa"/>
          </w:tblCellMar>
        </w:tblPrEx>
        <w:tc>
          <w:tcPr>
            <w:tcW w:w="1986" w:type="pct"/>
            <w:gridSpan w:val="2"/>
            <w:tcBorders>
              <w:bottom w:val="single" w:sz="4" w:space="0" w:color="auto"/>
            </w:tcBorders>
          </w:tcPr>
          <w:p w:rsidR="007F04C1" w:rsidRPr="007F04C1" w:rsidRDefault="007F04C1" w:rsidP="007F04C1">
            <w:pPr>
              <w:rPr>
                <w:color w:val="000000"/>
                <w:sz w:val="22"/>
                <w:szCs w:val="22"/>
                <w:lang w:val="es-ES_tradnl"/>
              </w:rPr>
            </w:pPr>
            <w:r w:rsidRPr="007F04C1">
              <w:rPr>
                <w:color w:val="000000"/>
                <w:sz w:val="22"/>
                <w:szCs w:val="22"/>
                <w:lang w:val="es-ES_tradnl"/>
              </w:rPr>
              <w:t>Conductividad (</w:t>
            </w:r>
            <w:proofErr w:type="spellStart"/>
            <w:r w:rsidRPr="007F04C1">
              <w:rPr>
                <w:color w:val="000000"/>
                <w:sz w:val="22"/>
                <w:szCs w:val="22"/>
                <w:lang w:val="es-ES_tradnl"/>
              </w:rPr>
              <w:t>mmhos</w:t>
            </w:r>
            <w:proofErr w:type="spellEnd"/>
            <w:r w:rsidRPr="007F04C1">
              <w:rPr>
                <w:color w:val="000000"/>
                <w:sz w:val="22"/>
                <w:szCs w:val="22"/>
                <w:lang w:val="es-ES_tradnl"/>
              </w:rPr>
              <w:t>/cm)</w:t>
            </w:r>
          </w:p>
        </w:tc>
        <w:tc>
          <w:tcPr>
            <w:tcW w:w="527" w:type="pct"/>
            <w:tcBorders>
              <w:bottom w:val="single" w:sz="4" w:space="0" w:color="auto"/>
            </w:tcBorders>
          </w:tcPr>
          <w:p w:rsidR="007F04C1" w:rsidRPr="007F04C1" w:rsidRDefault="007F04C1" w:rsidP="007F04C1">
            <w:pPr>
              <w:jc w:val="center"/>
              <w:rPr>
                <w:color w:val="000000"/>
                <w:sz w:val="22"/>
                <w:szCs w:val="22"/>
                <w:lang w:val="es-ES_tradnl"/>
              </w:rPr>
            </w:pPr>
            <w:r w:rsidRPr="007F04C1">
              <w:rPr>
                <w:color w:val="000000"/>
                <w:sz w:val="22"/>
                <w:szCs w:val="22"/>
                <w:lang w:val="es-ES_tradnl"/>
              </w:rPr>
              <w:t>-</w:t>
            </w:r>
          </w:p>
        </w:tc>
        <w:tc>
          <w:tcPr>
            <w:tcW w:w="653" w:type="pct"/>
            <w:tcBorders>
              <w:bottom w:val="single" w:sz="4" w:space="0" w:color="auto"/>
            </w:tcBorders>
          </w:tcPr>
          <w:p w:rsidR="007F04C1" w:rsidRPr="007F04C1" w:rsidRDefault="007F04C1" w:rsidP="007F04C1">
            <w:pPr>
              <w:jc w:val="center"/>
              <w:rPr>
                <w:color w:val="000000"/>
                <w:sz w:val="22"/>
                <w:szCs w:val="22"/>
                <w:lang w:val="es-ES_tradnl"/>
              </w:rPr>
            </w:pPr>
            <w:r w:rsidRPr="007F04C1">
              <w:rPr>
                <w:color w:val="000000"/>
                <w:sz w:val="22"/>
                <w:szCs w:val="22"/>
                <w:lang w:val="es-ES_tradnl"/>
              </w:rPr>
              <w:t>-</w:t>
            </w:r>
          </w:p>
        </w:tc>
        <w:tc>
          <w:tcPr>
            <w:tcW w:w="612" w:type="pct"/>
            <w:tcBorders>
              <w:bottom w:val="single" w:sz="4" w:space="0" w:color="auto"/>
            </w:tcBorders>
          </w:tcPr>
          <w:p w:rsidR="007F04C1" w:rsidRPr="007F04C1" w:rsidRDefault="007F04C1" w:rsidP="007F04C1">
            <w:pPr>
              <w:jc w:val="center"/>
              <w:rPr>
                <w:color w:val="000000"/>
                <w:sz w:val="22"/>
                <w:szCs w:val="22"/>
                <w:lang w:val="es-ES_tradnl"/>
              </w:rPr>
            </w:pPr>
            <w:r w:rsidRPr="007F04C1">
              <w:rPr>
                <w:color w:val="000000"/>
                <w:sz w:val="22"/>
                <w:szCs w:val="22"/>
                <w:lang w:val="es-ES_tradnl"/>
              </w:rPr>
              <w:t>-</w:t>
            </w:r>
          </w:p>
        </w:tc>
        <w:tc>
          <w:tcPr>
            <w:tcW w:w="579" w:type="pct"/>
            <w:tcBorders>
              <w:bottom w:val="single" w:sz="4" w:space="0" w:color="auto"/>
            </w:tcBorders>
          </w:tcPr>
          <w:p w:rsidR="007F04C1" w:rsidRPr="007F04C1" w:rsidRDefault="007F04C1" w:rsidP="007F04C1">
            <w:pPr>
              <w:jc w:val="center"/>
              <w:rPr>
                <w:color w:val="000000"/>
                <w:sz w:val="22"/>
                <w:szCs w:val="22"/>
                <w:lang w:val="es-ES_tradnl"/>
              </w:rPr>
            </w:pPr>
            <w:r w:rsidRPr="007F04C1">
              <w:rPr>
                <w:color w:val="000000"/>
                <w:sz w:val="22"/>
                <w:szCs w:val="22"/>
                <w:lang w:val="es-ES_tradnl"/>
              </w:rPr>
              <w:t>-</w:t>
            </w:r>
          </w:p>
        </w:tc>
        <w:tc>
          <w:tcPr>
            <w:tcW w:w="643" w:type="pct"/>
            <w:tcBorders>
              <w:bottom w:val="single" w:sz="4" w:space="0" w:color="auto"/>
            </w:tcBorders>
          </w:tcPr>
          <w:p w:rsidR="007F04C1" w:rsidRPr="007F04C1" w:rsidRDefault="007F04C1" w:rsidP="007F04C1">
            <w:pPr>
              <w:jc w:val="center"/>
              <w:rPr>
                <w:color w:val="000000"/>
                <w:sz w:val="22"/>
                <w:szCs w:val="22"/>
                <w:lang w:val="es-ES_tradnl"/>
              </w:rPr>
            </w:pPr>
            <w:r w:rsidRPr="007F04C1">
              <w:rPr>
                <w:color w:val="000000"/>
                <w:sz w:val="22"/>
                <w:szCs w:val="22"/>
                <w:lang w:val="es-ES_tradnl"/>
              </w:rPr>
              <w:t>-</w:t>
            </w:r>
          </w:p>
        </w:tc>
      </w:tr>
      <w:tr w:rsidR="00033002" w:rsidRPr="007F04C1" w:rsidTr="00033002">
        <w:tblPrEx>
          <w:tblCellMar>
            <w:top w:w="0" w:type="dxa"/>
            <w:bottom w:w="0" w:type="dxa"/>
          </w:tblCellMar>
        </w:tblPrEx>
        <w:trPr>
          <w:cantSplit/>
        </w:trPr>
        <w:tc>
          <w:tcPr>
            <w:tcW w:w="964" w:type="pct"/>
            <w:vMerge w:val="restart"/>
            <w:textDirection w:val="btLr"/>
          </w:tcPr>
          <w:p w:rsidR="007F04C1" w:rsidRPr="007F04C1" w:rsidRDefault="007F04C1" w:rsidP="007F04C1">
            <w:pPr>
              <w:jc w:val="center"/>
              <w:rPr>
                <w:color w:val="000000"/>
                <w:sz w:val="22"/>
                <w:szCs w:val="22"/>
              </w:rPr>
            </w:pPr>
            <w:r w:rsidRPr="007F04C1">
              <w:rPr>
                <w:color w:val="000000"/>
                <w:sz w:val="22"/>
                <w:szCs w:val="22"/>
              </w:rPr>
              <w:t xml:space="preserve"> </w:t>
            </w:r>
          </w:p>
          <w:p w:rsidR="007F04C1" w:rsidRPr="007F04C1" w:rsidRDefault="007F04C1" w:rsidP="007F04C1">
            <w:pPr>
              <w:pStyle w:val="Textodebloque"/>
              <w:ind w:left="0" w:right="0"/>
              <w:rPr>
                <w:color w:val="000000"/>
                <w:sz w:val="22"/>
                <w:szCs w:val="22"/>
              </w:rPr>
            </w:pPr>
            <w:r w:rsidRPr="007F04C1">
              <w:rPr>
                <w:color w:val="000000"/>
                <w:sz w:val="22"/>
                <w:szCs w:val="22"/>
              </w:rPr>
              <w:t>Cationes de cambio (</w:t>
            </w:r>
            <w:proofErr w:type="spellStart"/>
            <w:r w:rsidRPr="007F04C1">
              <w:rPr>
                <w:color w:val="000000"/>
                <w:sz w:val="22"/>
                <w:szCs w:val="22"/>
              </w:rPr>
              <w:t>m.e</w:t>
            </w:r>
            <w:proofErr w:type="spellEnd"/>
            <w:r w:rsidRPr="007F04C1">
              <w:rPr>
                <w:color w:val="000000"/>
                <w:sz w:val="22"/>
                <w:szCs w:val="22"/>
              </w:rPr>
              <w:t>./100 g)</w:t>
            </w:r>
          </w:p>
          <w:p w:rsidR="007F04C1" w:rsidRPr="007F04C1" w:rsidRDefault="007F04C1" w:rsidP="007F04C1">
            <w:pPr>
              <w:jc w:val="center"/>
              <w:rPr>
                <w:color w:val="000000"/>
                <w:sz w:val="22"/>
                <w:szCs w:val="22"/>
              </w:rPr>
            </w:pPr>
          </w:p>
          <w:p w:rsidR="007F04C1" w:rsidRPr="007F04C1" w:rsidRDefault="007F04C1" w:rsidP="007F04C1">
            <w:pPr>
              <w:jc w:val="center"/>
              <w:rPr>
                <w:color w:val="000000"/>
                <w:sz w:val="22"/>
                <w:szCs w:val="22"/>
              </w:rPr>
            </w:pPr>
          </w:p>
        </w:tc>
        <w:tc>
          <w:tcPr>
            <w:tcW w:w="1022" w:type="pct"/>
            <w:tcBorders>
              <w:bottom w:val="single" w:sz="4" w:space="0" w:color="auto"/>
            </w:tcBorders>
          </w:tcPr>
          <w:p w:rsidR="007F04C1" w:rsidRPr="007F04C1" w:rsidRDefault="007F04C1" w:rsidP="007F04C1">
            <w:pPr>
              <w:rPr>
                <w:color w:val="000000"/>
                <w:sz w:val="22"/>
                <w:szCs w:val="22"/>
              </w:rPr>
            </w:pPr>
            <w:r w:rsidRPr="007F04C1">
              <w:rPr>
                <w:color w:val="000000"/>
                <w:sz w:val="22"/>
                <w:szCs w:val="22"/>
              </w:rPr>
              <w:t>Ca</w:t>
            </w:r>
            <w:r w:rsidRPr="007F04C1">
              <w:rPr>
                <w:color w:val="000000"/>
                <w:sz w:val="22"/>
                <w:szCs w:val="22"/>
                <w:vertAlign w:val="superscript"/>
              </w:rPr>
              <w:t>++</w:t>
            </w:r>
          </w:p>
        </w:tc>
        <w:tc>
          <w:tcPr>
            <w:tcW w:w="527" w:type="pct"/>
            <w:tcBorders>
              <w:bottom w:val="single" w:sz="4" w:space="0" w:color="auto"/>
            </w:tcBorders>
          </w:tcPr>
          <w:p w:rsidR="007F04C1" w:rsidRPr="007F04C1" w:rsidRDefault="007F04C1" w:rsidP="007F04C1">
            <w:pPr>
              <w:jc w:val="center"/>
              <w:rPr>
                <w:color w:val="000000"/>
                <w:sz w:val="22"/>
                <w:szCs w:val="22"/>
              </w:rPr>
            </w:pPr>
            <w:r w:rsidRPr="007F04C1">
              <w:rPr>
                <w:color w:val="000000"/>
                <w:sz w:val="22"/>
                <w:szCs w:val="22"/>
              </w:rPr>
              <w:t>2.00</w:t>
            </w:r>
          </w:p>
        </w:tc>
        <w:tc>
          <w:tcPr>
            <w:tcW w:w="653" w:type="pct"/>
            <w:tcBorders>
              <w:bottom w:val="single" w:sz="4" w:space="0" w:color="auto"/>
            </w:tcBorders>
          </w:tcPr>
          <w:p w:rsidR="007F04C1" w:rsidRPr="007F04C1" w:rsidRDefault="007F04C1" w:rsidP="007F04C1">
            <w:pPr>
              <w:jc w:val="center"/>
              <w:rPr>
                <w:color w:val="000000"/>
                <w:sz w:val="22"/>
                <w:szCs w:val="22"/>
              </w:rPr>
            </w:pPr>
            <w:r w:rsidRPr="007F04C1">
              <w:rPr>
                <w:color w:val="000000"/>
                <w:sz w:val="22"/>
                <w:szCs w:val="22"/>
              </w:rPr>
              <w:t>1.75</w:t>
            </w:r>
          </w:p>
        </w:tc>
        <w:tc>
          <w:tcPr>
            <w:tcW w:w="612" w:type="pct"/>
            <w:tcBorders>
              <w:bottom w:val="single" w:sz="4" w:space="0" w:color="auto"/>
            </w:tcBorders>
          </w:tcPr>
          <w:p w:rsidR="007F04C1" w:rsidRPr="007F04C1" w:rsidRDefault="007F04C1" w:rsidP="007F04C1">
            <w:pPr>
              <w:jc w:val="center"/>
              <w:rPr>
                <w:color w:val="000000"/>
                <w:sz w:val="22"/>
                <w:szCs w:val="22"/>
              </w:rPr>
            </w:pPr>
            <w:r w:rsidRPr="007F04C1">
              <w:rPr>
                <w:color w:val="000000"/>
                <w:sz w:val="22"/>
                <w:szCs w:val="22"/>
              </w:rPr>
              <w:t>0.80</w:t>
            </w:r>
          </w:p>
        </w:tc>
        <w:tc>
          <w:tcPr>
            <w:tcW w:w="579" w:type="pct"/>
            <w:tcBorders>
              <w:bottom w:val="single" w:sz="4" w:space="0" w:color="auto"/>
            </w:tcBorders>
          </w:tcPr>
          <w:p w:rsidR="007F04C1" w:rsidRPr="007F04C1" w:rsidRDefault="007F04C1" w:rsidP="007F04C1">
            <w:pPr>
              <w:jc w:val="center"/>
              <w:rPr>
                <w:color w:val="000000"/>
                <w:sz w:val="22"/>
                <w:szCs w:val="22"/>
              </w:rPr>
            </w:pPr>
            <w:r w:rsidRPr="007F04C1">
              <w:rPr>
                <w:color w:val="000000"/>
                <w:sz w:val="22"/>
                <w:szCs w:val="22"/>
              </w:rPr>
              <w:t>-</w:t>
            </w:r>
          </w:p>
        </w:tc>
        <w:tc>
          <w:tcPr>
            <w:tcW w:w="643" w:type="pct"/>
            <w:tcBorders>
              <w:bottom w:val="single" w:sz="4" w:space="0" w:color="auto"/>
            </w:tcBorders>
          </w:tcPr>
          <w:p w:rsidR="007F04C1" w:rsidRPr="007F04C1" w:rsidRDefault="007F04C1" w:rsidP="007F04C1">
            <w:pPr>
              <w:jc w:val="center"/>
              <w:rPr>
                <w:color w:val="000000"/>
                <w:sz w:val="22"/>
                <w:szCs w:val="22"/>
              </w:rPr>
            </w:pPr>
            <w:r w:rsidRPr="007F04C1">
              <w:rPr>
                <w:color w:val="000000"/>
                <w:sz w:val="22"/>
                <w:szCs w:val="22"/>
              </w:rPr>
              <w:t>2.00</w:t>
            </w:r>
          </w:p>
        </w:tc>
      </w:tr>
      <w:tr w:rsidR="00033002" w:rsidRPr="007F04C1" w:rsidTr="00033002">
        <w:tblPrEx>
          <w:tblCellMar>
            <w:top w:w="0" w:type="dxa"/>
            <w:bottom w:w="0" w:type="dxa"/>
          </w:tblCellMar>
        </w:tblPrEx>
        <w:trPr>
          <w:cantSplit/>
        </w:trPr>
        <w:tc>
          <w:tcPr>
            <w:tcW w:w="964" w:type="pct"/>
            <w:vMerge/>
          </w:tcPr>
          <w:p w:rsidR="007F04C1" w:rsidRPr="007F04C1" w:rsidRDefault="007F04C1" w:rsidP="007F04C1">
            <w:pPr>
              <w:rPr>
                <w:color w:val="000000"/>
                <w:sz w:val="22"/>
                <w:szCs w:val="22"/>
                <w:lang w:val="es-ES_tradnl"/>
              </w:rPr>
            </w:pPr>
          </w:p>
        </w:tc>
        <w:tc>
          <w:tcPr>
            <w:tcW w:w="1022" w:type="pct"/>
            <w:tcBorders>
              <w:top w:val="single" w:sz="4" w:space="0" w:color="auto"/>
              <w:bottom w:val="single" w:sz="4" w:space="0" w:color="auto"/>
            </w:tcBorders>
          </w:tcPr>
          <w:p w:rsidR="007F04C1" w:rsidRPr="007F04C1" w:rsidRDefault="007F04C1" w:rsidP="007F04C1">
            <w:pPr>
              <w:rPr>
                <w:color w:val="000000"/>
                <w:sz w:val="22"/>
                <w:szCs w:val="22"/>
                <w:lang w:val="es-ES_tradnl"/>
              </w:rPr>
            </w:pPr>
            <w:r w:rsidRPr="007F04C1">
              <w:rPr>
                <w:color w:val="000000"/>
                <w:sz w:val="22"/>
                <w:szCs w:val="22"/>
                <w:lang w:val="es-ES_tradnl"/>
              </w:rPr>
              <w:t>Mg</w:t>
            </w:r>
            <w:r w:rsidRPr="007F04C1">
              <w:rPr>
                <w:color w:val="000000"/>
                <w:sz w:val="22"/>
                <w:szCs w:val="22"/>
                <w:vertAlign w:val="superscript"/>
                <w:lang w:val="es-ES_tradnl"/>
              </w:rPr>
              <w:t>++</w:t>
            </w:r>
          </w:p>
        </w:tc>
        <w:tc>
          <w:tcPr>
            <w:tcW w:w="527" w:type="pct"/>
            <w:tcBorders>
              <w:top w:val="single" w:sz="4" w:space="0" w:color="auto"/>
              <w:bottom w:val="single" w:sz="4" w:space="0" w:color="auto"/>
            </w:tcBorders>
          </w:tcPr>
          <w:p w:rsidR="007F04C1" w:rsidRPr="007F04C1" w:rsidRDefault="007F04C1" w:rsidP="007F04C1">
            <w:pPr>
              <w:jc w:val="center"/>
              <w:rPr>
                <w:color w:val="000000"/>
                <w:sz w:val="22"/>
                <w:szCs w:val="22"/>
              </w:rPr>
            </w:pPr>
            <w:r w:rsidRPr="007F04C1">
              <w:rPr>
                <w:color w:val="000000"/>
                <w:sz w:val="22"/>
                <w:szCs w:val="22"/>
              </w:rPr>
              <w:t>0.90</w:t>
            </w:r>
          </w:p>
        </w:tc>
        <w:tc>
          <w:tcPr>
            <w:tcW w:w="653" w:type="pct"/>
            <w:tcBorders>
              <w:top w:val="single" w:sz="4" w:space="0" w:color="auto"/>
              <w:bottom w:val="single" w:sz="4" w:space="0" w:color="auto"/>
            </w:tcBorders>
          </w:tcPr>
          <w:p w:rsidR="007F04C1" w:rsidRPr="007F04C1" w:rsidRDefault="007F04C1" w:rsidP="007F04C1">
            <w:pPr>
              <w:jc w:val="center"/>
              <w:rPr>
                <w:color w:val="000000"/>
                <w:sz w:val="22"/>
                <w:szCs w:val="22"/>
              </w:rPr>
            </w:pPr>
            <w:r w:rsidRPr="007F04C1">
              <w:rPr>
                <w:color w:val="000000"/>
                <w:sz w:val="22"/>
                <w:szCs w:val="22"/>
              </w:rPr>
              <w:t>1.65</w:t>
            </w:r>
          </w:p>
        </w:tc>
        <w:tc>
          <w:tcPr>
            <w:tcW w:w="612" w:type="pct"/>
            <w:tcBorders>
              <w:top w:val="single" w:sz="4" w:space="0" w:color="auto"/>
              <w:bottom w:val="single" w:sz="4" w:space="0" w:color="auto"/>
            </w:tcBorders>
          </w:tcPr>
          <w:p w:rsidR="007F04C1" w:rsidRPr="007F04C1" w:rsidRDefault="007F04C1" w:rsidP="007F04C1">
            <w:pPr>
              <w:jc w:val="center"/>
              <w:rPr>
                <w:color w:val="000000"/>
                <w:sz w:val="22"/>
                <w:szCs w:val="22"/>
              </w:rPr>
            </w:pPr>
            <w:r w:rsidRPr="007F04C1">
              <w:rPr>
                <w:color w:val="000000"/>
                <w:sz w:val="22"/>
                <w:szCs w:val="22"/>
              </w:rPr>
              <w:t>1.00</w:t>
            </w:r>
          </w:p>
        </w:tc>
        <w:tc>
          <w:tcPr>
            <w:tcW w:w="579" w:type="pct"/>
            <w:tcBorders>
              <w:top w:val="single" w:sz="4" w:space="0" w:color="auto"/>
              <w:bottom w:val="single" w:sz="4" w:space="0" w:color="auto"/>
            </w:tcBorders>
          </w:tcPr>
          <w:p w:rsidR="007F04C1" w:rsidRPr="007F04C1" w:rsidRDefault="007F04C1" w:rsidP="007F04C1">
            <w:pPr>
              <w:jc w:val="center"/>
              <w:rPr>
                <w:color w:val="000000"/>
                <w:sz w:val="22"/>
                <w:szCs w:val="22"/>
              </w:rPr>
            </w:pPr>
            <w:r w:rsidRPr="007F04C1">
              <w:rPr>
                <w:color w:val="000000"/>
                <w:sz w:val="22"/>
                <w:szCs w:val="22"/>
              </w:rPr>
              <w:t>-</w:t>
            </w:r>
          </w:p>
        </w:tc>
        <w:tc>
          <w:tcPr>
            <w:tcW w:w="643" w:type="pct"/>
            <w:tcBorders>
              <w:top w:val="single" w:sz="4" w:space="0" w:color="auto"/>
              <w:bottom w:val="single" w:sz="4" w:space="0" w:color="auto"/>
            </w:tcBorders>
          </w:tcPr>
          <w:p w:rsidR="007F04C1" w:rsidRPr="007F04C1" w:rsidRDefault="007F04C1" w:rsidP="007F04C1">
            <w:pPr>
              <w:jc w:val="center"/>
              <w:rPr>
                <w:color w:val="000000"/>
                <w:sz w:val="22"/>
                <w:szCs w:val="22"/>
              </w:rPr>
            </w:pPr>
            <w:r w:rsidRPr="007F04C1">
              <w:rPr>
                <w:color w:val="000000"/>
                <w:sz w:val="22"/>
                <w:szCs w:val="22"/>
              </w:rPr>
              <w:t>1.85</w:t>
            </w:r>
          </w:p>
        </w:tc>
      </w:tr>
      <w:tr w:rsidR="00033002" w:rsidRPr="007F04C1" w:rsidTr="00033002">
        <w:tblPrEx>
          <w:tblCellMar>
            <w:top w:w="0" w:type="dxa"/>
            <w:bottom w:w="0" w:type="dxa"/>
          </w:tblCellMar>
        </w:tblPrEx>
        <w:trPr>
          <w:cantSplit/>
        </w:trPr>
        <w:tc>
          <w:tcPr>
            <w:tcW w:w="964" w:type="pct"/>
            <w:vMerge/>
          </w:tcPr>
          <w:p w:rsidR="007F04C1" w:rsidRPr="007F04C1" w:rsidRDefault="007F04C1" w:rsidP="007F04C1">
            <w:pPr>
              <w:rPr>
                <w:color w:val="000000"/>
                <w:sz w:val="22"/>
                <w:szCs w:val="22"/>
              </w:rPr>
            </w:pPr>
          </w:p>
        </w:tc>
        <w:tc>
          <w:tcPr>
            <w:tcW w:w="1022" w:type="pct"/>
            <w:tcBorders>
              <w:top w:val="single" w:sz="4" w:space="0" w:color="auto"/>
              <w:bottom w:val="single" w:sz="4" w:space="0" w:color="auto"/>
            </w:tcBorders>
          </w:tcPr>
          <w:p w:rsidR="007F04C1" w:rsidRPr="007F04C1" w:rsidRDefault="007F04C1" w:rsidP="007F04C1">
            <w:pPr>
              <w:rPr>
                <w:color w:val="000000"/>
                <w:sz w:val="22"/>
                <w:szCs w:val="22"/>
              </w:rPr>
            </w:pPr>
            <w:proofErr w:type="spellStart"/>
            <w:r w:rsidRPr="007F04C1">
              <w:rPr>
                <w:color w:val="000000"/>
                <w:sz w:val="22"/>
                <w:szCs w:val="22"/>
              </w:rPr>
              <w:t>Na</w:t>
            </w:r>
            <w:proofErr w:type="spellEnd"/>
            <w:r w:rsidRPr="007F04C1">
              <w:rPr>
                <w:color w:val="000000"/>
                <w:sz w:val="22"/>
                <w:szCs w:val="22"/>
                <w:vertAlign w:val="superscript"/>
              </w:rPr>
              <w:t>+</w:t>
            </w:r>
          </w:p>
        </w:tc>
        <w:tc>
          <w:tcPr>
            <w:tcW w:w="527" w:type="pct"/>
            <w:tcBorders>
              <w:top w:val="single" w:sz="4" w:space="0" w:color="auto"/>
              <w:bottom w:val="single" w:sz="4" w:space="0" w:color="auto"/>
            </w:tcBorders>
          </w:tcPr>
          <w:p w:rsidR="007F04C1" w:rsidRPr="007F04C1" w:rsidRDefault="007F04C1" w:rsidP="007F04C1">
            <w:pPr>
              <w:jc w:val="center"/>
              <w:rPr>
                <w:color w:val="000000"/>
                <w:sz w:val="22"/>
                <w:szCs w:val="22"/>
              </w:rPr>
            </w:pPr>
            <w:r w:rsidRPr="007F04C1">
              <w:rPr>
                <w:color w:val="000000"/>
                <w:sz w:val="22"/>
                <w:szCs w:val="22"/>
              </w:rPr>
              <w:t>0.15</w:t>
            </w:r>
          </w:p>
        </w:tc>
        <w:tc>
          <w:tcPr>
            <w:tcW w:w="653" w:type="pct"/>
            <w:tcBorders>
              <w:top w:val="single" w:sz="4" w:space="0" w:color="auto"/>
              <w:bottom w:val="single" w:sz="4" w:space="0" w:color="auto"/>
            </w:tcBorders>
          </w:tcPr>
          <w:p w:rsidR="007F04C1" w:rsidRPr="007F04C1" w:rsidRDefault="007F04C1" w:rsidP="007F04C1">
            <w:pPr>
              <w:jc w:val="center"/>
              <w:rPr>
                <w:color w:val="000000"/>
                <w:sz w:val="22"/>
                <w:szCs w:val="22"/>
              </w:rPr>
            </w:pPr>
            <w:r w:rsidRPr="007F04C1">
              <w:rPr>
                <w:color w:val="000000"/>
                <w:sz w:val="22"/>
                <w:szCs w:val="22"/>
              </w:rPr>
              <w:t>0.35</w:t>
            </w:r>
          </w:p>
        </w:tc>
        <w:tc>
          <w:tcPr>
            <w:tcW w:w="612" w:type="pct"/>
            <w:tcBorders>
              <w:top w:val="single" w:sz="4" w:space="0" w:color="auto"/>
              <w:bottom w:val="single" w:sz="4" w:space="0" w:color="auto"/>
            </w:tcBorders>
          </w:tcPr>
          <w:p w:rsidR="007F04C1" w:rsidRPr="007F04C1" w:rsidRDefault="007F04C1" w:rsidP="007F04C1">
            <w:pPr>
              <w:jc w:val="center"/>
              <w:rPr>
                <w:color w:val="000000"/>
                <w:sz w:val="22"/>
                <w:szCs w:val="22"/>
              </w:rPr>
            </w:pPr>
            <w:r w:rsidRPr="007F04C1">
              <w:rPr>
                <w:color w:val="000000"/>
                <w:sz w:val="22"/>
                <w:szCs w:val="22"/>
              </w:rPr>
              <w:t>0.45</w:t>
            </w:r>
          </w:p>
        </w:tc>
        <w:tc>
          <w:tcPr>
            <w:tcW w:w="579" w:type="pct"/>
            <w:tcBorders>
              <w:top w:val="single" w:sz="4" w:space="0" w:color="auto"/>
              <w:bottom w:val="single" w:sz="4" w:space="0" w:color="auto"/>
            </w:tcBorders>
          </w:tcPr>
          <w:p w:rsidR="007F04C1" w:rsidRPr="007F04C1" w:rsidRDefault="007F04C1" w:rsidP="007F04C1">
            <w:pPr>
              <w:jc w:val="center"/>
              <w:rPr>
                <w:color w:val="000000"/>
                <w:sz w:val="22"/>
                <w:szCs w:val="22"/>
              </w:rPr>
            </w:pPr>
            <w:r w:rsidRPr="007F04C1">
              <w:rPr>
                <w:color w:val="000000"/>
                <w:sz w:val="22"/>
                <w:szCs w:val="22"/>
              </w:rPr>
              <w:t>-</w:t>
            </w:r>
          </w:p>
        </w:tc>
        <w:tc>
          <w:tcPr>
            <w:tcW w:w="643" w:type="pct"/>
            <w:tcBorders>
              <w:top w:val="single" w:sz="4" w:space="0" w:color="auto"/>
              <w:bottom w:val="single" w:sz="4" w:space="0" w:color="auto"/>
            </w:tcBorders>
          </w:tcPr>
          <w:p w:rsidR="007F04C1" w:rsidRPr="007F04C1" w:rsidRDefault="007F04C1" w:rsidP="007F04C1">
            <w:pPr>
              <w:jc w:val="center"/>
              <w:rPr>
                <w:color w:val="000000"/>
                <w:sz w:val="22"/>
                <w:szCs w:val="22"/>
              </w:rPr>
            </w:pPr>
            <w:r w:rsidRPr="007F04C1">
              <w:rPr>
                <w:color w:val="000000"/>
                <w:sz w:val="22"/>
                <w:szCs w:val="22"/>
              </w:rPr>
              <w:t>0.50</w:t>
            </w:r>
          </w:p>
        </w:tc>
      </w:tr>
      <w:tr w:rsidR="00033002" w:rsidRPr="007F04C1" w:rsidTr="00033002">
        <w:tblPrEx>
          <w:tblCellMar>
            <w:top w:w="0" w:type="dxa"/>
            <w:bottom w:w="0" w:type="dxa"/>
          </w:tblCellMar>
        </w:tblPrEx>
        <w:trPr>
          <w:cantSplit/>
        </w:trPr>
        <w:tc>
          <w:tcPr>
            <w:tcW w:w="964" w:type="pct"/>
            <w:vMerge/>
          </w:tcPr>
          <w:p w:rsidR="007F04C1" w:rsidRPr="007F04C1" w:rsidRDefault="007F04C1" w:rsidP="007F04C1">
            <w:pPr>
              <w:rPr>
                <w:color w:val="000000"/>
                <w:sz w:val="22"/>
                <w:szCs w:val="22"/>
              </w:rPr>
            </w:pPr>
          </w:p>
        </w:tc>
        <w:tc>
          <w:tcPr>
            <w:tcW w:w="1022" w:type="pct"/>
            <w:tcBorders>
              <w:top w:val="single" w:sz="4" w:space="0" w:color="auto"/>
              <w:bottom w:val="single" w:sz="4" w:space="0" w:color="auto"/>
            </w:tcBorders>
          </w:tcPr>
          <w:p w:rsidR="007F04C1" w:rsidRPr="007F04C1" w:rsidRDefault="007F04C1" w:rsidP="007F04C1">
            <w:pPr>
              <w:pStyle w:val="Encabezado"/>
              <w:tabs>
                <w:tab w:val="clear" w:pos="4419"/>
                <w:tab w:val="clear" w:pos="8838"/>
              </w:tabs>
              <w:rPr>
                <w:color w:val="000000"/>
                <w:sz w:val="22"/>
                <w:szCs w:val="22"/>
              </w:rPr>
            </w:pPr>
            <w:r w:rsidRPr="007F04C1">
              <w:rPr>
                <w:color w:val="000000"/>
                <w:sz w:val="22"/>
                <w:szCs w:val="22"/>
              </w:rPr>
              <w:t>K</w:t>
            </w:r>
            <w:r w:rsidRPr="007F04C1">
              <w:rPr>
                <w:color w:val="000000"/>
                <w:sz w:val="22"/>
                <w:szCs w:val="22"/>
                <w:vertAlign w:val="superscript"/>
              </w:rPr>
              <w:t>+</w:t>
            </w:r>
          </w:p>
        </w:tc>
        <w:tc>
          <w:tcPr>
            <w:tcW w:w="527" w:type="pct"/>
            <w:tcBorders>
              <w:top w:val="single" w:sz="4" w:space="0" w:color="auto"/>
              <w:bottom w:val="single" w:sz="4" w:space="0" w:color="auto"/>
            </w:tcBorders>
          </w:tcPr>
          <w:p w:rsidR="007F04C1" w:rsidRPr="007F04C1" w:rsidRDefault="007F04C1" w:rsidP="007F04C1">
            <w:pPr>
              <w:jc w:val="center"/>
              <w:rPr>
                <w:color w:val="000000"/>
                <w:sz w:val="22"/>
                <w:szCs w:val="22"/>
              </w:rPr>
            </w:pPr>
            <w:r w:rsidRPr="007F04C1">
              <w:rPr>
                <w:color w:val="000000"/>
                <w:sz w:val="22"/>
                <w:szCs w:val="22"/>
              </w:rPr>
              <w:t>0.05</w:t>
            </w:r>
          </w:p>
        </w:tc>
        <w:tc>
          <w:tcPr>
            <w:tcW w:w="653" w:type="pct"/>
            <w:tcBorders>
              <w:top w:val="single" w:sz="4" w:space="0" w:color="auto"/>
              <w:bottom w:val="single" w:sz="4" w:space="0" w:color="auto"/>
            </w:tcBorders>
          </w:tcPr>
          <w:p w:rsidR="007F04C1" w:rsidRPr="007F04C1" w:rsidRDefault="007F04C1" w:rsidP="007F04C1">
            <w:pPr>
              <w:jc w:val="center"/>
              <w:rPr>
                <w:color w:val="000000"/>
                <w:sz w:val="22"/>
                <w:szCs w:val="22"/>
              </w:rPr>
            </w:pPr>
            <w:r w:rsidRPr="007F04C1">
              <w:rPr>
                <w:color w:val="000000"/>
                <w:sz w:val="22"/>
                <w:szCs w:val="22"/>
              </w:rPr>
              <w:t>0.05</w:t>
            </w:r>
          </w:p>
        </w:tc>
        <w:tc>
          <w:tcPr>
            <w:tcW w:w="612" w:type="pct"/>
            <w:tcBorders>
              <w:top w:val="single" w:sz="4" w:space="0" w:color="auto"/>
              <w:bottom w:val="single" w:sz="4" w:space="0" w:color="auto"/>
            </w:tcBorders>
          </w:tcPr>
          <w:p w:rsidR="007F04C1" w:rsidRPr="007F04C1" w:rsidRDefault="007F04C1" w:rsidP="007F04C1">
            <w:pPr>
              <w:jc w:val="center"/>
              <w:rPr>
                <w:color w:val="000000"/>
                <w:sz w:val="22"/>
                <w:szCs w:val="22"/>
              </w:rPr>
            </w:pPr>
            <w:r w:rsidRPr="007F04C1">
              <w:rPr>
                <w:color w:val="000000"/>
                <w:sz w:val="22"/>
                <w:szCs w:val="22"/>
              </w:rPr>
              <w:t>0.05</w:t>
            </w:r>
          </w:p>
        </w:tc>
        <w:tc>
          <w:tcPr>
            <w:tcW w:w="579" w:type="pct"/>
            <w:tcBorders>
              <w:top w:val="single" w:sz="4" w:space="0" w:color="auto"/>
              <w:bottom w:val="single" w:sz="4" w:space="0" w:color="auto"/>
            </w:tcBorders>
          </w:tcPr>
          <w:p w:rsidR="007F04C1" w:rsidRPr="007F04C1" w:rsidRDefault="007F04C1" w:rsidP="007F04C1">
            <w:pPr>
              <w:jc w:val="center"/>
              <w:rPr>
                <w:color w:val="000000"/>
                <w:sz w:val="22"/>
                <w:szCs w:val="22"/>
              </w:rPr>
            </w:pPr>
            <w:r w:rsidRPr="007F04C1">
              <w:rPr>
                <w:color w:val="000000"/>
                <w:sz w:val="22"/>
                <w:szCs w:val="22"/>
              </w:rPr>
              <w:t>-</w:t>
            </w:r>
          </w:p>
        </w:tc>
        <w:tc>
          <w:tcPr>
            <w:tcW w:w="643" w:type="pct"/>
            <w:tcBorders>
              <w:top w:val="single" w:sz="4" w:space="0" w:color="auto"/>
              <w:bottom w:val="single" w:sz="4" w:space="0" w:color="auto"/>
            </w:tcBorders>
          </w:tcPr>
          <w:p w:rsidR="007F04C1" w:rsidRPr="007F04C1" w:rsidRDefault="007F04C1" w:rsidP="007F04C1">
            <w:pPr>
              <w:jc w:val="center"/>
              <w:rPr>
                <w:color w:val="000000"/>
                <w:sz w:val="22"/>
                <w:szCs w:val="22"/>
              </w:rPr>
            </w:pPr>
            <w:r w:rsidRPr="007F04C1">
              <w:rPr>
                <w:color w:val="000000"/>
                <w:sz w:val="22"/>
                <w:szCs w:val="22"/>
              </w:rPr>
              <w:t>0.05</w:t>
            </w:r>
          </w:p>
        </w:tc>
      </w:tr>
      <w:tr w:rsidR="00033002" w:rsidRPr="007F04C1" w:rsidTr="00033002">
        <w:tblPrEx>
          <w:tblCellMar>
            <w:top w:w="0" w:type="dxa"/>
            <w:bottom w:w="0" w:type="dxa"/>
          </w:tblCellMar>
        </w:tblPrEx>
        <w:trPr>
          <w:cantSplit/>
        </w:trPr>
        <w:tc>
          <w:tcPr>
            <w:tcW w:w="964" w:type="pct"/>
            <w:vMerge/>
            <w:tcBorders>
              <w:bottom w:val="single" w:sz="4" w:space="0" w:color="auto"/>
            </w:tcBorders>
          </w:tcPr>
          <w:p w:rsidR="007F04C1" w:rsidRPr="007F04C1" w:rsidRDefault="007F04C1" w:rsidP="007F04C1">
            <w:pPr>
              <w:rPr>
                <w:color w:val="000000"/>
                <w:sz w:val="22"/>
                <w:szCs w:val="22"/>
              </w:rPr>
            </w:pPr>
          </w:p>
        </w:tc>
        <w:tc>
          <w:tcPr>
            <w:tcW w:w="1022" w:type="pct"/>
            <w:tcBorders>
              <w:top w:val="single" w:sz="4" w:space="0" w:color="auto"/>
              <w:bottom w:val="single" w:sz="4" w:space="0" w:color="auto"/>
            </w:tcBorders>
          </w:tcPr>
          <w:p w:rsidR="007F04C1" w:rsidRPr="007F04C1" w:rsidRDefault="007F04C1" w:rsidP="007F04C1">
            <w:pPr>
              <w:pStyle w:val="Encabezado"/>
              <w:tabs>
                <w:tab w:val="clear" w:pos="4419"/>
                <w:tab w:val="clear" w:pos="8838"/>
              </w:tabs>
              <w:rPr>
                <w:color w:val="000000"/>
                <w:sz w:val="22"/>
                <w:szCs w:val="22"/>
              </w:rPr>
            </w:pPr>
            <w:r w:rsidRPr="007F04C1">
              <w:rPr>
                <w:color w:val="000000"/>
                <w:sz w:val="22"/>
                <w:szCs w:val="22"/>
              </w:rPr>
              <w:t>H</w:t>
            </w:r>
            <w:r w:rsidRPr="007F04C1">
              <w:rPr>
                <w:color w:val="000000"/>
                <w:sz w:val="22"/>
                <w:szCs w:val="22"/>
                <w:vertAlign w:val="superscript"/>
              </w:rPr>
              <w:t>+</w:t>
            </w:r>
          </w:p>
        </w:tc>
        <w:tc>
          <w:tcPr>
            <w:tcW w:w="527" w:type="pct"/>
            <w:tcBorders>
              <w:top w:val="single" w:sz="4" w:space="0" w:color="auto"/>
              <w:bottom w:val="single" w:sz="4" w:space="0" w:color="auto"/>
            </w:tcBorders>
          </w:tcPr>
          <w:p w:rsidR="007F04C1" w:rsidRPr="007F04C1" w:rsidRDefault="007F04C1" w:rsidP="007F04C1">
            <w:pPr>
              <w:jc w:val="center"/>
              <w:rPr>
                <w:color w:val="000000"/>
                <w:sz w:val="22"/>
                <w:szCs w:val="22"/>
              </w:rPr>
            </w:pPr>
            <w:r w:rsidRPr="007F04C1">
              <w:rPr>
                <w:color w:val="000000"/>
                <w:sz w:val="22"/>
                <w:szCs w:val="22"/>
              </w:rPr>
              <w:t>0.60</w:t>
            </w:r>
          </w:p>
        </w:tc>
        <w:tc>
          <w:tcPr>
            <w:tcW w:w="653" w:type="pct"/>
            <w:tcBorders>
              <w:top w:val="single" w:sz="4" w:space="0" w:color="auto"/>
              <w:bottom w:val="single" w:sz="4" w:space="0" w:color="auto"/>
            </w:tcBorders>
          </w:tcPr>
          <w:p w:rsidR="007F04C1" w:rsidRPr="007F04C1" w:rsidRDefault="007F04C1" w:rsidP="007F04C1">
            <w:pPr>
              <w:jc w:val="center"/>
              <w:rPr>
                <w:color w:val="000000"/>
                <w:sz w:val="22"/>
                <w:szCs w:val="22"/>
              </w:rPr>
            </w:pPr>
            <w:r w:rsidRPr="007F04C1">
              <w:rPr>
                <w:color w:val="000000"/>
                <w:sz w:val="22"/>
                <w:szCs w:val="22"/>
              </w:rPr>
              <w:t>0.60</w:t>
            </w:r>
          </w:p>
        </w:tc>
        <w:tc>
          <w:tcPr>
            <w:tcW w:w="612" w:type="pct"/>
            <w:tcBorders>
              <w:top w:val="single" w:sz="4" w:space="0" w:color="auto"/>
              <w:bottom w:val="single" w:sz="4" w:space="0" w:color="auto"/>
            </w:tcBorders>
          </w:tcPr>
          <w:p w:rsidR="007F04C1" w:rsidRPr="007F04C1" w:rsidRDefault="007F04C1" w:rsidP="007F04C1">
            <w:pPr>
              <w:jc w:val="center"/>
              <w:rPr>
                <w:color w:val="000000"/>
                <w:sz w:val="22"/>
                <w:szCs w:val="22"/>
              </w:rPr>
            </w:pPr>
            <w:r w:rsidRPr="007F04C1">
              <w:rPr>
                <w:color w:val="000000"/>
                <w:sz w:val="22"/>
                <w:szCs w:val="22"/>
              </w:rPr>
              <w:t>0.40</w:t>
            </w:r>
          </w:p>
        </w:tc>
        <w:tc>
          <w:tcPr>
            <w:tcW w:w="579" w:type="pct"/>
            <w:tcBorders>
              <w:top w:val="single" w:sz="4" w:space="0" w:color="auto"/>
              <w:bottom w:val="single" w:sz="4" w:space="0" w:color="auto"/>
            </w:tcBorders>
          </w:tcPr>
          <w:p w:rsidR="007F04C1" w:rsidRPr="007F04C1" w:rsidRDefault="007F04C1" w:rsidP="007F04C1">
            <w:pPr>
              <w:jc w:val="center"/>
              <w:rPr>
                <w:color w:val="000000"/>
                <w:sz w:val="22"/>
                <w:szCs w:val="22"/>
              </w:rPr>
            </w:pPr>
            <w:r w:rsidRPr="007F04C1">
              <w:rPr>
                <w:color w:val="000000"/>
                <w:sz w:val="22"/>
                <w:szCs w:val="22"/>
              </w:rPr>
              <w:t>-</w:t>
            </w:r>
          </w:p>
        </w:tc>
        <w:tc>
          <w:tcPr>
            <w:tcW w:w="643" w:type="pct"/>
            <w:tcBorders>
              <w:top w:val="single" w:sz="4" w:space="0" w:color="auto"/>
              <w:bottom w:val="single" w:sz="4" w:space="0" w:color="auto"/>
            </w:tcBorders>
          </w:tcPr>
          <w:p w:rsidR="007F04C1" w:rsidRPr="007F04C1" w:rsidRDefault="007F04C1" w:rsidP="007F04C1">
            <w:pPr>
              <w:jc w:val="center"/>
              <w:rPr>
                <w:color w:val="000000"/>
                <w:sz w:val="22"/>
                <w:szCs w:val="22"/>
              </w:rPr>
            </w:pPr>
            <w:r w:rsidRPr="007F04C1">
              <w:rPr>
                <w:color w:val="000000"/>
                <w:sz w:val="22"/>
                <w:szCs w:val="22"/>
              </w:rPr>
              <w:t>-</w:t>
            </w:r>
          </w:p>
        </w:tc>
      </w:tr>
      <w:tr w:rsidR="00033002" w:rsidRPr="007F04C1" w:rsidTr="00033002">
        <w:tblPrEx>
          <w:tblCellMar>
            <w:top w:w="0" w:type="dxa"/>
            <w:bottom w:w="0" w:type="dxa"/>
          </w:tblCellMar>
        </w:tblPrEx>
        <w:trPr>
          <w:cantSplit/>
          <w:trHeight w:val="80"/>
        </w:trPr>
        <w:tc>
          <w:tcPr>
            <w:tcW w:w="1986" w:type="pct"/>
            <w:gridSpan w:val="2"/>
            <w:tcBorders>
              <w:bottom w:val="single" w:sz="6" w:space="0" w:color="auto"/>
            </w:tcBorders>
          </w:tcPr>
          <w:p w:rsidR="007F04C1" w:rsidRPr="007F04C1" w:rsidRDefault="007F04C1" w:rsidP="007F04C1">
            <w:pPr>
              <w:ind w:firstLine="75"/>
              <w:rPr>
                <w:color w:val="000000"/>
                <w:sz w:val="22"/>
                <w:szCs w:val="22"/>
              </w:rPr>
            </w:pPr>
            <w:proofErr w:type="spellStart"/>
            <w:r w:rsidRPr="007F04C1">
              <w:rPr>
                <w:color w:val="000000"/>
                <w:sz w:val="22"/>
                <w:szCs w:val="22"/>
                <w:lang w:val="es-ES_tradnl"/>
              </w:rPr>
              <w:t>Na</w:t>
            </w:r>
            <w:proofErr w:type="spellEnd"/>
            <w:r w:rsidRPr="007F04C1">
              <w:rPr>
                <w:color w:val="000000"/>
                <w:sz w:val="22"/>
                <w:szCs w:val="22"/>
                <w:vertAlign w:val="superscript"/>
                <w:lang w:val="es-ES_tradnl"/>
              </w:rPr>
              <w:t>+</w:t>
            </w:r>
            <w:r w:rsidRPr="007F04C1">
              <w:rPr>
                <w:color w:val="000000"/>
                <w:sz w:val="22"/>
                <w:szCs w:val="22"/>
                <w:lang w:val="es-ES_tradnl"/>
              </w:rPr>
              <w:t xml:space="preserve"> % del valor T</w:t>
            </w:r>
          </w:p>
        </w:tc>
        <w:tc>
          <w:tcPr>
            <w:tcW w:w="527" w:type="pct"/>
            <w:tcBorders>
              <w:bottom w:val="single" w:sz="6" w:space="0" w:color="auto"/>
            </w:tcBorders>
          </w:tcPr>
          <w:p w:rsidR="007F04C1" w:rsidRPr="007F04C1" w:rsidRDefault="007F04C1" w:rsidP="007F04C1">
            <w:pPr>
              <w:jc w:val="center"/>
              <w:rPr>
                <w:color w:val="000000"/>
                <w:sz w:val="22"/>
                <w:szCs w:val="22"/>
              </w:rPr>
            </w:pPr>
            <w:r w:rsidRPr="007F04C1">
              <w:rPr>
                <w:color w:val="000000"/>
                <w:sz w:val="22"/>
                <w:szCs w:val="22"/>
              </w:rPr>
              <w:t>8</w:t>
            </w:r>
          </w:p>
        </w:tc>
        <w:tc>
          <w:tcPr>
            <w:tcW w:w="653" w:type="pct"/>
            <w:tcBorders>
              <w:bottom w:val="single" w:sz="6" w:space="0" w:color="auto"/>
            </w:tcBorders>
          </w:tcPr>
          <w:p w:rsidR="007F04C1" w:rsidRPr="007F04C1" w:rsidRDefault="007F04C1" w:rsidP="007F04C1">
            <w:pPr>
              <w:jc w:val="center"/>
              <w:rPr>
                <w:color w:val="000000"/>
                <w:sz w:val="22"/>
                <w:szCs w:val="22"/>
              </w:rPr>
            </w:pPr>
            <w:r w:rsidRPr="007F04C1">
              <w:rPr>
                <w:color w:val="000000"/>
                <w:sz w:val="22"/>
                <w:szCs w:val="22"/>
              </w:rPr>
              <w:t>10</w:t>
            </w:r>
          </w:p>
        </w:tc>
        <w:tc>
          <w:tcPr>
            <w:tcW w:w="612" w:type="pct"/>
            <w:tcBorders>
              <w:bottom w:val="single" w:sz="6" w:space="0" w:color="auto"/>
            </w:tcBorders>
          </w:tcPr>
          <w:p w:rsidR="007F04C1" w:rsidRPr="007F04C1" w:rsidRDefault="007F04C1" w:rsidP="007F04C1">
            <w:pPr>
              <w:jc w:val="center"/>
              <w:rPr>
                <w:color w:val="000000"/>
                <w:sz w:val="22"/>
                <w:szCs w:val="22"/>
              </w:rPr>
            </w:pPr>
            <w:r w:rsidRPr="007F04C1">
              <w:rPr>
                <w:color w:val="000000"/>
                <w:sz w:val="22"/>
                <w:szCs w:val="22"/>
              </w:rPr>
              <w:t>25</w:t>
            </w:r>
          </w:p>
        </w:tc>
        <w:tc>
          <w:tcPr>
            <w:tcW w:w="579" w:type="pct"/>
            <w:tcBorders>
              <w:bottom w:val="single" w:sz="6" w:space="0" w:color="auto"/>
            </w:tcBorders>
          </w:tcPr>
          <w:p w:rsidR="007F04C1" w:rsidRPr="007F04C1" w:rsidRDefault="007F04C1" w:rsidP="007F04C1">
            <w:pPr>
              <w:jc w:val="center"/>
              <w:rPr>
                <w:color w:val="000000"/>
                <w:sz w:val="22"/>
                <w:szCs w:val="22"/>
              </w:rPr>
            </w:pPr>
            <w:r w:rsidRPr="007F04C1">
              <w:rPr>
                <w:color w:val="000000"/>
                <w:sz w:val="22"/>
                <w:szCs w:val="22"/>
              </w:rPr>
              <w:t>-</w:t>
            </w:r>
          </w:p>
        </w:tc>
        <w:tc>
          <w:tcPr>
            <w:tcW w:w="643" w:type="pct"/>
            <w:tcBorders>
              <w:bottom w:val="single" w:sz="6" w:space="0" w:color="auto"/>
            </w:tcBorders>
          </w:tcPr>
          <w:p w:rsidR="007F04C1" w:rsidRPr="007F04C1" w:rsidRDefault="007F04C1" w:rsidP="007F04C1">
            <w:pPr>
              <w:jc w:val="center"/>
              <w:rPr>
                <w:color w:val="000000"/>
                <w:sz w:val="22"/>
                <w:szCs w:val="22"/>
              </w:rPr>
            </w:pPr>
            <w:r w:rsidRPr="007F04C1">
              <w:rPr>
                <w:color w:val="000000"/>
                <w:sz w:val="22"/>
                <w:szCs w:val="22"/>
              </w:rPr>
              <w:t>21</w:t>
            </w:r>
          </w:p>
        </w:tc>
      </w:tr>
      <w:tr w:rsidR="00033002" w:rsidRPr="007F04C1" w:rsidTr="00033002">
        <w:tblPrEx>
          <w:tblCellMar>
            <w:top w:w="0" w:type="dxa"/>
            <w:bottom w:w="0" w:type="dxa"/>
          </w:tblCellMar>
        </w:tblPrEx>
        <w:trPr>
          <w:cantSplit/>
          <w:trHeight w:val="80"/>
        </w:trPr>
        <w:tc>
          <w:tcPr>
            <w:tcW w:w="1986" w:type="pct"/>
            <w:gridSpan w:val="2"/>
            <w:tcBorders>
              <w:bottom w:val="single" w:sz="6" w:space="0" w:color="auto"/>
            </w:tcBorders>
          </w:tcPr>
          <w:p w:rsidR="007F04C1" w:rsidRPr="007F04C1" w:rsidRDefault="007F04C1" w:rsidP="007F04C1">
            <w:pPr>
              <w:rPr>
                <w:color w:val="000000"/>
                <w:sz w:val="22"/>
                <w:szCs w:val="22"/>
                <w:lang w:val="pt-BR"/>
              </w:rPr>
            </w:pPr>
            <w:r w:rsidRPr="007F04C1">
              <w:rPr>
                <w:color w:val="000000"/>
                <w:sz w:val="22"/>
                <w:szCs w:val="22"/>
                <w:lang w:val="pt-BR"/>
              </w:rPr>
              <w:t xml:space="preserve">Suma de bases, </w:t>
            </w:r>
            <w:proofErr w:type="spellStart"/>
            <w:r w:rsidRPr="007F04C1">
              <w:rPr>
                <w:color w:val="000000"/>
                <w:sz w:val="22"/>
                <w:szCs w:val="22"/>
                <w:lang w:val="pt-BR"/>
              </w:rPr>
              <w:t>m.e</w:t>
            </w:r>
            <w:proofErr w:type="spellEnd"/>
            <w:r w:rsidRPr="007F04C1">
              <w:rPr>
                <w:color w:val="000000"/>
                <w:sz w:val="22"/>
                <w:szCs w:val="22"/>
                <w:lang w:val="pt-BR"/>
              </w:rPr>
              <w:t xml:space="preserve">./100 </w:t>
            </w:r>
            <w:proofErr w:type="spellStart"/>
            <w:proofErr w:type="gramStart"/>
            <w:r w:rsidRPr="007F04C1">
              <w:rPr>
                <w:color w:val="000000"/>
                <w:sz w:val="22"/>
                <w:szCs w:val="22"/>
                <w:lang w:val="pt-BR"/>
              </w:rPr>
              <w:t>gr</w:t>
            </w:r>
            <w:proofErr w:type="spellEnd"/>
            <w:proofErr w:type="gramEnd"/>
            <w:r w:rsidRPr="007F04C1">
              <w:rPr>
                <w:color w:val="000000"/>
                <w:sz w:val="22"/>
                <w:szCs w:val="22"/>
                <w:lang w:val="pt-BR"/>
              </w:rPr>
              <w:t xml:space="preserve"> (S)</w:t>
            </w:r>
          </w:p>
        </w:tc>
        <w:tc>
          <w:tcPr>
            <w:tcW w:w="527" w:type="pct"/>
            <w:tcBorders>
              <w:bottom w:val="single" w:sz="6" w:space="0" w:color="auto"/>
            </w:tcBorders>
          </w:tcPr>
          <w:p w:rsidR="007F04C1" w:rsidRPr="007F04C1" w:rsidRDefault="007F04C1" w:rsidP="007F04C1">
            <w:pPr>
              <w:jc w:val="center"/>
              <w:rPr>
                <w:color w:val="000000"/>
                <w:sz w:val="22"/>
                <w:szCs w:val="22"/>
                <w:lang w:val="pt-BR"/>
              </w:rPr>
            </w:pPr>
            <w:r w:rsidRPr="007F04C1">
              <w:rPr>
                <w:color w:val="000000"/>
                <w:sz w:val="22"/>
                <w:szCs w:val="22"/>
                <w:lang w:val="pt-BR"/>
              </w:rPr>
              <w:t>3.10</w:t>
            </w:r>
          </w:p>
        </w:tc>
        <w:tc>
          <w:tcPr>
            <w:tcW w:w="653" w:type="pct"/>
            <w:tcBorders>
              <w:bottom w:val="single" w:sz="6" w:space="0" w:color="auto"/>
            </w:tcBorders>
          </w:tcPr>
          <w:p w:rsidR="007F04C1" w:rsidRPr="007F04C1" w:rsidRDefault="007F04C1" w:rsidP="007F04C1">
            <w:pPr>
              <w:jc w:val="center"/>
              <w:rPr>
                <w:color w:val="000000"/>
                <w:sz w:val="22"/>
                <w:szCs w:val="22"/>
                <w:lang w:val="pt-BR"/>
              </w:rPr>
            </w:pPr>
            <w:r w:rsidRPr="007F04C1">
              <w:rPr>
                <w:color w:val="000000"/>
                <w:sz w:val="22"/>
                <w:szCs w:val="22"/>
                <w:lang w:val="pt-BR"/>
              </w:rPr>
              <w:t>3.80</w:t>
            </w:r>
          </w:p>
        </w:tc>
        <w:tc>
          <w:tcPr>
            <w:tcW w:w="612" w:type="pct"/>
            <w:tcBorders>
              <w:bottom w:val="single" w:sz="6" w:space="0" w:color="auto"/>
            </w:tcBorders>
          </w:tcPr>
          <w:p w:rsidR="007F04C1" w:rsidRPr="007F04C1" w:rsidRDefault="007F04C1" w:rsidP="007F04C1">
            <w:pPr>
              <w:jc w:val="center"/>
              <w:rPr>
                <w:color w:val="000000"/>
                <w:sz w:val="22"/>
                <w:szCs w:val="22"/>
                <w:lang w:val="pt-BR"/>
              </w:rPr>
            </w:pPr>
            <w:r w:rsidRPr="007F04C1">
              <w:rPr>
                <w:color w:val="000000"/>
                <w:sz w:val="22"/>
                <w:szCs w:val="22"/>
                <w:lang w:val="pt-BR"/>
              </w:rPr>
              <w:t>2.35</w:t>
            </w:r>
          </w:p>
        </w:tc>
        <w:tc>
          <w:tcPr>
            <w:tcW w:w="579" w:type="pct"/>
            <w:tcBorders>
              <w:bottom w:val="single" w:sz="6" w:space="0" w:color="auto"/>
            </w:tcBorders>
          </w:tcPr>
          <w:p w:rsidR="007F04C1" w:rsidRPr="007F04C1" w:rsidRDefault="007F04C1" w:rsidP="007F04C1">
            <w:pPr>
              <w:jc w:val="center"/>
              <w:rPr>
                <w:color w:val="000000"/>
                <w:sz w:val="22"/>
                <w:szCs w:val="22"/>
                <w:lang w:val="pt-BR"/>
              </w:rPr>
            </w:pPr>
            <w:r w:rsidRPr="007F04C1">
              <w:rPr>
                <w:color w:val="000000"/>
                <w:sz w:val="22"/>
                <w:szCs w:val="22"/>
                <w:lang w:val="pt-BR"/>
              </w:rPr>
              <w:t>-</w:t>
            </w:r>
          </w:p>
        </w:tc>
        <w:tc>
          <w:tcPr>
            <w:tcW w:w="643" w:type="pct"/>
            <w:tcBorders>
              <w:bottom w:val="single" w:sz="6" w:space="0" w:color="auto"/>
            </w:tcBorders>
          </w:tcPr>
          <w:p w:rsidR="007F04C1" w:rsidRPr="007F04C1" w:rsidRDefault="007F04C1" w:rsidP="007F04C1">
            <w:pPr>
              <w:jc w:val="center"/>
              <w:rPr>
                <w:color w:val="000000"/>
                <w:sz w:val="22"/>
                <w:szCs w:val="22"/>
                <w:lang w:val="pt-BR"/>
              </w:rPr>
            </w:pPr>
            <w:r w:rsidRPr="007F04C1">
              <w:rPr>
                <w:color w:val="000000"/>
                <w:sz w:val="22"/>
                <w:szCs w:val="22"/>
                <w:lang w:val="pt-BR"/>
              </w:rPr>
              <w:t>4.40</w:t>
            </w:r>
          </w:p>
        </w:tc>
      </w:tr>
      <w:tr w:rsidR="00033002" w:rsidRPr="007F04C1" w:rsidTr="00033002">
        <w:tblPrEx>
          <w:tblCellMar>
            <w:top w:w="0" w:type="dxa"/>
            <w:bottom w:w="0" w:type="dxa"/>
          </w:tblCellMar>
        </w:tblPrEx>
        <w:trPr>
          <w:cantSplit/>
          <w:trHeight w:val="80"/>
        </w:trPr>
        <w:tc>
          <w:tcPr>
            <w:tcW w:w="1986" w:type="pct"/>
            <w:gridSpan w:val="2"/>
            <w:tcBorders>
              <w:bottom w:val="single" w:sz="6" w:space="0" w:color="auto"/>
            </w:tcBorders>
          </w:tcPr>
          <w:p w:rsidR="007F04C1" w:rsidRPr="007F04C1" w:rsidRDefault="007F04C1" w:rsidP="007F04C1">
            <w:pPr>
              <w:rPr>
                <w:color w:val="000000"/>
                <w:sz w:val="22"/>
                <w:szCs w:val="22"/>
              </w:rPr>
            </w:pPr>
            <w:r w:rsidRPr="007F04C1">
              <w:rPr>
                <w:color w:val="000000"/>
                <w:sz w:val="22"/>
                <w:szCs w:val="22"/>
              </w:rPr>
              <w:t xml:space="preserve">C.I.C., </w:t>
            </w:r>
            <w:proofErr w:type="spellStart"/>
            <w:r w:rsidRPr="007F04C1">
              <w:rPr>
                <w:color w:val="000000"/>
                <w:sz w:val="22"/>
                <w:szCs w:val="22"/>
              </w:rPr>
              <w:t>m.e</w:t>
            </w:r>
            <w:proofErr w:type="spellEnd"/>
            <w:r w:rsidRPr="007F04C1">
              <w:rPr>
                <w:color w:val="000000"/>
                <w:sz w:val="22"/>
                <w:szCs w:val="22"/>
              </w:rPr>
              <w:t>./100 gr (T)</w:t>
            </w:r>
          </w:p>
        </w:tc>
        <w:tc>
          <w:tcPr>
            <w:tcW w:w="527" w:type="pct"/>
            <w:tcBorders>
              <w:bottom w:val="single" w:sz="6" w:space="0" w:color="auto"/>
            </w:tcBorders>
          </w:tcPr>
          <w:p w:rsidR="007F04C1" w:rsidRPr="007F04C1" w:rsidRDefault="007F04C1" w:rsidP="007F04C1">
            <w:pPr>
              <w:jc w:val="center"/>
              <w:rPr>
                <w:color w:val="000000"/>
                <w:sz w:val="22"/>
                <w:szCs w:val="22"/>
              </w:rPr>
            </w:pPr>
            <w:r w:rsidRPr="007F04C1">
              <w:rPr>
                <w:color w:val="000000"/>
                <w:sz w:val="22"/>
                <w:szCs w:val="22"/>
              </w:rPr>
              <w:t>1.80</w:t>
            </w:r>
          </w:p>
        </w:tc>
        <w:tc>
          <w:tcPr>
            <w:tcW w:w="653" w:type="pct"/>
            <w:tcBorders>
              <w:bottom w:val="single" w:sz="6" w:space="0" w:color="auto"/>
            </w:tcBorders>
          </w:tcPr>
          <w:p w:rsidR="007F04C1" w:rsidRPr="007F04C1" w:rsidRDefault="007F04C1" w:rsidP="007F04C1">
            <w:pPr>
              <w:jc w:val="center"/>
              <w:rPr>
                <w:color w:val="000000"/>
                <w:sz w:val="22"/>
                <w:szCs w:val="22"/>
              </w:rPr>
            </w:pPr>
            <w:r w:rsidRPr="007F04C1">
              <w:rPr>
                <w:color w:val="000000"/>
                <w:sz w:val="22"/>
                <w:szCs w:val="22"/>
              </w:rPr>
              <w:t>3.55</w:t>
            </w:r>
          </w:p>
        </w:tc>
        <w:tc>
          <w:tcPr>
            <w:tcW w:w="612" w:type="pct"/>
            <w:tcBorders>
              <w:bottom w:val="single" w:sz="6" w:space="0" w:color="auto"/>
            </w:tcBorders>
          </w:tcPr>
          <w:p w:rsidR="007F04C1" w:rsidRPr="007F04C1" w:rsidRDefault="007F04C1" w:rsidP="007F04C1">
            <w:pPr>
              <w:jc w:val="center"/>
              <w:rPr>
                <w:color w:val="000000"/>
                <w:sz w:val="22"/>
                <w:szCs w:val="22"/>
              </w:rPr>
            </w:pPr>
            <w:r w:rsidRPr="007F04C1">
              <w:rPr>
                <w:color w:val="000000"/>
                <w:sz w:val="22"/>
                <w:szCs w:val="22"/>
              </w:rPr>
              <w:t>1.80</w:t>
            </w:r>
          </w:p>
        </w:tc>
        <w:tc>
          <w:tcPr>
            <w:tcW w:w="579" w:type="pct"/>
            <w:tcBorders>
              <w:bottom w:val="single" w:sz="6" w:space="0" w:color="auto"/>
            </w:tcBorders>
          </w:tcPr>
          <w:p w:rsidR="007F04C1" w:rsidRPr="007F04C1" w:rsidRDefault="007F04C1" w:rsidP="007F04C1">
            <w:pPr>
              <w:jc w:val="center"/>
              <w:rPr>
                <w:color w:val="000000"/>
                <w:sz w:val="22"/>
                <w:szCs w:val="22"/>
              </w:rPr>
            </w:pPr>
            <w:r w:rsidRPr="007F04C1">
              <w:rPr>
                <w:color w:val="000000"/>
                <w:sz w:val="22"/>
                <w:szCs w:val="22"/>
              </w:rPr>
              <w:t>-</w:t>
            </w:r>
          </w:p>
        </w:tc>
        <w:tc>
          <w:tcPr>
            <w:tcW w:w="643" w:type="pct"/>
            <w:tcBorders>
              <w:bottom w:val="single" w:sz="6" w:space="0" w:color="auto"/>
            </w:tcBorders>
          </w:tcPr>
          <w:p w:rsidR="007F04C1" w:rsidRPr="007F04C1" w:rsidRDefault="007F04C1" w:rsidP="007F04C1">
            <w:pPr>
              <w:jc w:val="center"/>
              <w:rPr>
                <w:color w:val="000000"/>
                <w:sz w:val="22"/>
                <w:szCs w:val="22"/>
              </w:rPr>
            </w:pPr>
            <w:r w:rsidRPr="007F04C1">
              <w:rPr>
                <w:color w:val="000000"/>
                <w:sz w:val="22"/>
                <w:szCs w:val="22"/>
              </w:rPr>
              <w:t>2.40</w:t>
            </w:r>
          </w:p>
        </w:tc>
      </w:tr>
      <w:tr w:rsidR="00033002" w:rsidRPr="007F04C1" w:rsidTr="00033002">
        <w:tblPrEx>
          <w:tblCellMar>
            <w:top w:w="0" w:type="dxa"/>
            <w:bottom w:w="0" w:type="dxa"/>
          </w:tblCellMar>
        </w:tblPrEx>
        <w:trPr>
          <w:cantSplit/>
          <w:trHeight w:val="80"/>
        </w:trPr>
        <w:tc>
          <w:tcPr>
            <w:tcW w:w="1986" w:type="pct"/>
            <w:gridSpan w:val="2"/>
          </w:tcPr>
          <w:p w:rsidR="007F04C1" w:rsidRPr="007F04C1" w:rsidRDefault="007F04C1" w:rsidP="007F04C1">
            <w:pPr>
              <w:rPr>
                <w:color w:val="000000"/>
                <w:sz w:val="22"/>
                <w:szCs w:val="22"/>
              </w:rPr>
            </w:pPr>
            <w:r w:rsidRPr="007F04C1">
              <w:rPr>
                <w:color w:val="000000"/>
                <w:sz w:val="22"/>
                <w:szCs w:val="22"/>
              </w:rPr>
              <w:t>Saturación con bases, (%) (S/T)</w:t>
            </w:r>
          </w:p>
        </w:tc>
        <w:tc>
          <w:tcPr>
            <w:tcW w:w="527" w:type="pct"/>
          </w:tcPr>
          <w:p w:rsidR="007F04C1" w:rsidRPr="007F04C1" w:rsidRDefault="007F04C1" w:rsidP="007F04C1">
            <w:pPr>
              <w:jc w:val="center"/>
              <w:rPr>
                <w:color w:val="000000"/>
                <w:sz w:val="22"/>
                <w:szCs w:val="22"/>
              </w:rPr>
            </w:pPr>
            <w:r w:rsidRPr="007F04C1">
              <w:rPr>
                <w:color w:val="000000"/>
                <w:sz w:val="22"/>
                <w:szCs w:val="22"/>
              </w:rPr>
              <w:t>100</w:t>
            </w:r>
          </w:p>
        </w:tc>
        <w:tc>
          <w:tcPr>
            <w:tcW w:w="653" w:type="pct"/>
          </w:tcPr>
          <w:p w:rsidR="007F04C1" w:rsidRPr="007F04C1" w:rsidRDefault="007F04C1" w:rsidP="007F04C1">
            <w:pPr>
              <w:jc w:val="center"/>
              <w:rPr>
                <w:color w:val="000000"/>
                <w:sz w:val="22"/>
                <w:szCs w:val="22"/>
              </w:rPr>
            </w:pPr>
            <w:r w:rsidRPr="007F04C1">
              <w:rPr>
                <w:color w:val="000000"/>
                <w:sz w:val="22"/>
                <w:szCs w:val="22"/>
              </w:rPr>
              <w:t>100</w:t>
            </w:r>
          </w:p>
        </w:tc>
        <w:tc>
          <w:tcPr>
            <w:tcW w:w="612" w:type="pct"/>
          </w:tcPr>
          <w:p w:rsidR="007F04C1" w:rsidRPr="007F04C1" w:rsidRDefault="007F04C1" w:rsidP="007F04C1">
            <w:pPr>
              <w:jc w:val="center"/>
              <w:rPr>
                <w:color w:val="000000"/>
                <w:sz w:val="22"/>
                <w:szCs w:val="22"/>
              </w:rPr>
            </w:pPr>
            <w:r w:rsidRPr="007F04C1">
              <w:rPr>
                <w:color w:val="000000"/>
                <w:sz w:val="22"/>
                <w:szCs w:val="22"/>
              </w:rPr>
              <w:t>100</w:t>
            </w:r>
          </w:p>
        </w:tc>
        <w:tc>
          <w:tcPr>
            <w:tcW w:w="579" w:type="pct"/>
          </w:tcPr>
          <w:p w:rsidR="007F04C1" w:rsidRPr="007F04C1" w:rsidRDefault="007F04C1" w:rsidP="007F04C1">
            <w:pPr>
              <w:jc w:val="center"/>
              <w:rPr>
                <w:color w:val="000000"/>
                <w:sz w:val="22"/>
                <w:szCs w:val="22"/>
              </w:rPr>
            </w:pPr>
            <w:r w:rsidRPr="007F04C1">
              <w:rPr>
                <w:color w:val="000000"/>
                <w:sz w:val="22"/>
                <w:szCs w:val="22"/>
              </w:rPr>
              <w:t>-</w:t>
            </w:r>
          </w:p>
        </w:tc>
        <w:tc>
          <w:tcPr>
            <w:tcW w:w="643" w:type="pct"/>
          </w:tcPr>
          <w:p w:rsidR="007F04C1" w:rsidRPr="007F04C1" w:rsidRDefault="007F04C1" w:rsidP="007F04C1">
            <w:pPr>
              <w:jc w:val="center"/>
              <w:rPr>
                <w:color w:val="000000"/>
                <w:sz w:val="22"/>
                <w:szCs w:val="22"/>
              </w:rPr>
            </w:pPr>
            <w:r w:rsidRPr="007F04C1">
              <w:rPr>
                <w:color w:val="000000"/>
                <w:sz w:val="22"/>
                <w:szCs w:val="22"/>
              </w:rPr>
              <w:t>100</w:t>
            </w:r>
          </w:p>
        </w:tc>
      </w:tr>
    </w:tbl>
    <w:p w:rsidR="008808C5" w:rsidRPr="007F04C1" w:rsidRDefault="008808C5" w:rsidP="007F04C1">
      <w:pPr>
        <w:rPr>
          <w:sz w:val="22"/>
          <w:szCs w:val="22"/>
        </w:rPr>
      </w:pPr>
    </w:p>
    <w:sectPr w:rsidR="008808C5" w:rsidRPr="007F04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4C1"/>
    <w:rsid w:val="00033002"/>
    <w:rsid w:val="007F04C1"/>
    <w:rsid w:val="008808C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4C1"/>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7F04C1"/>
    <w:rPr>
      <w:szCs w:val="20"/>
    </w:rPr>
  </w:style>
  <w:style w:type="character" w:customStyle="1" w:styleId="TextoindependienteCar">
    <w:name w:val="Texto independiente Car"/>
    <w:basedOn w:val="Fuentedeprrafopredeter"/>
    <w:link w:val="Textoindependiente"/>
    <w:rsid w:val="007F04C1"/>
    <w:rPr>
      <w:rFonts w:ascii="Times New Roman" w:eastAsia="Times New Roman" w:hAnsi="Times New Roman" w:cs="Times New Roman"/>
      <w:sz w:val="24"/>
      <w:szCs w:val="20"/>
      <w:lang w:val="es-ES" w:eastAsia="es-ES"/>
    </w:rPr>
  </w:style>
  <w:style w:type="paragraph" w:styleId="Encabezado">
    <w:name w:val="header"/>
    <w:basedOn w:val="Normal"/>
    <w:link w:val="EncabezadoCar"/>
    <w:rsid w:val="007F04C1"/>
    <w:pPr>
      <w:tabs>
        <w:tab w:val="center" w:pos="4419"/>
        <w:tab w:val="right" w:pos="8838"/>
      </w:tabs>
    </w:pPr>
  </w:style>
  <w:style w:type="character" w:customStyle="1" w:styleId="EncabezadoCar">
    <w:name w:val="Encabezado Car"/>
    <w:basedOn w:val="Fuentedeprrafopredeter"/>
    <w:link w:val="Encabezado"/>
    <w:rsid w:val="007F04C1"/>
    <w:rPr>
      <w:rFonts w:ascii="Times New Roman" w:eastAsia="Times New Roman" w:hAnsi="Times New Roman" w:cs="Times New Roman"/>
      <w:sz w:val="24"/>
      <w:szCs w:val="24"/>
      <w:lang w:val="es-ES" w:eastAsia="es-ES"/>
    </w:rPr>
  </w:style>
  <w:style w:type="paragraph" w:styleId="Textodebloque">
    <w:name w:val="Block Text"/>
    <w:basedOn w:val="Normal"/>
    <w:rsid w:val="007F04C1"/>
    <w:pPr>
      <w:widowControl w:val="0"/>
      <w:ind w:left="113" w:right="113"/>
      <w:jc w:val="center"/>
    </w:pPr>
    <w:rPr>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4C1"/>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7F04C1"/>
    <w:rPr>
      <w:szCs w:val="20"/>
    </w:rPr>
  </w:style>
  <w:style w:type="character" w:customStyle="1" w:styleId="TextoindependienteCar">
    <w:name w:val="Texto independiente Car"/>
    <w:basedOn w:val="Fuentedeprrafopredeter"/>
    <w:link w:val="Textoindependiente"/>
    <w:rsid w:val="007F04C1"/>
    <w:rPr>
      <w:rFonts w:ascii="Times New Roman" w:eastAsia="Times New Roman" w:hAnsi="Times New Roman" w:cs="Times New Roman"/>
      <w:sz w:val="24"/>
      <w:szCs w:val="20"/>
      <w:lang w:val="es-ES" w:eastAsia="es-ES"/>
    </w:rPr>
  </w:style>
  <w:style w:type="paragraph" w:styleId="Encabezado">
    <w:name w:val="header"/>
    <w:basedOn w:val="Normal"/>
    <w:link w:val="EncabezadoCar"/>
    <w:rsid w:val="007F04C1"/>
    <w:pPr>
      <w:tabs>
        <w:tab w:val="center" w:pos="4419"/>
        <w:tab w:val="right" w:pos="8838"/>
      </w:tabs>
    </w:pPr>
  </w:style>
  <w:style w:type="character" w:customStyle="1" w:styleId="EncabezadoCar">
    <w:name w:val="Encabezado Car"/>
    <w:basedOn w:val="Fuentedeprrafopredeter"/>
    <w:link w:val="Encabezado"/>
    <w:rsid w:val="007F04C1"/>
    <w:rPr>
      <w:rFonts w:ascii="Times New Roman" w:eastAsia="Times New Roman" w:hAnsi="Times New Roman" w:cs="Times New Roman"/>
      <w:sz w:val="24"/>
      <w:szCs w:val="24"/>
      <w:lang w:val="es-ES" w:eastAsia="es-ES"/>
    </w:rPr>
  </w:style>
  <w:style w:type="paragraph" w:styleId="Textodebloque">
    <w:name w:val="Block Text"/>
    <w:basedOn w:val="Normal"/>
    <w:rsid w:val="007F04C1"/>
    <w:pPr>
      <w:widowControl w:val="0"/>
      <w:ind w:left="113" w:right="113"/>
      <w:jc w:val="center"/>
    </w:pPr>
    <w:rPr>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1110</Words>
  <Characters>6111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INTA</dc:creator>
  <cp:lastModifiedBy>INTA</cp:lastModifiedBy>
  <cp:revision>1</cp:revision>
  <dcterms:created xsi:type="dcterms:W3CDTF">2014-01-28T13:34:00Z</dcterms:created>
  <dcterms:modified xsi:type="dcterms:W3CDTF">2014-01-28T13:48:00Z</dcterms:modified>
</cp:coreProperties>
</file>