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34F" w:rsidRPr="0075534F" w:rsidRDefault="0075534F" w:rsidP="0075534F">
      <w:pPr>
        <w:pStyle w:val="Textoindependiente"/>
        <w:jc w:val="both"/>
        <w:rPr>
          <w:sz w:val="22"/>
          <w:szCs w:val="22"/>
          <w:highlight w:val="green"/>
        </w:rPr>
      </w:pPr>
    </w:p>
    <w:p w:rsidR="0075534F" w:rsidRPr="0075534F" w:rsidRDefault="0075534F" w:rsidP="0075534F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75534F">
        <w:rPr>
          <w:b/>
          <w:color w:val="000000"/>
          <w:szCs w:val="24"/>
        </w:rPr>
        <w:t>SERIE DON MATÍAS</w:t>
      </w:r>
      <w:r>
        <w:rPr>
          <w:b/>
          <w:color w:val="000000"/>
          <w:szCs w:val="24"/>
        </w:rPr>
        <w:t xml:space="preserve">            </w:t>
      </w:r>
      <w:r w:rsidRPr="0075534F">
        <w:rPr>
          <w:color w:val="000000"/>
          <w:szCs w:val="24"/>
        </w:rPr>
        <w:t xml:space="preserve">          </w:t>
      </w:r>
      <w:r>
        <w:rPr>
          <w:color w:val="000000"/>
          <w:szCs w:val="24"/>
        </w:rPr>
        <w:t xml:space="preserve"> </w:t>
      </w:r>
      <w:r w:rsidRPr="0075534F">
        <w:rPr>
          <w:color w:val="000000"/>
          <w:szCs w:val="24"/>
        </w:rPr>
        <w:t xml:space="preserve">                                                              Símbolo: </w:t>
      </w:r>
      <w:r w:rsidRPr="0075534F">
        <w:rPr>
          <w:b/>
          <w:color w:val="000000"/>
          <w:szCs w:val="24"/>
        </w:rPr>
        <w:t>DM</w:t>
      </w: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  <w:highlight w:val="green"/>
        </w:rPr>
      </w:pP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  <w:highlight w:val="green"/>
        </w:rPr>
      </w:pP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</w:rPr>
      </w:pPr>
      <w:r w:rsidRPr="0075534F">
        <w:rPr>
          <w:sz w:val="22"/>
          <w:szCs w:val="22"/>
        </w:rPr>
        <w:t xml:space="preserve">Pertenece a la familia “franca fina, silícea, no ácida, térmica” de los </w:t>
      </w:r>
      <w:proofErr w:type="spellStart"/>
      <w:r w:rsidRPr="0075534F">
        <w:rPr>
          <w:sz w:val="22"/>
          <w:szCs w:val="22"/>
          <w:u w:val="single"/>
        </w:rPr>
        <w:t>Haplacuentes</w:t>
      </w:r>
      <w:proofErr w:type="spellEnd"/>
      <w:r w:rsidRPr="0075534F">
        <w:rPr>
          <w:sz w:val="22"/>
          <w:szCs w:val="22"/>
          <w:u w:val="single"/>
        </w:rPr>
        <w:t xml:space="preserve"> típicos</w:t>
      </w:r>
      <w:r w:rsidRPr="0075534F">
        <w:rPr>
          <w:sz w:val="22"/>
          <w:szCs w:val="22"/>
        </w:rPr>
        <w:t>.</w:t>
      </w: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</w:rPr>
      </w:pPr>
    </w:p>
    <w:p w:rsidR="0075534F" w:rsidRPr="0075534F" w:rsidRDefault="0075534F" w:rsidP="0075534F">
      <w:pPr>
        <w:jc w:val="both"/>
        <w:rPr>
          <w:sz w:val="22"/>
          <w:szCs w:val="22"/>
        </w:rPr>
      </w:pPr>
      <w:r w:rsidRPr="0075534F">
        <w:rPr>
          <w:sz w:val="22"/>
          <w:szCs w:val="22"/>
        </w:rPr>
        <w:t xml:space="preserve">Suelo formado a partir de capas franco limosas. </w:t>
      </w:r>
    </w:p>
    <w:p w:rsidR="0075534F" w:rsidRPr="0075534F" w:rsidRDefault="0075534F" w:rsidP="0075534F">
      <w:pPr>
        <w:jc w:val="both"/>
        <w:rPr>
          <w:sz w:val="22"/>
          <w:szCs w:val="22"/>
        </w:rPr>
      </w:pPr>
    </w:p>
    <w:p w:rsidR="0075534F" w:rsidRPr="0075534F" w:rsidRDefault="0075534F" w:rsidP="0075534F">
      <w:pPr>
        <w:jc w:val="both"/>
        <w:rPr>
          <w:sz w:val="22"/>
          <w:szCs w:val="22"/>
        </w:rPr>
      </w:pPr>
      <w:r w:rsidRPr="0075534F">
        <w:rPr>
          <w:sz w:val="22"/>
          <w:szCs w:val="22"/>
        </w:rPr>
        <w:t>La vegetación típica es de pastizales.</w:t>
      </w:r>
    </w:p>
    <w:p w:rsidR="0075534F" w:rsidRPr="0075534F" w:rsidRDefault="0075534F" w:rsidP="0075534F">
      <w:pPr>
        <w:jc w:val="both"/>
        <w:rPr>
          <w:sz w:val="22"/>
          <w:szCs w:val="22"/>
        </w:rPr>
      </w:pPr>
    </w:p>
    <w:p w:rsidR="0075534F" w:rsidRPr="0075534F" w:rsidRDefault="0075534F" w:rsidP="0075534F">
      <w:pPr>
        <w:jc w:val="both"/>
        <w:rPr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75534F">
        <w:rPr>
          <w:b/>
          <w:color w:val="000000"/>
          <w:sz w:val="22"/>
          <w:szCs w:val="22"/>
        </w:rPr>
        <w:t>Perfil tipo</w:t>
      </w:r>
      <w:r w:rsidRPr="0075534F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13C"/>
        </w:smartTagPr>
        <w:r w:rsidRPr="0075534F">
          <w:rPr>
            <w:sz w:val="22"/>
            <w:szCs w:val="22"/>
          </w:rPr>
          <w:t>113C</w:t>
        </w:r>
      </w:smartTag>
      <w:r w:rsidRPr="0075534F">
        <w:rPr>
          <w:color w:val="000000"/>
          <w:sz w:val="22"/>
          <w:szCs w:val="22"/>
        </w:rPr>
        <w:t xml:space="preserve"> INTA Castelar</w:t>
      </w: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  <w:r w:rsidRPr="0075534F">
        <w:rPr>
          <w:b/>
          <w:color w:val="000000"/>
          <w:sz w:val="22"/>
          <w:szCs w:val="22"/>
        </w:rPr>
        <w:t>Fecha</w:t>
      </w:r>
      <w:r w:rsidRPr="0075534F">
        <w:rPr>
          <w:color w:val="000000"/>
          <w:sz w:val="22"/>
          <w:szCs w:val="22"/>
        </w:rPr>
        <w:t>: XII-1976</w:t>
      </w: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  <w:r w:rsidRPr="0075534F">
        <w:rPr>
          <w:b/>
          <w:color w:val="000000"/>
          <w:sz w:val="22"/>
          <w:szCs w:val="22"/>
        </w:rPr>
        <w:t>Ubicación</w:t>
      </w:r>
      <w:r w:rsidRPr="0075534F">
        <w:rPr>
          <w:color w:val="000000"/>
          <w:sz w:val="22"/>
          <w:szCs w:val="22"/>
        </w:rPr>
        <w:t xml:space="preserve">: </w:t>
      </w:r>
      <w:r w:rsidRPr="0075534F">
        <w:rPr>
          <w:sz w:val="22"/>
          <w:szCs w:val="22"/>
        </w:rPr>
        <w:t xml:space="preserve">Celulosa S.A. Isla Victoria. </w:t>
      </w:r>
      <w:r w:rsidRPr="0075534F">
        <w:rPr>
          <w:color w:val="000000"/>
          <w:sz w:val="22"/>
          <w:szCs w:val="22"/>
        </w:rPr>
        <w:t>(Hoja IGM 3360-36-2) – Dpto. Islas del Ibicuy</w:t>
      </w: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  <w:r w:rsidRPr="0075534F">
        <w:rPr>
          <w:b/>
          <w:color w:val="000000"/>
          <w:sz w:val="22"/>
          <w:szCs w:val="22"/>
        </w:rPr>
        <w:t>Reconocedores</w:t>
      </w:r>
      <w:r w:rsidRPr="0075534F">
        <w:rPr>
          <w:color w:val="000000"/>
          <w:sz w:val="22"/>
          <w:szCs w:val="22"/>
        </w:rPr>
        <w:t xml:space="preserve">: R. </w:t>
      </w:r>
      <w:proofErr w:type="spellStart"/>
      <w:r w:rsidRPr="0075534F">
        <w:rPr>
          <w:color w:val="000000"/>
          <w:sz w:val="22"/>
          <w:szCs w:val="22"/>
        </w:rPr>
        <w:t>Wermbter</w:t>
      </w:r>
      <w:proofErr w:type="spellEnd"/>
      <w:r w:rsidRPr="0075534F">
        <w:rPr>
          <w:color w:val="000000"/>
          <w:sz w:val="22"/>
          <w:szCs w:val="22"/>
        </w:rPr>
        <w:t>; D. Ramallo</w:t>
      </w: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  <w:r w:rsidRPr="0075534F">
        <w:rPr>
          <w:b/>
          <w:color w:val="000000"/>
          <w:sz w:val="22"/>
          <w:szCs w:val="22"/>
        </w:rPr>
        <w:t>A11</w:t>
      </w:r>
      <w:r w:rsidRPr="0075534F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75534F">
        <w:rPr>
          <w:color w:val="000000"/>
          <w:sz w:val="22"/>
          <w:szCs w:val="22"/>
        </w:rPr>
        <w:t>0-</w:t>
      </w:r>
      <w:smartTag w:uri="urn:schemas-microsoft-com:office:smarttags" w:element="metricconverter">
        <w:smartTagPr>
          <w:attr w:name="ProductID" w:val="18 cm"/>
        </w:smartTagPr>
        <w:r w:rsidRPr="0075534F">
          <w:rPr>
            <w:color w:val="000000"/>
            <w:sz w:val="22"/>
            <w:szCs w:val="22"/>
          </w:rPr>
          <w:t>18 cm</w:t>
        </w:r>
      </w:smartTag>
      <w:r w:rsidRPr="0075534F">
        <w:rPr>
          <w:color w:val="000000"/>
          <w:sz w:val="22"/>
          <w:szCs w:val="22"/>
        </w:rPr>
        <w:t>; negro (10YR 2/1) en húmedo; franco limosa; bloques angulares, medios, débiles que rompen a granular; límite inferior claro, ondulado.</w:t>
      </w: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  <w:r w:rsidRPr="0075534F">
        <w:rPr>
          <w:color w:val="000000"/>
          <w:sz w:val="22"/>
          <w:szCs w:val="22"/>
        </w:rPr>
        <w:t xml:space="preserve"> </w:t>
      </w: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  <w:r w:rsidRPr="0075534F">
        <w:rPr>
          <w:b/>
          <w:color w:val="000000"/>
          <w:sz w:val="22"/>
          <w:szCs w:val="22"/>
        </w:rPr>
        <w:t>II</w:t>
      </w:r>
      <w:r w:rsidRPr="0075534F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75534F">
        <w:rPr>
          <w:color w:val="000000"/>
          <w:sz w:val="22"/>
          <w:szCs w:val="22"/>
        </w:rPr>
        <w:t>18-</w:t>
      </w:r>
      <w:smartTag w:uri="urn:schemas-microsoft-com:office:smarttags" w:element="metricconverter">
        <w:smartTagPr>
          <w:attr w:name="ProductID" w:val="38 cm"/>
        </w:smartTagPr>
        <w:r w:rsidRPr="0075534F">
          <w:rPr>
            <w:color w:val="000000"/>
            <w:sz w:val="22"/>
            <w:szCs w:val="22"/>
          </w:rPr>
          <w:t>38 cm</w:t>
        </w:r>
      </w:smartTag>
      <w:r w:rsidRPr="0075534F">
        <w:rPr>
          <w:color w:val="000000"/>
          <w:sz w:val="22"/>
          <w:szCs w:val="22"/>
        </w:rPr>
        <w:t>; pardo (7,5YR 5/3) en húmedo, franco limoso; prismas irregulares, medios, débiles; escasas concreciones de hierro manganeso; moteados comunes, precisos y finos; límite inferior claro, ondulado.</w:t>
      </w: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  <w:r w:rsidRPr="0075534F">
        <w:rPr>
          <w:b/>
          <w:color w:val="000000"/>
          <w:sz w:val="22"/>
          <w:szCs w:val="22"/>
        </w:rPr>
        <w:t>III</w:t>
      </w:r>
      <w:r w:rsidRPr="0075534F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75534F">
        <w:rPr>
          <w:color w:val="000000"/>
          <w:sz w:val="22"/>
          <w:szCs w:val="22"/>
        </w:rPr>
        <w:t>38-</w:t>
      </w:r>
      <w:smartTag w:uri="urn:schemas-microsoft-com:office:smarttags" w:element="metricconverter">
        <w:smartTagPr>
          <w:attr w:name="ProductID" w:val="58 cm"/>
        </w:smartTagPr>
        <w:r w:rsidRPr="0075534F">
          <w:rPr>
            <w:color w:val="000000"/>
            <w:sz w:val="22"/>
            <w:szCs w:val="22"/>
          </w:rPr>
          <w:t>58 cm</w:t>
        </w:r>
      </w:smartTag>
      <w:r w:rsidRPr="0075534F">
        <w:rPr>
          <w:color w:val="000000"/>
          <w:sz w:val="22"/>
          <w:szCs w:val="22"/>
        </w:rPr>
        <w:t>; pardo (7,5YR 5/2) en húmedo, franco a franco fina; masivo; escasas concreciones de hierro manganeso; moteados comunes, precisos y finos, límite inferior claro, ondulado.</w:t>
      </w: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  <w:r w:rsidRPr="0075534F">
        <w:rPr>
          <w:b/>
          <w:color w:val="000000"/>
          <w:sz w:val="22"/>
          <w:szCs w:val="22"/>
        </w:rPr>
        <w:t>IV</w:t>
      </w:r>
      <w:r w:rsidRPr="0075534F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75534F">
        <w:rPr>
          <w:color w:val="000000"/>
          <w:sz w:val="22"/>
          <w:szCs w:val="22"/>
        </w:rPr>
        <w:t>58-</w:t>
      </w:r>
      <w:smartTag w:uri="urn:schemas-microsoft-com:office:smarttags" w:element="metricconverter">
        <w:smartTagPr>
          <w:attr w:name="ProductID" w:val="102 cm"/>
        </w:smartTagPr>
        <w:r w:rsidRPr="0075534F">
          <w:rPr>
            <w:color w:val="000000"/>
            <w:sz w:val="22"/>
            <w:szCs w:val="22"/>
          </w:rPr>
          <w:t>102 cm</w:t>
        </w:r>
      </w:smartTag>
      <w:r w:rsidRPr="0075534F">
        <w:rPr>
          <w:color w:val="000000"/>
          <w:sz w:val="22"/>
          <w:szCs w:val="22"/>
        </w:rPr>
        <w:t>; pardo (7,5YR 5/2) en húmedo, franco limosa, abundantes concreciones de hierro manganeso; moteados sobresalientes y medios; límite inferior claro y ondulado.</w:t>
      </w: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  <w:r w:rsidRPr="0075534F">
        <w:rPr>
          <w:b/>
          <w:color w:val="000000"/>
          <w:sz w:val="22"/>
          <w:szCs w:val="22"/>
        </w:rPr>
        <w:t>V</w:t>
      </w:r>
      <w:r w:rsidRPr="0075534F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75534F">
        <w:rPr>
          <w:color w:val="000000"/>
          <w:sz w:val="22"/>
          <w:szCs w:val="22"/>
        </w:rPr>
        <w:t>102-</w:t>
      </w:r>
      <w:smartTag w:uri="urn:schemas-microsoft-com:office:smarttags" w:element="metricconverter">
        <w:smartTagPr>
          <w:attr w:name="ProductID" w:val="140 cm"/>
        </w:smartTagPr>
        <w:r w:rsidRPr="0075534F">
          <w:rPr>
            <w:color w:val="000000"/>
            <w:sz w:val="22"/>
            <w:szCs w:val="22"/>
          </w:rPr>
          <w:t>140 cm</w:t>
        </w:r>
      </w:smartTag>
      <w:r w:rsidRPr="0075534F">
        <w:rPr>
          <w:color w:val="000000"/>
          <w:sz w:val="22"/>
          <w:szCs w:val="22"/>
        </w:rPr>
        <w:t>; gris (105YR 5/1) en húmedo; franco limosa a franca; moteados abundantes, medios y sobresalientes.</w:t>
      </w: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  <w:r w:rsidRPr="0075534F">
        <w:rPr>
          <w:b/>
          <w:color w:val="000000"/>
          <w:sz w:val="22"/>
          <w:szCs w:val="22"/>
          <w:u w:val="single"/>
        </w:rPr>
        <w:t>Variabilidad de rasgos</w:t>
      </w: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</w:rPr>
      </w:pPr>
      <w:r w:rsidRPr="0075534F">
        <w:rPr>
          <w:sz w:val="22"/>
          <w:szCs w:val="22"/>
        </w:rPr>
        <w:t>No se determinó.</w:t>
      </w: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b/>
          <w:sz w:val="22"/>
          <w:szCs w:val="22"/>
          <w:u w:val="single"/>
        </w:rPr>
      </w:pPr>
      <w:r w:rsidRPr="0075534F">
        <w:rPr>
          <w:b/>
          <w:sz w:val="22"/>
          <w:szCs w:val="22"/>
          <w:u w:val="single"/>
        </w:rPr>
        <w:t>Fases</w:t>
      </w: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</w:rPr>
      </w:pPr>
      <w:r w:rsidRPr="0075534F">
        <w:rPr>
          <w:sz w:val="22"/>
          <w:szCs w:val="22"/>
        </w:rPr>
        <w:t>No presenta a escala de reconocimiento.</w:t>
      </w: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b/>
          <w:sz w:val="22"/>
          <w:szCs w:val="22"/>
          <w:u w:val="single"/>
        </w:rPr>
      </w:pPr>
      <w:r w:rsidRPr="0075534F">
        <w:rPr>
          <w:b/>
          <w:sz w:val="22"/>
          <w:szCs w:val="22"/>
          <w:u w:val="single"/>
        </w:rPr>
        <w:t>Drenaje</w:t>
      </w:r>
    </w:p>
    <w:p w:rsidR="0075534F" w:rsidRPr="0075534F" w:rsidRDefault="0075534F" w:rsidP="0075534F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</w:rPr>
      </w:pPr>
      <w:r w:rsidRPr="0075534F">
        <w:rPr>
          <w:sz w:val="22"/>
          <w:szCs w:val="22"/>
        </w:rPr>
        <w:t xml:space="preserve">Este suelo es moderadamente bien drenado. Escurrimiento superficial lento. Permeabilidad moderadamente lenta. Poco anegable e inundable. Napa freática a los </w:t>
      </w:r>
      <w:smartTag w:uri="urn:schemas-microsoft-com:office:smarttags" w:element="metricconverter">
        <w:smartTagPr>
          <w:attr w:name="ProductID" w:val="2 m"/>
        </w:smartTagPr>
        <w:r w:rsidRPr="0075534F">
          <w:rPr>
            <w:sz w:val="22"/>
            <w:szCs w:val="22"/>
          </w:rPr>
          <w:t>2 m</w:t>
        </w:r>
      </w:smartTag>
      <w:r w:rsidRPr="0075534F">
        <w:rPr>
          <w:sz w:val="22"/>
          <w:szCs w:val="22"/>
        </w:rPr>
        <w:t>.</w:t>
      </w:r>
    </w:p>
    <w:p w:rsidR="0075534F" w:rsidRPr="0075534F" w:rsidRDefault="0075534F" w:rsidP="0075534F">
      <w:pPr>
        <w:pStyle w:val="Textoindependiente"/>
        <w:jc w:val="both"/>
        <w:rPr>
          <w:sz w:val="22"/>
          <w:szCs w:val="22"/>
        </w:rPr>
      </w:pPr>
    </w:p>
    <w:p w:rsidR="0075534F" w:rsidRPr="0075534F" w:rsidRDefault="0075534F" w:rsidP="0075534F">
      <w:pPr>
        <w:pStyle w:val="Textoindependiente"/>
        <w:jc w:val="both"/>
        <w:rPr>
          <w:color w:val="000000"/>
          <w:sz w:val="22"/>
          <w:szCs w:val="22"/>
        </w:rPr>
      </w:pPr>
      <w:r w:rsidRPr="0075534F">
        <w:rPr>
          <w:sz w:val="22"/>
          <w:szCs w:val="22"/>
        </w:rPr>
        <w:br w:type="page"/>
      </w:r>
    </w:p>
    <w:p w:rsidR="0075534F" w:rsidRPr="0075534F" w:rsidRDefault="0075534F" w:rsidP="0075534F">
      <w:pPr>
        <w:pStyle w:val="Textoindependiente"/>
        <w:outlineLvl w:val="0"/>
        <w:rPr>
          <w:b/>
          <w:sz w:val="22"/>
          <w:szCs w:val="22"/>
          <w:u w:val="single"/>
        </w:rPr>
      </w:pPr>
      <w:r w:rsidRPr="0075534F">
        <w:rPr>
          <w:b/>
          <w:sz w:val="22"/>
          <w:szCs w:val="22"/>
          <w:u w:val="single"/>
        </w:rPr>
        <w:lastRenderedPageBreak/>
        <w:t>DATOS ANALITICOS DEL PERFIL TIPO</w:t>
      </w:r>
    </w:p>
    <w:p w:rsidR="0075534F" w:rsidRPr="0075534F" w:rsidRDefault="0075534F" w:rsidP="0075534F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75534F" w:rsidRPr="0075534F" w:rsidRDefault="0075534F" w:rsidP="0075534F">
      <w:pPr>
        <w:pStyle w:val="Textoindependiente"/>
        <w:outlineLvl w:val="0"/>
        <w:rPr>
          <w:b/>
          <w:sz w:val="22"/>
          <w:szCs w:val="22"/>
          <w:u w:val="single"/>
        </w:rPr>
      </w:pPr>
      <w:r w:rsidRPr="0075534F">
        <w:rPr>
          <w:b/>
          <w:sz w:val="22"/>
          <w:szCs w:val="22"/>
          <w:u w:val="single"/>
        </w:rPr>
        <w:t xml:space="preserve">Serie </w:t>
      </w:r>
      <w:bookmarkStart w:id="0" w:name="_GoBack"/>
      <w:bookmarkEnd w:id="0"/>
      <w:r w:rsidRPr="0075534F">
        <w:rPr>
          <w:b/>
          <w:sz w:val="22"/>
          <w:szCs w:val="22"/>
          <w:u w:val="single"/>
        </w:rPr>
        <w:t>Don Matías</w:t>
      </w:r>
    </w:p>
    <w:p w:rsidR="0075534F" w:rsidRPr="0075534F" w:rsidRDefault="0075534F" w:rsidP="0075534F">
      <w:pPr>
        <w:pStyle w:val="Textoindependiente"/>
        <w:rPr>
          <w:color w:val="000000"/>
          <w:sz w:val="22"/>
          <w:szCs w:val="22"/>
        </w:rPr>
      </w:pPr>
    </w:p>
    <w:p w:rsidR="0075534F" w:rsidRPr="0075534F" w:rsidRDefault="0075534F" w:rsidP="0075534F">
      <w:pPr>
        <w:pStyle w:val="Textoindependiente"/>
        <w:rPr>
          <w:sz w:val="22"/>
          <w:szCs w:val="22"/>
        </w:rPr>
      </w:pPr>
      <w:smartTag w:uri="urn:schemas-microsoft-com:office:smarttags" w:element="metricconverter">
        <w:smartTagPr>
          <w:attr w:name="ProductID" w:val="113C"/>
        </w:smartTagPr>
        <w:r w:rsidRPr="0075534F">
          <w:rPr>
            <w:color w:val="000000"/>
            <w:sz w:val="22"/>
            <w:szCs w:val="22"/>
          </w:rPr>
          <w:t>113C</w:t>
        </w:r>
      </w:smartTag>
      <w:r w:rsidRPr="0075534F">
        <w:rPr>
          <w:color w:val="000000"/>
          <w:sz w:val="22"/>
          <w:szCs w:val="22"/>
        </w:rPr>
        <w:t xml:space="preserve"> INTA Castelar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6"/>
        <w:gridCol w:w="1850"/>
        <w:gridCol w:w="1030"/>
        <w:gridCol w:w="1030"/>
        <w:gridCol w:w="1030"/>
        <w:gridCol w:w="1030"/>
        <w:gridCol w:w="1030"/>
      </w:tblGrid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21376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21377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21378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21379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21380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A11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IV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V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5-15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20-35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40-55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65-80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110-130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1030" w:type="dxa"/>
            <w:vAlign w:val="bottom"/>
          </w:tcPr>
          <w:p w:rsidR="0075534F" w:rsidRPr="0075534F" w:rsidRDefault="0075534F" w:rsidP="0075534F">
            <w:pPr>
              <w:jc w:val="center"/>
              <w:rPr>
                <w:sz w:val="22"/>
                <w:szCs w:val="22"/>
              </w:rPr>
            </w:pPr>
            <w:r w:rsidRPr="0075534F">
              <w:rPr>
                <w:sz w:val="22"/>
                <w:szCs w:val="22"/>
              </w:rPr>
              <w:t>5.56</w:t>
            </w:r>
          </w:p>
        </w:tc>
        <w:tc>
          <w:tcPr>
            <w:tcW w:w="1030" w:type="dxa"/>
            <w:vAlign w:val="bottom"/>
          </w:tcPr>
          <w:p w:rsidR="0075534F" w:rsidRPr="0075534F" w:rsidRDefault="0075534F" w:rsidP="0075534F">
            <w:pPr>
              <w:jc w:val="center"/>
              <w:rPr>
                <w:sz w:val="22"/>
                <w:szCs w:val="22"/>
              </w:rPr>
            </w:pPr>
            <w:r w:rsidRPr="0075534F">
              <w:rPr>
                <w:sz w:val="22"/>
                <w:szCs w:val="22"/>
              </w:rPr>
              <w:t>0.31</w:t>
            </w:r>
          </w:p>
        </w:tc>
        <w:tc>
          <w:tcPr>
            <w:tcW w:w="1030" w:type="dxa"/>
            <w:vAlign w:val="bottom"/>
          </w:tcPr>
          <w:p w:rsidR="0075534F" w:rsidRPr="0075534F" w:rsidRDefault="0075534F" w:rsidP="0075534F">
            <w:pPr>
              <w:jc w:val="center"/>
              <w:rPr>
                <w:sz w:val="22"/>
                <w:szCs w:val="22"/>
              </w:rPr>
            </w:pPr>
            <w:r w:rsidRPr="0075534F">
              <w:rPr>
                <w:sz w:val="22"/>
                <w:szCs w:val="22"/>
              </w:rPr>
              <w:t>0.26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-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3.23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0.18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0.15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0.238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006" w:type="dxa"/>
            <w:gridSpan w:val="2"/>
            <w:tcBorders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 xml:space="preserve">C/N 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14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fr-FR"/>
              </w:rPr>
            </w:pPr>
          </w:p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 xml:space="preserve">T                           &lt;2 </w:t>
            </w:r>
            <w:r w:rsidRPr="0075534F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31.7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22.1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21.2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21.9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18.5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E                        2-20 µ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30.2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29.5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19.6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23.7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14.5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X                        2-50 </w:t>
            </w:r>
            <w:r w:rsidRPr="0075534F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55.1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64.5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52.1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57.8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49.4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T                      50-74 </w:t>
            </w:r>
            <w:r w:rsidRPr="0075534F">
              <w:rPr>
                <w:color w:val="000000"/>
                <w:sz w:val="22"/>
                <w:szCs w:val="22"/>
              </w:rPr>
              <w:t>µ</w:t>
            </w:r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9.7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17.0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14.6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22.0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U                    74-100 </w:t>
            </w:r>
            <w:r w:rsidRPr="0075534F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4.5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2.8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9.2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5.2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5534F">
              <w:rPr>
                <w:color w:val="000000"/>
                <w:sz w:val="22"/>
                <w:szCs w:val="22"/>
                <w:lang w:val="fr-FR"/>
              </w:rPr>
              <w:t>9.4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75534F" w:rsidRPr="0075534F" w:rsidRDefault="0075534F" w:rsidP="0075534F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R                  100-250 µ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A                  250-500 </w:t>
            </w:r>
            <w:r w:rsidRPr="0075534F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30" w:type="dxa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Gravilla (&gt; 7) Tosca  Ca %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CaCO3  (%) V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75534F">
              <w:rPr>
                <w:color w:val="000000"/>
                <w:sz w:val="22"/>
                <w:szCs w:val="22"/>
                <w:lang w:val="es-ES_tradnl"/>
              </w:rPr>
              <w:t>vest</w:t>
            </w:r>
            <w:proofErr w:type="spellEnd"/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 (n)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5534F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5534F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75534F">
              <w:rPr>
                <w:color w:val="000000"/>
                <w:sz w:val="22"/>
                <w:szCs w:val="22"/>
                <w:lang w:val="es-ES_tradnl"/>
              </w:rPr>
              <w:t>Equiv</w:t>
            </w:r>
            <w:proofErr w:type="spellEnd"/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75534F">
              <w:rPr>
                <w:color w:val="000000"/>
                <w:sz w:val="22"/>
                <w:szCs w:val="22"/>
                <w:lang w:val="es-ES_tradnl"/>
              </w:rPr>
              <w:t>de</w:t>
            </w:r>
            <w:proofErr w:type="gramEnd"/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32.3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21.3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17.4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18.9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14.3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75534F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75534F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2896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3041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4054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4344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4489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7.9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pH en agua (1 .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8.1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pH en l N </w:t>
            </w:r>
            <w:proofErr w:type="spellStart"/>
            <w:r w:rsidRPr="0075534F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 (1 :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75534F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75534F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Cationes  de </w:t>
            </w:r>
            <w:proofErr w:type="spellStart"/>
            <w:r w:rsidRPr="0075534F">
              <w:rPr>
                <w:color w:val="000000"/>
                <w:sz w:val="22"/>
                <w:szCs w:val="22"/>
                <w:lang w:val="es-ES_tradnl"/>
              </w:rPr>
              <w:t>camb</w:t>
            </w:r>
            <w:proofErr w:type="spellEnd"/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 (m. </w:t>
            </w:r>
            <w:proofErr w:type="spellStart"/>
            <w:r w:rsidRPr="0075534F">
              <w:rPr>
                <w:color w:val="000000"/>
                <w:sz w:val="22"/>
                <w:szCs w:val="22"/>
                <w:lang w:val="es-ES_tradnl"/>
              </w:rPr>
              <w:t>e</w:t>
            </w:r>
            <w:proofErr w:type="spellEnd"/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 / </w:t>
            </w:r>
            <w:smartTag w:uri="urn:schemas-microsoft-com:office:smarttags" w:element="metricconverter">
              <w:smartTagPr>
                <w:attr w:name="ProductID" w:val="100 g"/>
              </w:smartTagPr>
              <w:r w:rsidRPr="0075534F">
                <w:rPr>
                  <w:color w:val="000000"/>
                  <w:sz w:val="22"/>
                  <w:szCs w:val="22"/>
                  <w:lang w:val="es-ES_tradnl"/>
                </w:rPr>
                <w:t>100 g</w:t>
              </w:r>
            </w:smartTag>
            <w:r w:rsidRPr="0075534F">
              <w:rPr>
                <w:color w:val="000000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Ca</w:t>
            </w:r>
            <w:r w:rsidRPr="0075534F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18.5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8.7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</w:rPr>
            </w:pPr>
            <w:r w:rsidRPr="0075534F">
              <w:rPr>
                <w:color w:val="000000"/>
                <w:sz w:val="22"/>
                <w:szCs w:val="22"/>
              </w:rPr>
              <w:t>9.0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75534F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8.5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3.2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75534F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75534F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3.3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K</w:t>
            </w:r>
            <w:r w:rsidRPr="0075534F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75534F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75534F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75534F">
              <w:rPr>
                <w:color w:val="000000"/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20.2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60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47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44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45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42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Valor S (</w:t>
            </w:r>
            <w:proofErr w:type="spellStart"/>
            <w:r w:rsidRPr="0075534F">
              <w:rPr>
                <w:color w:val="000000"/>
                <w:sz w:val="22"/>
                <w:szCs w:val="22"/>
                <w:lang w:val="es-ES_tradnl"/>
              </w:rPr>
              <w:t>m.e</w:t>
            </w:r>
            <w:proofErr w:type="spellEnd"/>
            <w:r w:rsidRPr="0075534F">
              <w:rPr>
                <w:color w:val="000000"/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27.9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15.0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15.6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pt-BR"/>
              </w:rPr>
            </w:pPr>
            <w:r w:rsidRPr="0075534F">
              <w:rPr>
                <w:color w:val="000000"/>
                <w:sz w:val="22"/>
                <w:szCs w:val="22"/>
                <w:lang w:val="pt-BR"/>
              </w:rPr>
              <w:t>H de cambio (</w:t>
            </w:r>
            <w:proofErr w:type="spellStart"/>
            <w:r w:rsidRPr="0075534F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75534F">
              <w:rPr>
                <w:color w:val="000000"/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10.5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pt-BR"/>
              </w:rPr>
            </w:pPr>
            <w:r w:rsidRPr="0075534F">
              <w:rPr>
                <w:color w:val="000000"/>
                <w:sz w:val="22"/>
                <w:szCs w:val="22"/>
                <w:lang w:val="pt-BR"/>
              </w:rPr>
              <w:t>Valor T (</w:t>
            </w:r>
            <w:proofErr w:type="spellStart"/>
            <w:r w:rsidRPr="0075534F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75534F">
              <w:rPr>
                <w:color w:val="000000"/>
                <w:sz w:val="22"/>
                <w:szCs w:val="22"/>
                <w:lang w:val="pt-BR"/>
              </w:rPr>
              <w:t>./100) NH</w:t>
            </w:r>
            <w:r w:rsidRPr="0075534F">
              <w:rPr>
                <w:color w:val="000000"/>
                <w:sz w:val="22"/>
                <w:szCs w:val="22"/>
                <w:vertAlign w:val="subscript"/>
                <w:lang w:val="pt-BR"/>
              </w:rPr>
              <w:t>4</w:t>
            </w:r>
            <w:r w:rsidRPr="0075534F">
              <w:rPr>
                <w:color w:val="000000"/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75534F">
              <w:rPr>
                <w:color w:val="000000"/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75534F">
              <w:rPr>
                <w:color w:val="000000"/>
                <w:sz w:val="22"/>
                <w:szCs w:val="22"/>
                <w:lang w:val="pt-BR"/>
              </w:rPr>
              <w:t>o Na</w:t>
            </w:r>
            <w:r w:rsidRPr="0075534F">
              <w:rPr>
                <w:color w:val="000000"/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30.5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24.5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16.3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15.9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16.3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91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94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96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73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87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5534F" w:rsidRPr="0075534F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1.05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10.2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1.02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1.02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75534F" w:rsidRPr="0075534F" w:rsidRDefault="0075534F" w:rsidP="0075534F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5534F">
              <w:rPr>
                <w:color w:val="000000"/>
                <w:sz w:val="22"/>
                <w:szCs w:val="22"/>
                <w:lang w:val="es-ES_tradnl"/>
              </w:rPr>
              <w:t>1.02</w:t>
            </w:r>
          </w:p>
        </w:tc>
      </w:tr>
    </w:tbl>
    <w:p w:rsidR="00F2345F" w:rsidRPr="0075534F" w:rsidRDefault="00F2345F" w:rsidP="0075534F">
      <w:pPr>
        <w:rPr>
          <w:sz w:val="22"/>
          <w:szCs w:val="22"/>
        </w:rPr>
      </w:pPr>
    </w:p>
    <w:sectPr w:rsidR="00F2345F" w:rsidRPr="00755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34F"/>
    <w:rsid w:val="0075534F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5534F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5534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7553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5534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5534F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5534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7553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5534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2014-01-27T14:30:00Z</dcterms:created>
  <dcterms:modified xsi:type="dcterms:W3CDTF">2014-01-27T14:32:00Z</dcterms:modified>
</cp:coreProperties>
</file>