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03" w:rsidRDefault="00A22E03" w:rsidP="00A22E03">
      <w:pPr>
        <w:pStyle w:val="a5"/>
        <w:spacing w:before="0" w:beforeAutospacing="0" w:after="0" w:afterAutospacing="0"/>
        <w:ind w:firstLine="567"/>
        <w:jc w:val="both"/>
        <w:rPr>
          <w:sz w:val="28"/>
          <w:szCs w:val="28"/>
          <w:lang w:val="uk-UA"/>
        </w:rPr>
      </w:pPr>
    </w:p>
    <w:p w:rsidR="0088313A" w:rsidRPr="003072D9" w:rsidRDefault="00FD0897" w:rsidP="0088313A">
      <w:pPr>
        <w:ind w:left="6379"/>
        <w:rPr>
          <w:rFonts w:ascii="Monotype Corsiva" w:eastAsia="Calibri" w:hAnsi="Monotype Corsiva"/>
          <w:b/>
          <w:sz w:val="32"/>
          <w:szCs w:val="32"/>
          <w:lang w:val="uk-UA"/>
        </w:rPr>
      </w:pPr>
      <w:r>
        <w:rPr>
          <w:rFonts w:ascii="Monotype Corsiva" w:eastAsia="Calibri" w:hAnsi="Monotype Corsiva"/>
          <w:b/>
          <w:sz w:val="32"/>
          <w:szCs w:val="32"/>
          <w:lang w:val="uk-UA"/>
        </w:rPr>
        <w:t>ЗАТВЕРДЖУЮ</w:t>
      </w:r>
    </w:p>
    <w:p w:rsidR="0088313A" w:rsidRPr="003072D9" w:rsidRDefault="0088313A" w:rsidP="0088313A">
      <w:pPr>
        <w:ind w:left="6379"/>
        <w:rPr>
          <w:rFonts w:ascii="Monotype Corsiva" w:eastAsia="Calibri" w:hAnsi="Monotype Corsiva"/>
          <w:b/>
          <w:sz w:val="32"/>
          <w:szCs w:val="32"/>
          <w:lang w:val="uk-UA"/>
        </w:rPr>
      </w:pPr>
      <w:r>
        <w:rPr>
          <w:rFonts w:ascii="Monotype Corsiva" w:eastAsia="Calibri" w:hAnsi="Monotype Corsiva"/>
          <w:b/>
          <w:sz w:val="32"/>
          <w:szCs w:val="32"/>
          <w:lang w:val="uk-UA"/>
        </w:rPr>
        <w:t>Керівник закладу освіти</w:t>
      </w:r>
      <w:r w:rsidRPr="003072D9">
        <w:rPr>
          <w:rFonts w:ascii="Monotype Corsiva" w:eastAsia="Calibri" w:hAnsi="Monotype Corsiva"/>
          <w:b/>
          <w:sz w:val="32"/>
          <w:szCs w:val="32"/>
          <w:lang w:val="uk-UA"/>
        </w:rPr>
        <w:t>:</w:t>
      </w:r>
    </w:p>
    <w:p w:rsidR="0088313A" w:rsidRPr="003072D9" w:rsidRDefault="0088313A" w:rsidP="0088313A">
      <w:pPr>
        <w:ind w:left="6379"/>
        <w:rPr>
          <w:rFonts w:ascii="Monotype Corsiva" w:eastAsia="Calibri" w:hAnsi="Monotype Corsiva"/>
          <w:b/>
          <w:sz w:val="32"/>
          <w:szCs w:val="32"/>
          <w:lang w:val="uk-UA"/>
        </w:rPr>
      </w:pPr>
      <w:r w:rsidRPr="003072D9">
        <w:rPr>
          <w:rFonts w:ascii="Monotype Corsiva" w:eastAsia="Calibri" w:hAnsi="Monotype Corsiva"/>
          <w:b/>
          <w:sz w:val="32"/>
          <w:szCs w:val="32"/>
          <w:lang w:val="uk-UA"/>
        </w:rPr>
        <w:t>__________ Гвоздак Н.А.</w:t>
      </w:r>
    </w:p>
    <w:p w:rsidR="0088313A" w:rsidRDefault="0088313A" w:rsidP="0088313A">
      <w:pPr>
        <w:ind w:left="6379"/>
        <w:rPr>
          <w:rFonts w:ascii="Monotype Corsiva" w:eastAsia="Calibri" w:hAnsi="Monotype Corsiva"/>
          <w:b/>
          <w:sz w:val="32"/>
          <w:szCs w:val="32"/>
          <w:lang w:val="uk-UA"/>
        </w:rPr>
      </w:pPr>
      <w:r>
        <w:rPr>
          <w:rFonts w:ascii="Monotype Corsiva" w:eastAsia="Calibri" w:hAnsi="Monotype Corsiva"/>
          <w:b/>
          <w:sz w:val="32"/>
          <w:szCs w:val="32"/>
          <w:lang w:val="uk-UA"/>
        </w:rPr>
        <w:t>31.08.202</w:t>
      </w:r>
      <w:r w:rsidR="00830621">
        <w:rPr>
          <w:rFonts w:ascii="Monotype Corsiva" w:eastAsia="Calibri" w:hAnsi="Monotype Corsiva"/>
          <w:b/>
          <w:sz w:val="32"/>
          <w:szCs w:val="32"/>
          <w:lang w:val="uk-UA"/>
        </w:rPr>
        <w:t>3</w:t>
      </w:r>
      <w:r w:rsidRPr="003072D9">
        <w:rPr>
          <w:rFonts w:ascii="Monotype Corsiva" w:eastAsia="Calibri" w:hAnsi="Monotype Corsiva"/>
          <w:b/>
          <w:sz w:val="32"/>
          <w:szCs w:val="32"/>
          <w:lang w:val="uk-UA"/>
        </w:rPr>
        <w:t>року</w:t>
      </w:r>
    </w:p>
    <w:p w:rsidR="0088313A" w:rsidRDefault="0088313A" w:rsidP="0088313A">
      <w:pPr>
        <w:ind w:left="6379"/>
        <w:rPr>
          <w:rFonts w:ascii="Monotype Corsiva" w:eastAsia="Calibri" w:hAnsi="Monotype Corsiva"/>
          <w:b/>
          <w:sz w:val="32"/>
          <w:szCs w:val="32"/>
          <w:lang w:val="uk-UA"/>
        </w:rPr>
      </w:pPr>
    </w:p>
    <w:p w:rsidR="0088313A" w:rsidRPr="003072D9" w:rsidRDefault="0088313A" w:rsidP="0088313A">
      <w:pPr>
        <w:ind w:left="6379"/>
        <w:rPr>
          <w:rFonts w:ascii="Monotype Corsiva" w:eastAsia="Calibri" w:hAnsi="Monotype Corsiva"/>
          <w:b/>
          <w:sz w:val="32"/>
          <w:szCs w:val="32"/>
          <w:lang w:val="uk-UA"/>
        </w:rPr>
      </w:pPr>
    </w:p>
    <w:p w:rsidR="0088313A" w:rsidRPr="002C7A35" w:rsidRDefault="0088313A" w:rsidP="0088313A">
      <w:pPr>
        <w:tabs>
          <w:tab w:val="left" w:pos="5103"/>
        </w:tabs>
        <w:jc w:val="center"/>
        <w:rPr>
          <w:rFonts w:ascii="Monotype Corsiva" w:eastAsia="Calibri" w:hAnsi="Monotype Corsiva"/>
          <w:b/>
          <w:bCs/>
          <w:i/>
          <w:caps/>
          <w:sz w:val="40"/>
          <w:szCs w:val="28"/>
          <w:lang w:val="uk-UA"/>
        </w:rPr>
      </w:pPr>
    </w:p>
    <w:p w:rsidR="0088313A" w:rsidRDefault="0088313A" w:rsidP="0088313A">
      <w:pPr>
        <w:tabs>
          <w:tab w:val="left" w:pos="5103"/>
        </w:tabs>
        <w:jc w:val="center"/>
        <w:rPr>
          <w:rFonts w:eastAsia="Calibri"/>
          <w:b/>
          <w:bCs/>
          <w:i/>
          <w:caps/>
          <w:sz w:val="40"/>
          <w:szCs w:val="28"/>
          <w:lang w:val="uk-UA"/>
        </w:rPr>
      </w:pPr>
    </w:p>
    <w:p w:rsidR="00C608C5" w:rsidRPr="002C7A35" w:rsidRDefault="00C608C5" w:rsidP="0088313A">
      <w:pPr>
        <w:tabs>
          <w:tab w:val="left" w:pos="5103"/>
        </w:tabs>
        <w:jc w:val="center"/>
        <w:rPr>
          <w:rFonts w:eastAsia="Calibri"/>
          <w:b/>
          <w:bCs/>
          <w:i/>
          <w:caps/>
          <w:sz w:val="40"/>
          <w:szCs w:val="28"/>
          <w:lang w:val="uk-UA"/>
        </w:rPr>
      </w:pPr>
    </w:p>
    <w:p w:rsidR="0088313A" w:rsidRPr="003072D9" w:rsidRDefault="0088313A" w:rsidP="0088313A">
      <w:pPr>
        <w:spacing w:after="200" w:line="276" w:lineRule="auto"/>
        <w:jc w:val="center"/>
        <w:rPr>
          <w:rFonts w:ascii="Monotype Corsiva" w:eastAsia="Calibri" w:hAnsi="Monotype Corsiva"/>
          <w:b/>
          <w:sz w:val="120"/>
          <w:szCs w:val="120"/>
          <w:lang w:val="uk-UA"/>
        </w:rPr>
      </w:pPr>
      <w:r w:rsidRPr="003072D9">
        <w:rPr>
          <w:rFonts w:ascii="Monotype Corsiva" w:eastAsia="Calibri" w:hAnsi="Monotype Corsiva"/>
          <w:b/>
          <w:sz w:val="120"/>
          <w:szCs w:val="120"/>
          <w:lang w:val="uk-UA"/>
        </w:rPr>
        <w:t>Освітня програма</w:t>
      </w:r>
    </w:p>
    <w:p w:rsidR="0088313A" w:rsidRPr="0088313A" w:rsidRDefault="0088313A" w:rsidP="0088313A">
      <w:pPr>
        <w:jc w:val="center"/>
        <w:rPr>
          <w:rFonts w:ascii="Monotype Corsiva" w:eastAsia="Calibri" w:hAnsi="Monotype Corsiva"/>
          <w:b/>
          <w:sz w:val="40"/>
          <w:szCs w:val="40"/>
          <w:lang w:val="uk-UA"/>
        </w:rPr>
      </w:pPr>
      <w:r w:rsidRPr="0088313A">
        <w:rPr>
          <w:rFonts w:ascii="Monotype Corsiva" w:eastAsia="Calibri" w:hAnsi="Monotype Corsiva"/>
          <w:b/>
          <w:sz w:val="40"/>
          <w:szCs w:val="40"/>
          <w:lang w:val="uk-UA"/>
        </w:rPr>
        <w:t>Нижньоворітського</w:t>
      </w:r>
      <w:r>
        <w:rPr>
          <w:rFonts w:ascii="Monotype Corsiva" w:eastAsia="Calibri" w:hAnsi="Monotype Corsiva"/>
          <w:b/>
          <w:sz w:val="40"/>
          <w:szCs w:val="40"/>
          <w:lang w:val="uk-UA"/>
        </w:rPr>
        <w:t xml:space="preserve"> </w:t>
      </w:r>
      <w:r w:rsidRPr="0088313A">
        <w:rPr>
          <w:rFonts w:ascii="Monotype Corsiva" w:eastAsia="Calibri" w:hAnsi="Monotype Corsiva"/>
          <w:b/>
          <w:sz w:val="40"/>
          <w:szCs w:val="40"/>
          <w:lang w:val="uk-UA"/>
        </w:rPr>
        <w:t>закладу загальної середньої</w:t>
      </w:r>
    </w:p>
    <w:p w:rsidR="0088313A" w:rsidRPr="0088313A" w:rsidRDefault="0088313A" w:rsidP="0088313A">
      <w:pPr>
        <w:jc w:val="center"/>
        <w:rPr>
          <w:rFonts w:ascii="Monotype Corsiva" w:eastAsia="Calibri" w:hAnsi="Monotype Corsiva"/>
          <w:b/>
          <w:sz w:val="40"/>
          <w:szCs w:val="40"/>
        </w:rPr>
      </w:pPr>
      <w:r w:rsidRPr="0088313A">
        <w:rPr>
          <w:rFonts w:ascii="Monotype Corsiva" w:eastAsia="Calibri" w:hAnsi="Monotype Corsiva"/>
          <w:b/>
          <w:sz w:val="40"/>
          <w:szCs w:val="40"/>
          <w:lang w:val="uk-UA"/>
        </w:rPr>
        <w:t>освіти І-ІІІ ступенів</w:t>
      </w:r>
      <w:r>
        <w:rPr>
          <w:rFonts w:ascii="Monotype Corsiva" w:eastAsia="Calibri" w:hAnsi="Monotype Corsiva"/>
          <w:b/>
          <w:sz w:val="40"/>
          <w:szCs w:val="40"/>
          <w:lang w:val="uk-UA"/>
        </w:rPr>
        <w:t xml:space="preserve"> </w:t>
      </w:r>
      <w:r w:rsidRPr="0088313A">
        <w:rPr>
          <w:rFonts w:ascii="Monotype Corsiva" w:eastAsia="Calibri" w:hAnsi="Monotype Corsiva"/>
          <w:b/>
          <w:sz w:val="40"/>
          <w:szCs w:val="40"/>
        </w:rPr>
        <w:t xml:space="preserve">Нижньоворітської </w:t>
      </w:r>
      <w:proofErr w:type="spellStart"/>
      <w:r w:rsidRPr="0088313A">
        <w:rPr>
          <w:rFonts w:ascii="Monotype Corsiva" w:eastAsia="Calibri" w:hAnsi="Monotype Corsiva"/>
          <w:b/>
          <w:sz w:val="40"/>
          <w:szCs w:val="40"/>
        </w:rPr>
        <w:t>сільської</w:t>
      </w:r>
      <w:proofErr w:type="spellEnd"/>
      <w:r w:rsidRPr="0088313A">
        <w:rPr>
          <w:rFonts w:ascii="Monotype Corsiva" w:eastAsia="Calibri" w:hAnsi="Monotype Corsiva"/>
          <w:b/>
          <w:sz w:val="40"/>
          <w:szCs w:val="40"/>
        </w:rPr>
        <w:t xml:space="preserve"> ради</w:t>
      </w:r>
    </w:p>
    <w:p w:rsidR="0088313A" w:rsidRPr="0088313A" w:rsidRDefault="0088313A" w:rsidP="0088313A">
      <w:pPr>
        <w:jc w:val="center"/>
        <w:rPr>
          <w:rFonts w:ascii="Monotype Corsiva" w:eastAsia="Calibri" w:hAnsi="Monotype Corsiva"/>
          <w:b/>
          <w:sz w:val="40"/>
          <w:szCs w:val="40"/>
        </w:rPr>
      </w:pPr>
      <w:proofErr w:type="spellStart"/>
      <w:r w:rsidRPr="0088313A">
        <w:rPr>
          <w:rFonts w:ascii="Monotype Corsiva" w:eastAsia="Calibri" w:hAnsi="Monotype Corsiva"/>
          <w:b/>
          <w:sz w:val="40"/>
          <w:szCs w:val="40"/>
        </w:rPr>
        <w:t>Мукачівського</w:t>
      </w:r>
      <w:proofErr w:type="spellEnd"/>
      <w:r w:rsidRPr="0088313A">
        <w:rPr>
          <w:rFonts w:ascii="Monotype Corsiva" w:eastAsia="Calibri" w:hAnsi="Monotype Corsiva"/>
          <w:b/>
          <w:sz w:val="40"/>
          <w:szCs w:val="40"/>
        </w:rPr>
        <w:t xml:space="preserve"> району</w:t>
      </w:r>
      <w:r>
        <w:rPr>
          <w:rFonts w:ascii="Monotype Corsiva" w:eastAsia="Calibri" w:hAnsi="Monotype Corsiva"/>
          <w:b/>
          <w:sz w:val="40"/>
          <w:szCs w:val="40"/>
          <w:lang w:val="uk-UA"/>
        </w:rPr>
        <w:t xml:space="preserve"> </w:t>
      </w:r>
      <w:proofErr w:type="spellStart"/>
      <w:r w:rsidRPr="0088313A">
        <w:rPr>
          <w:rFonts w:ascii="Monotype Corsiva" w:eastAsia="Calibri" w:hAnsi="Monotype Corsiva"/>
          <w:b/>
          <w:sz w:val="40"/>
          <w:szCs w:val="40"/>
        </w:rPr>
        <w:t>Закарпатської</w:t>
      </w:r>
      <w:proofErr w:type="spellEnd"/>
      <w:r w:rsidRPr="0088313A">
        <w:rPr>
          <w:rFonts w:ascii="Monotype Corsiva" w:eastAsia="Calibri" w:hAnsi="Monotype Corsiva"/>
          <w:b/>
          <w:sz w:val="40"/>
          <w:szCs w:val="40"/>
        </w:rPr>
        <w:t xml:space="preserve"> </w:t>
      </w:r>
      <w:proofErr w:type="spellStart"/>
      <w:r w:rsidRPr="0088313A">
        <w:rPr>
          <w:rFonts w:ascii="Monotype Corsiva" w:eastAsia="Calibri" w:hAnsi="Monotype Corsiva"/>
          <w:b/>
          <w:sz w:val="40"/>
          <w:szCs w:val="40"/>
        </w:rPr>
        <w:t>області</w:t>
      </w:r>
      <w:proofErr w:type="spellEnd"/>
    </w:p>
    <w:p w:rsidR="00C608C5" w:rsidRDefault="0088313A" w:rsidP="0088313A">
      <w:pPr>
        <w:widowControl w:val="0"/>
        <w:autoSpaceDE w:val="0"/>
        <w:autoSpaceDN w:val="0"/>
        <w:spacing w:before="74"/>
        <w:ind w:left="1520" w:right="1134"/>
        <w:jc w:val="center"/>
        <w:rPr>
          <w:b/>
          <w:i/>
          <w:sz w:val="36"/>
          <w:szCs w:val="36"/>
          <w:lang w:val="uk-UA"/>
        </w:rPr>
      </w:pPr>
      <w:r w:rsidRPr="0088313A">
        <w:rPr>
          <w:b/>
          <w:i/>
          <w:sz w:val="36"/>
          <w:szCs w:val="36"/>
          <w:lang w:val="uk-UA"/>
        </w:rPr>
        <w:t xml:space="preserve">для першого (адаптивного) циклу  </w:t>
      </w:r>
    </w:p>
    <w:p w:rsidR="0088313A" w:rsidRPr="0088313A" w:rsidRDefault="0088313A" w:rsidP="0088313A">
      <w:pPr>
        <w:widowControl w:val="0"/>
        <w:autoSpaceDE w:val="0"/>
        <w:autoSpaceDN w:val="0"/>
        <w:spacing w:before="74"/>
        <w:ind w:left="1520" w:right="1134"/>
        <w:jc w:val="center"/>
        <w:rPr>
          <w:b/>
          <w:i/>
          <w:sz w:val="36"/>
          <w:szCs w:val="36"/>
          <w:lang w:val="uk-UA"/>
        </w:rPr>
      </w:pPr>
      <w:r w:rsidRPr="0088313A">
        <w:rPr>
          <w:b/>
          <w:i/>
          <w:sz w:val="36"/>
          <w:szCs w:val="36"/>
          <w:lang w:val="uk-UA"/>
        </w:rPr>
        <w:t>5</w:t>
      </w:r>
      <w:r w:rsidR="00C608C5">
        <w:rPr>
          <w:b/>
          <w:i/>
          <w:sz w:val="36"/>
          <w:szCs w:val="36"/>
          <w:lang w:val="uk-UA"/>
        </w:rPr>
        <w:t>,6</w:t>
      </w:r>
      <w:r w:rsidRPr="0088313A">
        <w:rPr>
          <w:b/>
          <w:i/>
          <w:sz w:val="36"/>
          <w:szCs w:val="36"/>
          <w:lang w:val="uk-UA"/>
        </w:rPr>
        <w:t xml:space="preserve"> </w:t>
      </w:r>
      <w:r>
        <w:rPr>
          <w:b/>
          <w:i/>
          <w:sz w:val="36"/>
          <w:szCs w:val="36"/>
          <w:lang w:val="uk-UA"/>
        </w:rPr>
        <w:t>к</w:t>
      </w:r>
      <w:r w:rsidRPr="0088313A">
        <w:rPr>
          <w:b/>
          <w:i/>
          <w:sz w:val="36"/>
          <w:szCs w:val="36"/>
          <w:lang w:val="uk-UA"/>
        </w:rPr>
        <w:t>лас</w:t>
      </w:r>
      <w:r w:rsidR="00C608C5">
        <w:rPr>
          <w:b/>
          <w:i/>
          <w:sz w:val="36"/>
          <w:szCs w:val="36"/>
          <w:lang w:val="uk-UA"/>
        </w:rPr>
        <w:t>ів</w:t>
      </w:r>
      <w:r w:rsidRPr="0088313A">
        <w:rPr>
          <w:b/>
          <w:i/>
          <w:sz w:val="36"/>
          <w:szCs w:val="36"/>
          <w:lang w:val="uk-UA"/>
        </w:rPr>
        <w:t xml:space="preserve"> за Державним стандартом базової середньої освіти в умовах реалізації концепції «Нова українська школа»  </w:t>
      </w:r>
    </w:p>
    <w:p w:rsidR="0088313A" w:rsidRDefault="0088313A" w:rsidP="0088313A">
      <w:pPr>
        <w:tabs>
          <w:tab w:val="left" w:pos="5103"/>
        </w:tabs>
        <w:jc w:val="center"/>
        <w:rPr>
          <w:rFonts w:eastAsia="Calibri"/>
          <w:b/>
          <w:bCs/>
          <w:caps/>
          <w:sz w:val="40"/>
          <w:szCs w:val="28"/>
          <w:lang w:val="uk-UA"/>
        </w:rPr>
      </w:pPr>
    </w:p>
    <w:p w:rsidR="00C608C5" w:rsidRDefault="00C608C5" w:rsidP="0088313A">
      <w:pPr>
        <w:tabs>
          <w:tab w:val="left" w:pos="5103"/>
        </w:tabs>
        <w:jc w:val="center"/>
        <w:rPr>
          <w:rFonts w:eastAsia="Calibri"/>
          <w:b/>
          <w:bCs/>
          <w:caps/>
          <w:sz w:val="40"/>
          <w:szCs w:val="28"/>
          <w:lang w:val="uk-UA"/>
        </w:rPr>
      </w:pPr>
    </w:p>
    <w:p w:rsidR="0088313A" w:rsidRDefault="0088313A" w:rsidP="0088313A">
      <w:pPr>
        <w:tabs>
          <w:tab w:val="left" w:pos="5103"/>
        </w:tabs>
        <w:jc w:val="center"/>
        <w:rPr>
          <w:rFonts w:eastAsia="Calibri"/>
          <w:b/>
          <w:bCs/>
          <w:caps/>
          <w:sz w:val="40"/>
          <w:szCs w:val="28"/>
          <w:lang w:val="uk-UA"/>
        </w:rPr>
      </w:pPr>
    </w:p>
    <w:p w:rsidR="00C608C5" w:rsidRDefault="00C608C5" w:rsidP="0088313A">
      <w:pPr>
        <w:ind w:left="5529" w:right="-142"/>
        <w:jc w:val="both"/>
        <w:rPr>
          <w:rFonts w:ascii="Monotype Corsiva" w:eastAsia="Calibri" w:hAnsi="Monotype Corsiva"/>
          <w:b/>
          <w:sz w:val="32"/>
          <w:szCs w:val="32"/>
          <w:lang w:val="uk-UA"/>
        </w:rPr>
      </w:pPr>
    </w:p>
    <w:p w:rsidR="00C608C5" w:rsidRDefault="00C608C5" w:rsidP="0088313A">
      <w:pPr>
        <w:ind w:left="5529" w:right="-142"/>
        <w:jc w:val="both"/>
        <w:rPr>
          <w:rFonts w:ascii="Monotype Corsiva" w:eastAsia="Calibri" w:hAnsi="Monotype Corsiva"/>
          <w:b/>
          <w:sz w:val="32"/>
          <w:szCs w:val="32"/>
          <w:lang w:val="uk-UA"/>
        </w:rPr>
      </w:pPr>
    </w:p>
    <w:p w:rsidR="0088313A" w:rsidRPr="002C7A35" w:rsidRDefault="0088313A" w:rsidP="0088313A">
      <w:pPr>
        <w:ind w:left="5529" w:right="-142"/>
        <w:jc w:val="both"/>
        <w:rPr>
          <w:rFonts w:ascii="Monotype Corsiva" w:eastAsia="Calibri" w:hAnsi="Monotype Corsiva"/>
          <w:b/>
          <w:sz w:val="32"/>
          <w:szCs w:val="32"/>
          <w:lang w:val="uk-UA"/>
        </w:rPr>
      </w:pPr>
      <w:r>
        <w:rPr>
          <w:rFonts w:ascii="Monotype Corsiva" w:eastAsia="Calibri" w:hAnsi="Monotype Corsiva"/>
          <w:b/>
          <w:sz w:val="32"/>
          <w:szCs w:val="32"/>
          <w:lang w:val="uk-UA"/>
        </w:rPr>
        <w:t>Схвал</w:t>
      </w:r>
      <w:r w:rsidRPr="002C7A35">
        <w:rPr>
          <w:rFonts w:ascii="Monotype Corsiva" w:eastAsia="Calibri" w:hAnsi="Monotype Corsiva"/>
          <w:b/>
          <w:sz w:val="32"/>
          <w:szCs w:val="32"/>
          <w:lang w:val="uk-UA"/>
        </w:rPr>
        <w:t xml:space="preserve">ено </w:t>
      </w:r>
    </w:p>
    <w:p w:rsidR="0088313A" w:rsidRPr="002C7A35" w:rsidRDefault="0088313A" w:rsidP="0088313A">
      <w:pPr>
        <w:ind w:left="5529" w:right="-142"/>
        <w:jc w:val="both"/>
        <w:rPr>
          <w:rFonts w:ascii="Monotype Corsiva" w:eastAsia="Calibri" w:hAnsi="Monotype Corsiva"/>
          <w:b/>
          <w:sz w:val="32"/>
          <w:szCs w:val="32"/>
          <w:lang w:val="uk-UA"/>
        </w:rPr>
      </w:pPr>
      <w:r w:rsidRPr="002C7A35">
        <w:rPr>
          <w:rFonts w:ascii="Monotype Corsiva" w:eastAsia="Calibri" w:hAnsi="Monotype Corsiva"/>
          <w:b/>
          <w:sz w:val="32"/>
          <w:szCs w:val="32"/>
          <w:lang w:val="uk-UA"/>
        </w:rPr>
        <w:t>на засіданні Педагогічної</w:t>
      </w:r>
    </w:p>
    <w:p w:rsidR="0088313A" w:rsidRPr="002C7A35" w:rsidRDefault="0088313A" w:rsidP="0088313A">
      <w:pPr>
        <w:ind w:left="5529" w:right="-142"/>
        <w:jc w:val="both"/>
        <w:rPr>
          <w:rFonts w:ascii="Monotype Corsiva" w:eastAsia="Calibri" w:hAnsi="Monotype Corsiva"/>
          <w:b/>
          <w:sz w:val="32"/>
          <w:szCs w:val="32"/>
          <w:lang w:val="uk-UA"/>
        </w:rPr>
      </w:pPr>
      <w:r w:rsidRPr="002C7A35">
        <w:rPr>
          <w:rFonts w:ascii="Monotype Corsiva" w:eastAsia="Calibri" w:hAnsi="Monotype Corsiva"/>
          <w:b/>
          <w:sz w:val="32"/>
          <w:szCs w:val="32"/>
          <w:lang w:val="uk-UA"/>
        </w:rPr>
        <w:t>ради Нижньоворітського</w:t>
      </w:r>
    </w:p>
    <w:p w:rsidR="0088313A" w:rsidRPr="002C7A35" w:rsidRDefault="0088313A" w:rsidP="0088313A">
      <w:pPr>
        <w:ind w:left="5529" w:right="-142"/>
        <w:jc w:val="both"/>
        <w:rPr>
          <w:rFonts w:ascii="Monotype Corsiva" w:eastAsia="Calibri" w:hAnsi="Monotype Corsiva"/>
          <w:b/>
          <w:sz w:val="32"/>
          <w:szCs w:val="32"/>
          <w:lang w:val="uk-UA"/>
        </w:rPr>
      </w:pPr>
      <w:r w:rsidRPr="002C7A35">
        <w:rPr>
          <w:rFonts w:ascii="Monotype Corsiva" w:eastAsia="Calibri" w:hAnsi="Monotype Corsiva"/>
          <w:b/>
          <w:sz w:val="32"/>
          <w:szCs w:val="32"/>
          <w:lang w:val="uk-UA"/>
        </w:rPr>
        <w:t xml:space="preserve">ЗЗСО І-ІІІ ступенів </w:t>
      </w:r>
    </w:p>
    <w:p w:rsidR="0088313A" w:rsidRPr="002C7A35" w:rsidRDefault="0088313A" w:rsidP="0088313A">
      <w:pPr>
        <w:spacing w:after="200"/>
        <w:ind w:left="5529" w:right="-142"/>
        <w:rPr>
          <w:rFonts w:ascii="Monotype Corsiva" w:eastAsia="Calibri" w:hAnsi="Monotype Corsiva"/>
          <w:b/>
          <w:sz w:val="36"/>
          <w:szCs w:val="36"/>
          <w:lang w:val="uk-UA"/>
        </w:rPr>
      </w:pPr>
      <w:r>
        <w:rPr>
          <w:rFonts w:ascii="Monotype Corsiva" w:eastAsia="Calibri" w:hAnsi="Monotype Corsiva"/>
          <w:b/>
          <w:sz w:val="32"/>
          <w:szCs w:val="32"/>
          <w:lang w:val="uk-UA"/>
        </w:rPr>
        <w:t>Протокол №1 від 31.08.202</w:t>
      </w:r>
      <w:r w:rsidR="00C608C5">
        <w:rPr>
          <w:rFonts w:ascii="Monotype Corsiva" w:eastAsia="Calibri" w:hAnsi="Monotype Corsiva"/>
          <w:b/>
          <w:sz w:val="32"/>
          <w:szCs w:val="32"/>
          <w:lang w:val="uk-UA"/>
        </w:rPr>
        <w:t>3</w:t>
      </w:r>
      <w:r w:rsidRPr="002C7A35">
        <w:rPr>
          <w:rFonts w:ascii="Monotype Corsiva" w:eastAsia="Calibri" w:hAnsi="Monotype Corsiva"/>
          <w:b/>
          <w:sz w:val="32"/>
          <w:szCs w:val="32"/>
          <w:lang w:val="uk-UA"/>
        </w:rPr>
        <w:t>року</w:t>
      </w:r>
    </w:p>
    <w:p w:rsidR="0088313A" w:rsidRDefault="0088313A" w:rsidP="0088313A">
      <w:pPr>
        <w:tabs>
          <w:tab w:val="left" w:pos="5103"/>
        </w:tabs>
        <w:jc w:val="center"/>
        <w:rPr>
          <w:rFonts w:eastAsia="Calibri"/>
          <w:b/>
          <w:bCs/>
          <w:caps/>
          <w:sz w:val="36"/>
          <w:szCs w:val="36"/>
          <w:lang w:val="uk-UA"/>
        </w:rPr>
      </w:pPr>
    </w:p>
    <w:p w:rsidR="0088313A" w:rsidRDefault="0088313A" w:rsidP="0088313A">
      <w:pPr>
        <w:tabs>
          <w:tab w:val="left" w:pos="5103"/>
        </w:tabs>
        <w:jc w:val="center"/>
        <w:rPr>
          <w:rFonts w:eastAsia="Calibri"/>
          <w:b/>
          <w:bCs/>
          <w:caps/>
          <w:sz w:val="36"/>
          <w:szCs w:val="36"/>
          <w:lang w:val="uk-UA"/>
        </w:rPr>
      </w:pPr>
    </w:p>
    <w:p w:rsidR="0088313A" w:rsidRDefault="0088313A" w:rsidP="0088313A">
      <w:pPr>
        <w:tabs>
          <w:tab w:val="left" w:pos="5103"/>
        </w:tabs>
        <w:jc w:val="center"/>
        <w:rPr>
          <w:rFonts w:ascii="Monotype Corsiva" w:eastAsia="Calibri" w:hAnsi="Monotype Corsiva"/>
          <w:b/>
          <w:bCs/>
          <w:caps/>
          <w:sz w:val="36"/>
          <w:szCs w:val="36"/>
          <w:lang w:val="uk-UA"/>
        </w:rPr>
      </w:pPr>
    </w:p>
    <w:p w:rsidR="0088313A" w:rsidRPr="003072D9" w:rsidRDefault="0088313A" w:rsidP="0088313A">
      <w:pPr>
        <w:tabs>
          <w:tab w:val="left" w:pos="5103"/>
        </w:tabs>
        <w:jc w:val="center"/>
        <w:rPr>
          <w:rFonts w:ascii="Monotype Corsiva" w:eastAsia="Calibri" w:hAnsi="Monotype Corsiva"/>
          <w:b/>
          <w:bCs/>
          <w:caps/>
          <w:sz w:val="36"/>
          <w:szCs w:val="36"/>
          <w:lang w:val="uk-UA"/>
        </w:rPr>
      </w:pPr>
      <w:r>
        <w:rPr>
          <w:rFonts w:ascii="Monotype Corsiva" w:eastAsia="Calibri" w:hAnsi="Monotype Corsiva"/>
          <w:b/>
          <w:bCs/>
          <w:caps/>
          <w:sz w:val="36"/>
          <w:szCs w:val="36"/>
          <w:lang w:val="uk-UA"/>
        </w:rPr>
        <w:t>-202</w:t>
      </w:r>
      <w:r w:rsidR="00C608C5">
        <w:rPr>
          <w:rFonts w:ascii="Monotype Corsiva" w:eastAsia="Calibri" w:hAnsi="Monotype Corsiva"/>
          <w:b/>
          <w:bCs/>
          <w:caps/>
          <w:sz w:val="36"/>
          <w:szCs w:val="36"/>
          <w:lang w:val="uk-UA"/>
        </w:rPr>
        <w:t>3</w:t>
      </w:r>
      <w:r w:rsidRPr="003072D9">
        <w:rPr>
          <w:rFonts w:ascii="Monotype Corsiva" w:eastAsia="Calibri" w:hAnsi="Monotype Corsiva"/>
          <w:b/>
          <w:bCs/>
          <w:caps/>
          <w:sz w:val="36"/>
          <w:szCs w:val="36"/>
          <w:lang w:val="uk-UA"/>
        </w:rPr>
        <w:t>-</w:t>
      </w:r>
    </w:p>
    <w:p w:rsidR="006642B7" w:rsidRDefault="006642B7" w:rsidP="004821D1">
      <w:pPr>
        <w:jc w:val="both"/>
        <w:rPr>
          <w:sz w:val="28"/>
          <w:szCs w:val="28"/>
          <w:lang w:val="uk-UA"/>
        </w:rPr>
      </w:pPr>
    </w:p>
    <w:p w:rsidR="006642B7" w:rsidRDefault="006642B7" w:rsidP="00A22E03">
      <w:pPr>
        <w:ind w:firstLine="567"/>
        <w:jc w:val="both"/>
        <w:rPr>
          <w:sz w:val="28"/>
          <w:szCs w:val="28"/>
          <w:lang w:val="uk-UA"/>
        </w:rPr>
      </w:pPr>
    </w:p>
    <w:p w:rsidR="00A22E03" w:rsidRDefault="000D033B" w:rsidP="00CE1911">
      <w:pPr>
        <w:jc w:val="center"/>
        <w:rPr>
          <w:b/>
          <w:sz w:val="28"/>
          <w:szCs w:val="28"/>
          <w:lang w:val="uk-UA"/>
        </w:rPr>
      </w:pPr>
      <w:r>
        <w:rPr>
          <w:b/>
          <w:sz w:val="28"/>
          <w:szCs w:val="28"/>
          <w:lang w:val="uk-UA"/>
        </w:rPr>
        <w:lastRenderedPageBreak/>
        <w:t xml:space="preserve">І. ВСТУПНА </w:t>
      </w:r>
      <w:bookmarkStart w:id="0" w:name="_GoBack"/>
      <w:bookmarkEnd w:id="0"/>
      <w:r>
        <w:rPr>
          <w:b/>
          <w:sz w:val="28"/>
          <w:szCs w:val="28"/>
          <w:lang w:val="uk-UA"/>
        </w:rPr>
        <w:t>ЧАСТИНА</w:t>
      </w:r>
    </w:p>
    <w:p w:rsidR="000D033B" w:rsidRPr="00CE1911" w:rsidRDefault="000D033B" w:rsidP="00CE1911">
      <w:pPr>
        <w:jc w:val="center"/>
        <w:rPr>
          <w:b/>
          <w:sz w:val="28"/>
          <w:szCs w:val="28"/>
          <w:lang w:val="uk-UA"/>
        </w:rPr>
      </w:pPr>
    </w:p>
    <w:p w:rsidR="00F24C96" w:rsidRPr="00CE1911" w:rsidRDefault="00F24C96" w:rsidP="00574CF5">
      <w:pPr>
        <w:spacing w:line="276" w:lineRule="auto"/>
        <w:ind w:left="135" w:firstLine="367"/>
        <w:jc w:val="both"/>
        <w:rPr>
          <w:sz w:val="28"/>
          <w:szCs w:val="28"/>
          <w:lang w:val="uk-UA"/>
        </w:rPr>
      </w:pPr>
      <w:r w:rsidRPr="00CE1911">
        <w:rPr>
          <w:sz w:val="28"/>
          <w:szCs w:val="28"/>
          <w:lang w:val="uk-UA"/>
        </w:rPr>
        <w:t xml:space="preserve">Призначення школи полягає в наданні якісної повної загальної освіти дітям шкільного віку, забезпеченні їх всебічного розвитку, виховання і самореалізації особистості яка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та громадянської активності. Досягнення цієї мети забезпечується шляхом формування ключових </w:t>
      </w:r>
      <w:proofErr w:type="spellStart"/>
      <w:r w:rsidRPr="00CE1911">
        <w:rPr>
          <w:sz w:val="28"/>
          <w:szCs w:val="28"/>
          <w:lang w:val="uk-UA"/>
        </w:rPr>
        <w:t>компетентностей</w:t>
      </w:r>
      <w:proofErr w:type="spellEnd"/>
      <w:r w:rsidRPr="00CE1911">
        <w:rPr>
          <w:sz w:val="28"/>
          <w:szCs w:val="28"/>
          <w:lang w:val="uk-UA"/>
        </w:rPr>
        <w:t xml:space="preserve">, необхідних кожній сучасній людині для успішної життєдіяльності. Спільними для всіх </w:t>
      </w:r>
      <w:proofErr w:type="spellStart"/>
      <w:r w:rsidRPr="00CE1911">
        <w:rPr>
          <w:sz w:val="28"/>
          <w:szCs w:val="28"/>
          <w:lang w:val="uk-UA"/>
        </w:rPr>
        <w:t>компетентностей</w:t>
      </w:r>
      <w:proofErr w:type="spellEnd"/>
      <w:r w:rsidRPr="00CE1911">
        <w:rPr>
          <w:sz w:val="28"/>
          <w:szCs w:val="28"/>
          <w:lang w:val="uk-UA"/>
        </w:rPr>
        <w:t xml:space="preserve"> є такі вміння: читання з розумінням, уміння висловлювати власну думку усно і письмово, критичне та системне мислення, здатність </w:t>
      </w:r>
      <w:proofErr w:type="spellStart"/>
      <w:r w:rsidRPr="00CE1911">
        <w:rPr>
          <w:sz w:val="28"/>
          <w:szCs w:val="28"/>
          <w:lang w:val="uk-UA"/>
        </w:rPr>
        <w:t>логічно</w:t>
      </w:r>
      <w:proofErr w:type="spellEnd"/>
      <w:r w:rsidRPr="00CE1911">
        <w:rPr>
          <w:sz w:val="28"/>
          <w:szCs w:val="28"/>
          <w:lang w:val="uk-UA"/>
        </w:rPr>
        <w:t xml:space="preserve"> обґрунтовувати позицію, творчість, ініціативність, вміння </w:t>
      </w:r>
      <w:proofErr w:type="spellStart"/>
      <w:r w:rsidRPr="00CE1911">
        <w:rPr>
          <w:sz w:val="28"/>
          <w:szCs w:val="28"/>
          <w:lang w:val="uk-UA"/>
        </w:rPr>
        <w:t>конструктивно</w:t>
      </w:r>
      <w:proofErr w:type="spellEnd"/>
      <w:r w:rsidRPr="00CE1911">
        <w:rPr>
          <w:sz w:val="28"/>
          <w:szCs w:val="28"/>
          <w:lang w:val="uk-UA"/>
        </w:rPr>
        <w:t xml:space="preserve"> керувати емоціями, оцінювати ризики, приймати рішення, розв’язувати проблеми, здатність співпрацювати з іншими людьми. Освітня програма, що реалізується в закладі, спрямована на: формування в учнів сучасної наукової картини світу; виховання працьовитості, любові до природи; розвиток в учнів національної самосвідомості; формування людини та громадянина, яка прагне вдосконалювання та перетворення суспільства; інтеграцію особистості в систему світової та національної культури; рішення задач, формування загальної культури особистості, адаптації особистості до життя в суспільстві; виховання громадянськості, поваги до прав і свобод людини, поваги до культурних традицій та особливостей інших народів в умовах багатонаціональної держави; створення основи для усвідомленого відповідального вибору та наступного освоєння професійних освітніх програм; формування потреби учнів до самоосвіти, саморозвитку, самовдосконалення тощо.</w:t>
      </w:r>
    </w:p>
    <w:p w:rsidR="006642B7" w:rsidRPr="00CE1911" w:rsidRDefault="00F24C96" w:rsidP="00574CF5">
      <w:pPr>
        <w:spacing w:line="276" w:lineRule="auto"/>
        <w:ind w:left="135" w:firstLine="367"/>
        <w:jc w:val="both"/>
        <w:rPr>
          <w:sz w:val="28"/>
          <w:szCs w:val="28"/>
          <w:lang w:val="uk-UA"/>
        </w:rPr>
      </w:pPr>
      <w:r w:rsidRPr="00CE1911">
        <w:rPr>
          <w:sz w:val="28"/>
          <w:szCs w:val="28"/>
          <w:lang w:val="uk-UA"/>
        </w:rPr>
        <w:t xml:space="preserve">Модель випускника Нової Української Школи – це необхідна основа для сміливих і успішних кроків у своє майбутнє. </w:t>
      </w:r>
    </w:p>
    <w:p w:rsidR="000D033B" w:rsidRDefault="000D033B" w:rsidP="00574CF5">
      <w:pPr>
        <w:spacing w:line="276" w:lineRule="auto"/>
        <w:ind w:left="135"/>
        <w:jc w:val="both"/>
        <w:rPr>
          <w:b/>
          <w:sz w:val="28"/>
          <w:szCs w:val="28"/>
          <w:lang w:val="uk-UA"/>
        </w:rPr>
      </w:pPr>
    </w:p>
    <w:p w:rsidR="006642B7" w:rsidRPr="000D033B" w:rsidRDefault="006642B7" w:rsidP="00574CF5">
      <w:pPr>
        <w:spacing w:line="276" w:lineRule="auto"/>
        <w:ind w:left="135"/>
        <w:jc w:val="both"/>
        <w:rPr>
          <w:sz w:val="28"/>
          <w:szCs w:val="28"/>
          <w:lang w:val="uk-UA"/>
        </w:rPr>
      </w:pPr>
      <w:r w:rsidRPr="000D033B">
        <w:rPr>
          <w:sz w:val="28"/>
          <w:szCs w:val="28"/>
          <w:lang w:val="uk-UA"/>
        </w:rPr>
        <w:t>Тип навчального закладу: </w:t>
      </w:r>
      <w:r w:rsidR="00FB51B8" w:rsidRPr="000D033B">
        <w:rPr>
          <w:sz w:val="28"/>
          <w:szCs w:val="28"/>
          <w:lang w:val="uk-UA"/>
        </w:rPr>
        <w:t>ліцей з початковою школою та гімназією</w:t>
      </w:r>
      <w:r w:rsidRPr="000D033B">
        <w:rPr>
          <w:sz w:val="28"/>
          <w:szCs w:val="28"/>
          <w:lang w:val="uk-UA"/>
        </w:rPr>
        <w:t>.</w:t>
      </w:r>
    </w:p>
    <w:p w:rsidR="000D033B" w:rsidRPr="000D033B" w:rsidRDefault="000D033B" w:rsidP="006D6A85">
      <w:pPr>
        <w:spacing w:line="276" w:lineRule="auto"/>
        <w:ind w:left="135"/>
        <w:jc w:val="both"/>
        <w:rPr>
          <w:sz w:val="28"/>
          <w:szCs w:val="28"/>
          <w:lang w:val="uk-UA"/>
        </w:rPr>
      </w:pPr>
    </w:p>
    <w:p w:rsidR="000D033B" w:rsidRPr="000D033B" w:rsidRDefault="006642B7" w:rsidP="006D6A85">
      <w:pPr>
        <w:spacing w:line="276" w:lineRule="auto"/>
        <w:ind w:left="135"/>
        <w:jc w:val="both"/>
        <w:rPr>
          <w:sz w:val="28"/>
          <w:szCs w:val="28"/>
          <w:lang w:val="uk-UA"/>
        </w:rPr>
      </w:pPr>
      <w:r w:rsidRPr="000D033B">
        <w:rPr>
          <w:sz w:val="28"/>
          <w:szCs w:val="28"/>
          <w:lang w:val="uk-UA"/>
        </w:rPr>
        <w:t>Мова навчання</w:t>
      </w:r>
      <w:r w:rsidR="00574CF5" w:rsidRPr="000D033B">
        <w:rPr>
          <w:sz w:val="28"/>
          <w:szCs w:val="28"/>
          <w:lang w:val="uk-UA"/>
        </w:rPr>
        <w:t xml:space="preserve"> – українська. </w:t>
      </w:r>
    </w:p>
    <w:p w:rsidR="000D033B" w:rsidRPr="000D033B" w:rsidRDefault="000D033B" w:rsidP="006D6A85">
      <w:pPr>
        <w:spacing w:line="276" w:lineRule="auto"/>
        <w:ind w:left="135"/>
        <w:jc w:val="both"/>
        <w:rPr>
          <w:sz w:val="28"/>
          <w:szCs w:val="28"/>
          <w:lang w:val="uk-UA"/>
        </w:rPr>
      </w:pPr>
    </w:p>
    <w:p w:rsidR="006642B7" w:rsidRPr="00CE1911" w:rsidRDefault="00574CF5" w:rsidP="006D6A85">
      <w:pPr>
        <w:spacing w:line="276" w:lineRule="auto"/>
        <w:ind w:left="135"/>
        <w:jc w:val="both"/>
        <w:rPr>
          <w:sz w:val="28"/>
          <w:szCs w:val="28"/>
          <w:lang w:val="uk-UA"/>
        </w:rPr>
      </w:pPr>
      <w:r w:rsidRPr="000D033B">
        <w:rPr>
          <w:sz w:val="28"/>
          <w:szCs w:val="28"/>
          <w:lang w:val="uk-UA"/>
        </w:rPr>
        <w:t>Режим роботи –</w:t>
      </w:r>
      <w:r w:rsidRPr="00CE1911">
        <w:rPr>
          <w:sz w:val="28"/>
          <w:szCs w:val="28"/>
          <w:lang w:val="uk-UA"/>
        </w:rPr>
        <w:t xml:space="preserve"> п</w:t>
      </w:r>
      <w:r w:rsidRPr="00CE1911">
        <w:rPr>
          <w:sz w:val="28"/>
          <w:szCs w:val="28"/>
        </w:rPr>
        <w:t>’</w:t>
      </w:r>
      <w:proofErr w:type="spellStart"/>
      <w:r w:rsidR="006642B7" w:rsidRPr="00CE1911">
        <w:rPr>
          <w:sz w:val="28"/>
          <w:szCs w:val="28"/>
          <w:lang w:val="uk-UA"/>
        </w:rPr>
        <w:t>ятиденний</w:t>
      </w:r>
      <w:proofErr w:type="spellEnd"/>
      <w:r w:rsidR="006642B7" w:rsidRPr="00CE1911">
        <w:rPr>
          <w:sz w:val="28"/>
          <w:szCs w:val="28"/>
          <w:lang w:val="uk-UA"/>
        </w:rPr>
        <w:t>.</w:t>
      </w:r>
    </w:p>
    <w:p w:rsidR="000D033B" w:rsidRDefault="000D033B" w:rsidP="00574CF5">
      <w:pPr>
        <w:spacing w:line="276" w:lineRule="auto"/>
        <w:ind w:left="135"/>
        <w:jc w:val="center"/>
        <w:rPr>
          <w:b/>
          <w:sz w:val="28"/>
          <w:szCs w:val="28"/>
          <w:lang w:val="uk-UA"/>
        </w:rPr>
      </w:pPr>
    </w:p>
    <w:p w:rsidR="000D033B" w:rsidRDefault="000D033B" w:rsidP="00574CF5">
      <w:pPr>
        <w:spacing w:line="276" w:lineRule="auto"/>
        <w:ind w:left="135"/>
        <w:jc w:val="center"/>
        <w:rPr>
          <w:b/>
          <w:sz w:val="28"/>
          <w:szCs w:val="28"/>
          <w:lang w:val="uk-UA"/>
        </w:rPr>
      </w:pPr>
    </w:p>
    <w:p w:rsidR="000D033B" w:rsidRDefault="000D033B" w:rsidP="00574CF5">
      <w:pPr>
        <w:spacing w:line="276" w:lineRule="auto"/>
        <w:ind w:left="135"/>
        <w:jc w:val="center"/>
        <w:rPr>
          <w:b/>
          <w:sz w:val="28"/>
          <w:szCs w:val="28"/>
          <w:lang w:val="uk-UA"/>
        </w:rPr>
      </w:pPr>
    </w:p>
    <w:p w:rsidR="00C608C5" w:rsidRDefault="00C608C5" w:rsidP="00574CF5">
      <w:pPr>
        <w:spacing w:line="276" w:lineRule="auto"/>
        <w:ind w:left="135"/>
        <w:jc w:val="center"/>
        <w:rPr>
          <w:b/>
          <w:sz w:val="28"/>
          <w:szCs w:val="28"/>
          <w:lang w:val="uk-UA"/>
        </w:rPr>
      </w:pPr>
    </w:p>
    <w:p w:rsidR="000D033B" w:rsidRDefault="000D033B" w:rsidP="00574CF5">
      <w:pPr>
        <w:spacing w:line="276" w:lineRule="auto"/>
        <w:ind w:left="135"/>
        <w:jc w:val="center"/>
        <w:rPr>
          <w:b/>
          <w:sz w:val="28"/>
          <w:szCs w:val="28"/>
          <w:lang w:val="uk-UA"/>
        </w:rPr>
      </w:pPr>
    </w:p>
    <w:p w:rsidR="006642B7" w:rsidRPr="00CE1911" w:rsidRDefault="000D033B" w:rsidP="00574CF5">
      <w:pPr>
        <w:spacing w:line="276" w:lineRule="auto"/>
        <w:ind w:left="135"/>
        <w:jc w:val="center"/>
        <w:rPr>
          <w:b/>
          <w:sz w:val="28"/>
          <w:szCs w:val="28"/>
          <w:lang w:val="uk-UA"/>
        </w:rPr>
      </w:pPr>
      <w:r>
        <w:rPr>
          <w:b/>
          <w:sz w:val="28"/>
          <w:szCs w:val="28"/>
          <w:lang w:val="uk-UA"/>
        </w:rPr>
        <w:lastRenderedPageBreak/>
        <w:t xml:space="preserve">ІІ. </w:t>
      </w:r>
      <w:r w:rsidR="006642B7" w:rsidRPr="00CE1911">
        <w:rPr>
          <w:b/>
          <w:sz w:val="28"/>
          <w:szCs w:val="28"/>
          <w:lang w:val="uk-UA"/>
        </w:rPr>
        <w:t>ЗАГАЛЬНІ ПОЛОЖЕННЯ</w:t>
      </w:r>
    </w:p>
    <w:p w:rsidR="00F61967" w:rsidRDefault="000D033B" w:rsidP="00574CF5">
      <w:pPr>
        <w:spacing w:line="276" w:lineRule="auto"/>
        <w:ind w:left="135"/>
        <w:jc w:val="center"/>
        <w:rPr>
          <w:b/>
          <w:sz w:val="28"/>
          <w:szCs w:val="28"/>
          <w:lang w:val="uk-UA"/>
        </w:rPr>
      </w:pPr>
      <w:r>
        <w:rPr>
          <w:b/>
          <w:sz w:val="28"/>
          <w:szCs w:val="28"/>
          <w:lang w:val="uk-UA"/>
        </w:rPr>
        <w:t>НОРМАТИВНО-ПРАВОВЕ ЗАБЕЗПЕЧЕННЯ</w:t>
      </w:r>
    </w:p>
    <w:p w:rsidR="000D033B" w:rsidRPr="00CE1911" w:rsidRDefault="000D033B" w:rsidP="00574CF5">
      <w:pPr>
        <w:spacing w:line="276" w:lineRule="auto"/>
        <w:ind w:left="135"/>
        <w:jc w:val="center"/>
        <w:rPr>
          <w:b/>
          <w:sz w:val="28"/>
          <w:szCs w:val="28"/>
          <w:lang w:val="uk-UA"/>
        </w:rPr>
      </w:pPr>
    </w:p>
    <w:p w:rsidR="00F61967" w:rsidRPr="00CE1911" w:rsidRDefault="00F61967" w:rsidP="00FB51B8">
      <w:pPr>
        <w:spacing w:line="276" w:lineRule="auto"/>
        <w:ind w:left="135" w:firstLine="573"/>
        <w:jc w:val="both"/>
        <w:rPr>
          <w:sz w:val="28"/>
          <w:szCs w:val="28"/>
          <w:lang w:val="uk-UA"/>
        </w:rPr>
      </w:pPr>
      <w:r w:rsidRPr="00CE1911">
        <w:rPr>
          <w:sz w:val="28"/>
          <w:szCs w:val="28"/>
          <w:lang w:val="uk-UA"/>
        </w:rPr>
        <w:t>З урахуванням поетапного переходу закладів освіти на здійснення діяльності за новим Державним стандартом у 202</w:t>
      </w:r>
      <w:r w:rsidR="00C608C5">
        <w:rPr>
          <w:sz w:val="28"/>
          <w:szCs w:val="28"/>
          <w:lang w:val="uk-UA"/>
        </w:rPr>
        <w:t>3</w:t>
      </w:r>
      <w:r w:rsidRPr="00CE1911">
        <w:rPr>
          <w:sz w:val="28"/>
          <w:szCs w:val="28"/>
          <w:lang w:val="uk-UA"/>
        </w:rPr>
        <w:t>-202</w:t>
      </w:r>
      <w:r w:rsidR="00C608C5">
        <w:rPr>
          <w:sz w:val="28"/>
          <w:szCs w:val="28"/>
          <w:lang w:val="uk-UA"/>
        </w:rPr>
        <w:t>4</w:t>
      </w:r>
      <w:r w:rsidRPr="00CE1911">
        <w:rPr>
          <w:sz w:val="28"/>
          <w:szCs w:val="28"/>
          <w:lang w:val="uk-UA"/>
        </w:rPr>
        <w:t xml:space="preserve"> навчальному році освітня програма </w:t>
      </w:r>
      <w:r w:rsidR="00FB51B8" w:rsidRPr="00FB51B8">
        <w:rPr>
          <w:sz w:val="28"/>
          <w:szCs w:val="28"/>
          <w:lang w:val="uk-UA"/>
        </w:rPr>
        <w:t>першого (адаптивного) циклу  5</w:t>
      </w:r>
      <w:r w:rsidR="00C608C5">
        <w:rPr>
          <w:sz w:val="28"/>
          <w:szCs w:val="28"/>
          <w:lang w:val="uk-UA"/>
        </w:rPr>
        <w:t>,6</w:t>
      </w:r>
      <w:r w:rsidR="00FB51B8" w:rsidRPr="00FB51B8">
        <w:rPr>
          <w:sz w:val="28"/>
          <w:szCs w:val="28"/>
          <w:lang w:val="uk-UA"/>
        </w:rPr>
        <w:t xml:space="preserve"> клас</w:t>
      </w:r>
      <w:r w:rsidR="00C608C5">
        <w:rPr>
          <w:sz w:val="28"/>
          <w:szCs w:val="28"/>
          <w:lang w:val="uk-UA"/>
        </w:rPr>
        <w:t>ів</w:t>
      </w:r>
      <w:r w:rsidR="00FB51B8" w:rsidRPr="00FB51B8">
        <w:rPr>
          <w:sz w:val="28"/>
          <w:szCs w:val="28"/>
          <w:lang w:val="uk-UA"/>
        </w:rPr>
        <w:t xml:space="preserve"> за Державним стандартом базової середньої освіти в умовах реалізації концепції «Нова українська школа» 5</w:t>
      </w:r>
      <w:r w:rsidR="00C608C5">
        <w:rPr>
          <w:sz w:val="28"/>
          <w:szCs w:val="28"/>
          <w:lang w:val="uk-UA"/>
        </w:rPr>
        <w:t>,6</w:t>
      </w:r>
      <w:r w:rsidR="00FB51B8" w:rsidRPr="00FB51B8">
        <w:rPr>
          <w:sz w:val="28"/>
          <w:szCs w:val="28"/>
          <w:lang w:val="uk-UA"/>
        </w:rPr>
        <w:t xml:space="preserve"> клас</w:t>
      </w:r>
      <w:r w:rsidR="00C608C5">
        <w:rPr>
          <w:sz w:val="28"/>
          <w:szCs w:val="28"/>
          <w:lang w:val="uk-UA"/>
        </w:rPr>
        <w:t>ів</w:t>
      </w:r>
      <w:r w:rsidR="00FB51B8">
        <w:rPr>
          <w:sz w:val="28"/>
          <w:szCs w:val="28"/>
          <w:lang w:val="uk-UA"/>
        </w:rPr>
        <w:t xml:space="preserve"> </w:t>
      </w:r>
      <w:r w:rsidRPr="00CE1911">
        <w:rPr>
          <w:sz w:val="28"/>
          <w:szCs w:val="28"/>
          <w:lang w:val="uk-UA"/>
        </w:rPr>
        <w:t>розроблялася на основі</w:t>
      </w:r>
      <w:r w:rsidR="00FB51B8">
        <w:rPr>
          <w:sz w:val="28"/>
          <w:szCs w:val="28"/>
          <w:lang w:val="uk-UA"/>
        </w:rPr>
        <w:t xml:space="preserve"> </w:t>
      </w:r>
      <w:r w:rsidRPr="00CE1911">
        <w:rPr>
          <w:sz w:val="28"/>
          <w:szCs w:val="28"/>
          <w:lang w:val="uk-UA"/>
        </w:rPr>
        <w:t>Типов</w:t>
      </w:r>
      <w:r w:rsidR="00FB51B8">
        <w:rPr>
          <w:sz w:val="28"/>
          <w:szCs w:val="28"/>
          <w:lang w:val="uk-UA"/>
        </w:rPr>
        <w:t>ої</w:t>
      </w:r>
      <w:r w:rsidRPr="00CE1911">
        <w:rPr>
          <w:sz w:val="28"/>
          <w:szCs w:val="28"/>
          <w:lang w:val="uk-UA"/>
        </w:rPr>
        <w:t xml:space="preserve"> освітн</w:t>
      </w:r>
      <w:r w:rsidR="00FB51B8">
        <w:rPr>
          <w:sz w:val="28"/>
          <w:szCs w:val="28"/>
          <w:lang w:val="uk-UA"/>
        </w:rPr>
        <w:t xml:space="preserve">ьої програми для 5-9 класів </w:t>
      </w:r>
      <w:r w:rsidRPr="00CE1911">
        <w:rPr>
          <w:sz w:val="28"/>
          <w:szCs w:val="28"/>
          <w:lang w:val="uk-UA"/>
        </w:rPr>
        <w:t xml:space="preserve">закладів загальної середньої освіти, затверджена наказом МОН від </w:t>
      </w:r>
      <w:r w:rsidR="00FB51B8">
        <w:rPr>
          <w:sz w:val="28"/>
          <w:szCs w:val="28"/>
          <w:lang w:val="uk-UA"/>
        </w:rPr>
        <w:t>19</w:t>
      </w:r>
      <w:r w:rsidRPr="00CE1911">
        <w:rPr>
          <w:sz w:val="28"/>
          <w:szCs w:val="28"/>
          <w:lang w:val="uk-UA"/>
        </w:rPr>
        <w:t>.0</w:t>
      </w:r>
      <w:r w:rsidR="00FB51B8">
        <w:rPr>
          <w:sz w:val="28"/>
          <w:szCs w:val="28"/>
          <w:lang w:val="uk-UA"/>
        </w:rPr>
        <w:t>2</w:t>
      </w:r>
      <w:r w:rsidRPr="00CE1911">
        <w:rPr>
          <w:sz w:val="28"/>
          <w:szCs w:val="28"/>
          <w:lang w:val="uk-UA"/>
        </w:rPr>
        <w:t>.20</w:t>
      </w:r>
      <w:r w:rsidR="00FB51B8">
        <w:rPr>
          <w:sz w:val="28"/>
          <w:szCs w:val="28"/>
          <w:lang w:val="uk-UA"/>
        </w:rPr>
        <w:t>21</w:t>
      </w:r>
      <w:r w:rsidRPr="00CE1911">
        <w:rPr>
          <w:sz w:val="28"/>
          <w:szCs w:val="28"/>
          <w:lang w:val="uk-UA"/>
        </w:rPr>
        <w:t xml:space="preserve"> № </w:t>
      </w:r>
      <w:r w:rsidR="00FB51B8">
        <w:rPr>
          <w:sz w:val="28"/>
          <w:szCs w:val="28"/>
          <w:lang w:val="uk-UA"/>
        </w:rPr>
        <w:t>23</w:t>
      </w:r>
      <w:r w:rsidRPr="00CE1911">
        <w:rPr>
          <w:sz w:val="28"/>
          <w:szCs w:val="28"/>
          <w:lang w:val="uk-UA"/>
        </w:rPr>
        <w:t>5.</w:t>
      </w:r>
    </w:p>
    <w:p w:rsidR="00F61967" w:rsidRPr="00CE1911" w:rsidRDefault="006642B7" w:rsidP="000D033B">
      <w:pPr>
        <w:spacing w:line="276" w:lineRule="auto"/>
        <w:ind w:left="135" w:firstLine="574"/>
        <w:jc w:val="both"/>
        <w:rPr>
          <w:sz w:val="28"/>
          <w:szCs w:val="28"/>
          <w:lang w:val="uk-UA"/>
        </w:rPr>
      </w:pPr>
      <w:r w:rsidRPr="00CE1911">
        <w:rPr>
          <w:sz w:val="28"/>
          <w:szCs w:val="28"/>
          <w:lang w:val="uk-UA"/>
        </w:rPr>
        <w:t xml:space="preserve">Освітня програма </w:t>
      </w:r>
      <w:r w:rsidR="00FB51B8" w:rsidRPr="00FB51B8">
        <w:rPr>
          <w:sz w:val="28"/>
          <w:szCs w:val="28"/>
          <w:lang w:val="uk-UA"/>
        </w:rPr>
        <w:t>Нижньоворітського закладу загальної середньої</w:t>
      </w:r>
      <w:r w:rsidR="00FB51B8">
        <w:rPr>
          <w:sz w:val="28"/>
          <w:szCs w:val="28"/>
          <w:lang w:val="uk-UA"/>
        </w:rPr>
        <w:t xml:space="preserve"> </w:t>
      </w:r>
      <w:r w:rsidR="00FB51B8" w:rsidRPr="00FB51B8">
        <w:rPr>
          <w:sz w:val="28"/>
          <w:szCs w:val="28"/>
          <w:lang w:val="uk-UA"/>
        </w:rPr>
        <w:t>освіти І-ІІІ ступенів Нижньоворітської сільської ради</w:t>
      </w:r>
      <w:r w:rsidR="00FB51B8">
        <w:rPr>
          <w:sz w:val="28"/>
          <w:szCs w:val="28"/>
          <w:lang w:val="uk-UA"/>
        </w:rPr>
        <w:t xml:space="preserve"> </w:t>
      </w:r>
      <w:r w:rsidR="00FB51B8" w:rsidRPr="00FB51B8">
        <w:rPr>
          <w:sz w:val="28"/>
          <w:szCs w:val="28"/>
          <w:lang w:val="uk-UA"/>
        </w:rPr>
        <w:t>Мукачівського району Закарпатської області</w:t>
      </w:r>
      <w:r w:rsidR="00FB51B8">
        <w:rPr>
          <w:sz w:val="28"/>
          <w:szCs w:val="28"/>
          <w:lang w:val="uk-UA"/>
        </w:rPr>
        <w:t xml:space="preserve"> </w:t>
      </w:r>
      <w:r w:rsidR="00FB51B8" w:rsidRPr="00FB51B8">
        <w:rPr>
          <w:sz w:val="28"/>
          <w:szCs w:val="28"/>
          <w:lang w:val="uk-UA"/>
        </w:rPr>
        <w:t>для першого (адаптивного) циклу  5</w:t>
      </w:r>
      <w:r w:rsidR="00C608C5">
        <w:rPr>
          <w:sz w:val="28"/>
          <w:szCs w:val="28"/>
          <w:lang w:val="uk-UA"/>
        </w:rPr>
        <w:t>,6</w:t>
      </w:r>
      <w:r w:rsidR="00FB51B8" w:rsidRPr="00FB51B8">
        <w:rPr>
          <w:sz w:val="28"/>
          <w:szCs w:val="28"/>
          <w:lang w:val="uk-UA"/>
        </w:rPr>
        <w:t xml:space="preserve"> клас</w:t>
      </w:r>
      <w:r w:rsidR="00C608C5">
        <w:rPr>
          <w:sz w:val="28"/>
          <w:szCs w:val="28"/>
          <w:lang w:val="uk-UA"/>
        </w:rPr>
        <w:t>ів</w:t>
      </w:r>
      <w:r w:rsidR="00FB51B8" w:rsidRPr="00FB51B8">
        <w:rPr>
          <w:sz w:val="28"/>
          <w:szCs w:val="28"/>
          <w:lang w:val="uk-UA"/>
        </w:rPr>
        <w:t xml:space="preserve"> за Державним стандартом базової середньої освіти в умовах реалізації концепції «Нова українська школа»  на 202</w:t>
      </w:r>
      <w:r w:rsidR="00C608C5">
        <w:rPr>
          <w:sz w:val="28"/>
          <w:szCs w:val="28"/>
          <w:lang w:val="uk-UA"/>
        </w:rPr>
        <w:t>3</w:t>
      </w:r>
      <w:r w:rsidR="00FB51B8" w:rsidRPr="00FB51B8">
        <w:rPr>
          <w:sz w:val="28"/>
          <w:szCs w:val="28"/>
          <w:lang w:val="uk-UA"/>
        </w:rPr>
        <w:t>-202</w:t>
      </w:r>
      <w:r w:rsidR="00C608C5">
        <w:rPr>
          <w:sz w:val="28"/>
          <w:szCs w:val="28"/>
          <w:lang w:val="uk-UA"/>
        </w:rPr>
        <w:t xml:space="preserve">4 </w:t>
      </w:r>
      <w:proofErr w:type="spellStart"/>
      <w:r w:rsidR="00C608C5">
        <w:rPr>
          <w:sz w:val="28"/>
          <w:szCs w:val="28"/>
          <w:lang w:val="uk-UA"/>
        </w:rPr>
        <w:t>н.р</w:t>
      </w:r>
      <w:proofErr w:type="spellEnd"/>
      <w:r w:rsidR="00C608C5">
        <w:rPr>
          <w:sz w:val="28"/>
          <w:szCs w:val="28"/>
          <w:lang w:val="uk-UA"/>
        </w:rPr>
        <w:t xml:space="preserve">.   </w:t>
      </w:r>
      <w:r w:rsidRPr="00CE1911">
        <w:rPr>
          <w:sz w:val="28"/>
          <w:szCs w:val="28"/>
          <w:lang w:val="uk-UA"/>
        </w:rPr>
        <w:t>розроблена відповідно до ст.33 закону України «Про освіту», ст.15, 38, 39 Закону України «Про</w:t>
      </w:r>
      <w:r w:rsidR="00FB51B8">
        <w:rPr>
          <w:sz w:val="28"/>
          <w:szCs w:val="28"/>
          <w:lang w:val="uk-UA"/>
        </w:rPr>
        <w:t xml:space="preserve"> повну загальну середню освіту».</w:t>
      </w:r>
    </w:p>
    <w:p w:rsidR="006642B7" w:rsidRPr="00CE1911" w:rsidRDefault="006642B7" w:rsidP="003A562F">
      <w:pPr>
        <w:spacing w:line="276" w:lineRule="auto"/>
        <w:ind w:left="135" w:firstLine="574"/>
        <w:jc w:val="both"/>
        <w:rPr>
          <w:sz w:val="28"/>
          <w:szCs w:val="28"/>
          <w:lang w:val="uk-UA"/>
        </w:rPr>
      </w:pPr>
      <w:r w:rsidRPr="00CE1911">
        <w:rPr>
          <w:sz w:val="28"/>
          <w:szCs w:val="28"/>
          <w:lang w:val="uk-UA"/>
        </w:rPr>
        <w:t xml:space="preserve">Освітня програма враховує </w:t>
      </w:r>
      <w:proofErr w:type="spellStart"/>
      <w:r w:rsidRPr="00CE1911">
        <w:rPr>
          <w:sz w:val="28"/>
          <w:szCs w:val="28"/>
          <w:lang w:val="uk-UA"/>
        </w:rPr>
        <w:t>інструктивно</w:t>
      </w:r>
      <w:proofErr w:type="spellEnd"/>
      <w:r w:rsidRPr="00CE1911">
        <w:rPr>
          <w:sz w:val="28"/>
          <w:szCs w:val="28"/>
          <w:lang w:val="uk-UA"/>
        </w:rPr>
        <w:t>-методичні рекомендації щодо викладання навчальних предметів у закладах загальної середньої освіти у 202</w:t>
      </w:r>
      <w:r w:rsidR="00C608C5">
        <w:rPr>
          <w:sz w:val="28"/>
          <w:szCs w:val="28"/>
          <w:lang w:val="uk-UA"/>
        </w:rPr>
        <w:t>3</w:t>
      </w:r>
      <w:r w:rsidRPr="00CE1911">
        <w:rPr>
          <w:sz w:val="28"/>
          <w:szCs w:val="28"/>
          <w:lang w:val="uk-UA"/>
        </w:rPr>
        <w:t>/202</w:t>
      </w:r>
      <w:r w:rsidR="00C608C5">
        <w:rPr>
          <w:sz w:val="28"/>
          <w:szCs w:val="28"/>
          <w:lang w:val="uk-UA"/>
        </w:rPr>
        <w:t>4</w:t>
      </w:r>
      <w:r w:rsidRPr="00CE1911">
        <w:rPr>
          <w:sz w:val="28"/>
          <w:szCs w:val="28"/>
          <w:lang w:val="uk-UA"/>
        </w:rPr>
        <w:t xml:space="preserve"> навчальному році, </w:t>
      </w:r>
      <w:r w:rsidR="00D828EF" w:rsidRPr="00CE1911">
        <w:rPr>
          <w:sz w:val="28"/>
          <w:szCs w:val="28"/>
          <w:lang w:val="uk-UA"/>
        </w:rPr>
        <w:t>та</w:t>
      </w:r>
      <w:r w:rsidRPr="00CE1911">
        <w:rPr>
          <w:sz w:val="28"/>
          <w:szCs w:val="28"/>
          <w:lang w:val="uk-UA"/>
        </w:rPr>
        <w:t xml:space="preserve">  Державн</w:t>
      </w:r>
      <w:r w:rsidR="00D828EF" w:rsidRPr="00CE1911">
        <w:rPr>
          <w:sz w:val="28"/>
          <w:szCs w:val="28"/>
          <w:lang w:val="uk-UA"/>
        </w:rPr>
        <w:t>і</w:t>
      </w:r>
      <w:r w:rsidRPr="00CE1911">
        <w:rPr>
          <w:sz w:val="28"/>
          <w:szCs w:val="28"/>
          <w:lang w:val="uk-UA"/>
        </w:rPr>
        <w:t xml:space="preserve"> санітарн</w:t>
      </w:r>
      <w:r w:rsidR="00D828EF" w:rsidRPr="00CE1911">
        <w:rPr>
          <w:sz w:val="28"/>
          <w:szCs w:val="28"/>
          <w:lang w:val="uk-UA"/>
        </w:rPr>
        <w:t>і</w:t>
      </w:r>
      <w:r w:rsidRPr="00CE1911">
        <w:rPr>
          <w:sz w:val="28"/>
          <w:szCs w:val="28"/>
          <w:lang w:val="uk-UA"/>
        </w:rPr>
        <w:t xml:space="preserve"> правил</w:t>
      </w:r>
      <w:r w:rsidR="00D828EF" w:rsidRPr="00CE1911">
        <w:rPr>
          <w:sz w:val="28"/>
          <w:szCs w:val="28"/>
          <w:lang w:val="uk-UA"/>
        </w:rPr>
        <w:t>а</w:t>
      </w:r>
      <w:r w:rsidRPr="00CE1911">
        <w:rPr>
          <w:sz w:val="28"/>
          <w:szCs w:val="28"/>
          <w:lang w:val="uk-UA"/>
        </w:rPr>
        <w:t xml:space="preserve"> і норм</w:t>
      </w:r>
      <w:r w:rsidR="00D828EF" w:rsidRPr="00CE1911">
        <w:rPr>
          <w:sz w:val="28"/>
          <w:szCs w:val="28"/>
          <w:lang w:val="uk-UA"/>
        </w:rPr>
        <w:t>и</w:t>
      </w:r>
      <w:r w:rsidRPr="00CE1911">
        <w:rPr>
          <w:sz w:val="28"/>
          <w:szCs w:val="28"/>
          <w:lang w:val="uk-UA"/>
        </w:rPr>
        <w:t xml:space="preserve"> влаштування, утримання загальноосвітніх навчальних закладів та </w:t>
      </w:r>
      <w:r w:rsidR="00D828EF" w:rsidRPr="00CE1911">
        <w:rPr>
          <w:sz w:val="28"/>
          <w:szCs w:val="28"/>
          <w:lang w:val="uk-UA"/>
        </w:rPr>
        <w:t>організації освітнього  процесу.</w:t>
      </w:r>
    </w:p>
    <w:p w:rsidR="006642B7" w:rsidRPr="00CE1911" w:rsidRDefault="006642B7" w:rsidP="000D033B">
      <w:pPr>
        <w:spacing w:line="276" w:lineRule="auto"/>
        <w:ind w:left="135" w:firstLine="574"/>
        <w:jc w:val="both"/>
        <w:rPr>
          <w:sz w:val="28"/>
          <w:szCs w:val="28"/>
          <w:lang w:val="uk-UA"/>
        </w:rPr>
      </w:pPr>
      <w:r w:rsidRPr="00CE1911">
        <w:rPr>
          <w:sz w:val="28"/>
          <w:szCs w:val="28"/>
          <w:lang w:val="uk-UA"/>
        </w:rPr>
        <w:t>У зв’язку із</w:t>
      </w:r>
      <w:r w:rsidR="00FB51B8">
        <w:rPr>
          <w:sz w:val="28"/>
          <w:szCs w:val="28"/>
          <w:lang w:val="uk-UA"/>
        </w:rPr>
        <w:t xml:space="preserve"> введенням воєнного стану в Україні </w:t>
      </w:r>
      <w:r w:rsidRPr="00CE1911">
        <w:rPr>
          <w:sz w:val="28"/>
          <w:szCs w:val="28"/>
          <w:lang w:val="uk-UA"/>
        </w:rPr>
        <w:t xml:space="preserve">та необхідністю ведення карантинних заходів задля запобігання поширенню вірусних </w:t>
      </w:r>
      <w:r w:rsidR="00C608C5">
        <w:rPr>
          <w:sz w:val="28"/>
          <w:szCs w:val="28"/>
          <w:lang w:val="uk-UA"/>
        </w:rPr>
        <w:t>захворювань</w:t>
      </w:r>
      <w:r w:rsidRPr="00CE1911">
        <w:rPr>
          <w:sz w:val="28"/>
          <w:szCs w:val="28"/>
          <w:lang w:val="uk-UA"/>
        </w:rPr>
        <w:t>, забезпечення якісного виконання освітньої програми в 202</w:t>
      </w:r>
      <w:r w:rsidR="00C608C5">
        <w:rPr>
          <w:sz w:val="28"/>
          <w:szCs w:val="28"/>
          <w:lang w:val="uk-UA"/>
        </w:rPr>
        <w:t>3</w:t>
      </w:r>
      <w:r w:rsidRPr="00CE1911">
        <w:rPr>
          <w:sz w:val="28"/>
          <w:szCs w:val="28"/>
          <w:lang w:val="uk-UA"/>
        </w:rPr>
        <w:t>/202</w:t>
      </w:r>
      <w:r w:rsidR="00C608C5">
        <w:rPr>
          <w:sz w:val="28"/>
          <w:szCs w:val="28"/>
          <w:lang w:val="uk-UA"/>
        </w:rPr>
        <w:t>4</w:t>
      </w:r>
      <w:r w:rsidRPr="00CE1911">
        <w:rPr>
          <w:sz w:val="28"/>
          <w:szCs w:val="28"/>
          <w:lang w:val="uk-UA"/>
        </w:rPr>
        <w:t xml:space="preserve"> навчальному році в </w:t>
      </w:r>
      <w:r w:rsidR="00FB51B8">
        <w:rPr>
          <w:sz w:val="28"/>
          <w:szCs w:val="28"/>
          <w:lang w:val="uk-UA"/>
        </w:rPr>
        <w:t>закладу освіти</w:t>
      </w:r>
      <w:r w:rsidRPr="00CE1911">
        <w:rPr>
          <w:sz w:val="28"/>
          <w:szCs w:val="28"/>
          <w:lang w:val="uk-UA"/>
        </w:rPr>
        <w:t xml:space="preserve"> можливе впровадження дистанційного навчання за допомогою платформ </w:t>
      </w:r>
      <w:proofErr w:type="spellStart"/>
      <w:r w:rsidRPr="00CE1911">
        <w:rPr>
          <w:sz w:val="28"/>
          <w:szCs w:val="28"/>
          <w:lang w:val="uk-UA"/>
        </w:rPr>
        <w:t>Zoom</w:t>
      </w:r>
      <w:proofErr w:type="spellEnd"/>
      <w:r w:rsidRPr="00CE1911">
        <w:rPr>
          <w:sz w:val="28"/>
          <w:szCs w:val="28"/>
          <w:lang w:val="uk-UA"/>
        </w:rPr>
        <w:t>, </w:t>
      </w:r>
      <w:proofErr w:type="spellStart"/>
      <w:r w:rsidRPr="00CE1911">
        <w:rPr>
          <w:sz w:val="28"/>
          <w:szCs w:val="28"/>
          <w:lang w:val="uk-UA"/>
        </w:rPr>
        <w:t>Google</w:t>
      </w:r>
      <w:proofErr w:type="spellEnd"/>
      <w:r w:rsidRPr="00CE1911">
        <w:rPr>
          <w:sz w:val="28"/>
          <w:szCs w:val="28"/>
          <w:lang w:val="uk-UA"/>
        </w:rPr>
        <w:t>.</w:t>
      </w:r>
    </w:p>
    <w:p w:rsidR="00A22E03" w:rsidRPr="00CE1911" w:rsidRDefault="00A22E03" w:rsidP="000D033B">
      <w:pPr>
        <w:ind w:left="135" w:firstLine="574"/>
        <w:jc w:val="both"/>
        <w:rPr>
          <w:sz w:val="28"/>
          <w:szCs w:val="28"/>
          <w:lang w:val="uk-UA"/>
        </w:rPr>
      </w:pPr>
      <w:r w:rsidRPr="00CE1911">
        <w:rPr>
          <w:sz w:val="28"/>
          <w:szCs w:val="28"/>
          <w:lang w:val="uk-UA"/>
        </w:rPr>
        <w:t>Поділ класів на групи при вивченні окремих предметів здійснюється відповідно до чинних нормативів (наказ Міністерства освіти і науки України від 20.02.2002 №128, зареєстрований в Міністерстві юстиції України від 06.03.2002 за № 229/6517, із змінами, внесеними згідно з наказами МОН від 09.10.2020 №572, від 17.08.201 №921, від 08.04.2016 №401). При визначенні гранично допустимого навантаження учнів ураховані санітарно-гігієнічні норми та нормативну тривалість уроків: 5-11-х – 45 хвилин. Години фізичної культури в 5-11-х класах не враховуються при визначенні гранично допустимого навантаження, що передбачено наказами Міністерства освіти і науки України від 27.08.2010 №834 зі змінами, внесеними наказом МОН України від 29.05.2014 №657, від10.06.2011 №572, від 03.04.2012 №409 із змінами, внесеними наказом МОН України від 29.05.2014 №664, №1465.</w:t>
      </w:r>
    </w:p>
    <w:p w:rsidR="00A22E03" w:rsidRPr="00CE1911" w:rsidRDefault="00A22E03" w:rsidP="006D6A85">
      <w:pPr>
        <w:spacing w:line="276" w:lineRule="auto"/>
        <w:ind w:left="135"/>
        <w:jc w:val="both"/>
        <w:rPr>
          <w:sz w:val="28"/>
          <w:szCs w:val="28"/>
          <w:lang w:val="uk-UA"/>
        </w:rPr>
      </w:pPr>
      <w:r w:rsidRPr="00CE1911">
        <w:rPr>
          <w:sz w:val="28"/>
          <w:szCs w:val="28"/>
          <w:lang w:val="uk-UA"/>
        </w:rPr>
        <w:t xml:space="preserve">Гранична наповнюваність класів встановлюється відповідно до Закону України “Про загальну середню освіту”. </w:t>
      </w:r>
    </w:p>
    <w:p w:rsidR="00A22E03" w:rsidRDefault="000D033B" w:rsidP="00F873A4">
      <w:pPr>
        <w:spacing w:line="276" w:lineRule="auto"/>
        <w:ind w:left="135"/>
        <w:jc w:val="center"/>
        <w:rPr>
          <w:b/>
          <w:sz w:val="28"/>
          <w:szCs w:val="28"/>
          <w:lang w:val="uk-UA"/>
        </w:rPr>
      </w:pPr>
      <w:r w:rsidRPr="000D033B">
        <w:rPr>
          <w:b/>
          <w:sz w:val="28"/>
          <w:szCs w:val="28"/>
          <w:lang w:val="uk-UA"/>
        </w:rPr>
        <w:lastRenderedPageBreak/>
        <w:t xml:space="preserve">ІІІ. </w:t>
      </w:r>
      <w:r w:rsidR="00A22E03" w:rsidRPr="000D033B">
        <w:rPr>
          <w:b/>
          <w:sz w:val="28"/>
          <w:szCs w:val="28"/>
          <w:lang w:val="uk-UA"/>
        </w:rPr>
        <w:t>МЕТА ОСВІТНЬОЇ ПРОГРАМИ</w:t>
      </w:r>
    </w:p>
    <w:p w:rsidR="000D033B" w:rsidRDefault="000D033B" w:rsidP="004821D1">
      <w:pPr>
        <w:spacing w:line="276" w:lineRule="auto"/>
        <w:ind w:left="135" w:firstLine="573"/>
        <w:jc w:val="both"/>
        <w:rPr>
          <w:sz w:val="28"/>
          <w:szCs w:val="28"/>
          <w:lang w:val="uk-UA"/>
        </w:rPr>
      </w:pPr>
    </w:p>
    <w:p w:rsidR="00A22E03" w:rsidRPr="00CE1911" w:rsidRDefault="004821D1" w:rsidP="004821D1">
      <w:pPr>
        <w:spacing w:line="276" w:lineRule="auto"/>
        <w:ind w:left="135" w:firstLine="573"/>
        <w:jc w:val="both"/>
        <w:rPr>
          <w:sz w:val="28"/>
          <w:szCs w:val="28"/>
          <w:lang w:val="uk-UA"/>
        </w:rPr>
      </w:pPr>
      <w:r w:rsidRPr="00CE1911">
        <w:rPr>
          <w:sz w:val="28"/>
          <w:szCs w:val="28"/>
          <w:lang w:val="uk-UA"/>
        </w:rPr>
        <w:t>Р</w:t>
      </w:r>
      <w:r w:rsidR="00A22E03" w:rsidRPr="00CE1911">
        <w:rPr>
          <w:sz w:val="28"/>
          <w:szCs w:val="28"/>
          <w:lang w:val="uk-UA"/>
        </w:rPr>
        <w:t xml:space="preserve">еалізація предметного і </w:t>
      </w:r>
      <w:proofErr w:type="spellStart"/>
      <w:r w:rsidR="00A22E03" w:rsidRPr="00CE1911">
        <w:rPr>
          <w:sz w:val="28"/>
          <w:szCs w:val="28"/>
          <w:lang w:val="uk-UA"/>
        </w:rPr>
        <w:t>надпредметного</w:t>
      </w:r>
      <w:proofErr w:type="spellEnd"/>
      <w:r w:rsidR="00A22E03" w:rsidRPr="00CE1911">
        <w:rPr>
          <w:sz w:val="28"/>
          <w:szCs w:val="28"/>
          <w:lang w:val="uk-UA"/>
        </w:rPr>
        <w:t xml:space="preserve"> змісту навчання, що забезпечує розвиток здібностей дитини, становлення її як повноцінної, соціально активної, конкурентоздатної особистості, яка володіє ключовими </w:t>
      </w:r>
      <w:proofErr w:type="spellStart"/>
      <w:r w:rsidR="00A22E03" w:rsidRPr="00CE1911">
        <w:rPr>
          <w:sz w:val="28"/>
          <w:szCs w:val="28"/>
          <w:lang w:val="uk-UA"/>
        </w:rPr>
        <w:t>компетентностями</w:t>
      </w:r>
      <w:proofErr w:type="spellEnd"/>
      <w:r w:rsidR="00A22E03" w:rsidRPr="00CE1911">
        <w:rPr>
          <w:sz w:val="28"/>
          <w:szCs w:val="28"/>
          <w:lang w:val="uk-UA"/>
        </w:rPr>
        <w:t xml:space="preserve"> (вільне володіння державною мовою; здатність спілкуватися рідною (у разі відмінності від державної) та іноземними мовами; математична компетентність; компетентності у галузі природничих наук, техніки і технологій; </w:t>
      </w:r>
      <w:proofErr w:type="spellStart"/>
      <w:r w:rsidR="00A22E03" w:rsidRPr="00CE1911">
        <w:rPr>
          <w:sz w:val="28"/>
          <w:szCs w:val="28"/>
          <w:lang w:val="uk-UA"/>
        </w:rPr>
        <w:t>інноваційність</w:t>
      </w:r>
      <w:proofErr w:type="spellEnd"/>
      <w:r w:rsidR="00A22E03" w:rsidRPr="00CE1911">
        <w:rPr>
          <w:sz w:val="28"/>
          <w:szCs w:val="28"/>
          <w:lang w:val="uk-UA"/>
        </w:rPr>
        <w:t>; екологічна компетентність; інформаційно-комунікаційна компетентність; навчання впродовж життя; громадянські та соціальні компетентності, пов’язані з ідеями демократії, справедливості, рівності, прав людини, добробуту та здорового способу життя, з усвідомленням рівних прав і можливостей; культурна компетентність; підприємливість та фінансова грамотність);</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забезпечення діяльнісної спрямованості навчання, яке передбачає постійне включення учнів до різних видів педагогічно доцільної активної навчально-пізнавальної діяльності, а також практичну його спрямованість;</w:t>
      </w:r>
    </w:p>
    <w:p w:rsidR="00A22E03" w:rsidRPr="00CE1911" w:rsidRDefault="00A22E03" w:rsidP="006D6A85">
      <w:pPr>
        <w:spacing w:line="276" w:lineRule="auto"/>
        <w:ind w:left="135"/>
        <w:jc w:val="both"/>
        <w:rPr>
          <w:sz w:val="28"/>
          <w:szCs w:val="28"/>
          <w:lang w:val="uk-UA"/>
        </w:rPr>
      </w:pPr>
      <w:r w:rsidRPr="00CE1911">
        <w:rPr>
          <w:sz w:val="28"/>
          <w:szCs w:val="28"/>
          <w:lang w:val="uk-UA"/>
        </w:rPr>
        <w:t xml:space="preserve">реалізацію в освітньому процесі міжпредметних і внутрішньо предметних </w:t>
      </w:r>
      <w:proofErr w:type="spellStart"/>
      <w:r w:rsidRPr="00CE1911">
        <w:rPr>
          <w:sz w:val="28"/>
          <w:szCs w:val="28"/>
          <w:lang w:val="uk-UA"/>
        </w:rPr>
        <w:t>зв’язків</w:t>
      </w:r>
      <w:proofErr w:type="spellEnd"/>
      <w:r w:rsidRPr="00CE1911">
        <w:rPr>
          <w:sz w:val="28"/>
          <w:szCs w:val="28"/>
          <w:lang w:val="uk-UA"/>
        </w:rPr>
        <w:t>;</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 xml:space="preserve">наскрізних ліній, що є засобом інтеграції ключових і загально предметних </w:t>
      </w:r>
      <w:proofErr w:type="spellStart"/>
      <w:r w:rsidRPr="00CE1911">
        <w:rPr>
          <w:sz w:val="28"/>
          <w:szCs w:val="28"/>
          <w:lang w:val="uk-UA"/>
        </w:rPr>
        <w:t>компетентностей</w:t>
      </w:r>
      <w:proofErr w:type="spellEnd"/>
      <w:r w:rsidRPr="00CE1911">
        <w:rPr>
          <w:sz w:val="28"/>
          <w:szCs w:val="28"/>
          <w:lang w:val="uk-UA"/>
        </w:rPr>
        <w:t>, окремих предметів та предметних циклів;</w:t>
      </w:r>
    </w:p>
    <w:p w:rsidR="00A22E03" w:rsidRPr="00CE1911" w:rsidRDefault="00A22E03" w:rsidP="006D6A85">
      <w:pPr>
        <w:spacing w:line="276" w:lineRule="auto"/>
        <w:ind w:left="135"/>
        <w:jc w:val="both"/>
        <w:rPr>
          <w:sz w:val="28"/>
          <w:szCs w:val="28"/>
          <w:lang w:val="uk-UA"/>
        </w:rPr>
      </w:pPr>
      <w:r w:rsidRPr="00CE1911">
        <w:rPr>
          <w:sz w:val="28"/>
          <w:szCs w:val="28"/>
          <w:lang w:val="uk-UA"/>
        </w:rPr>
        <w:t>зосередження педагогічного колективу на цілеспрямованості, системності і єдності діяльності  в змісті освіти.</w:t>
      </w:r>
    </w:p>
    <w:p w:rsidR="004821D1" w:rsidRPr="00CE1911" w:rsidRDefault="004821D1" w:rsidP="00F873A4">
      <w:pPr>
        <w:spacing w:line="276" w:lineRule="auto"/>
        <w:ind w:left="135"/>
        <w:jc w:val="center"/>
        <w:rPr>
          <w:sz w:val="28"/>
          <w:szCs w:val="28"/>
          <w:lang w:val="uk-UA"/>
        </w:rPr>
      </w:pPr>
    </w:p>
    <w:p w:rsidR="00A22E03" w:rsidRPr="000D033B" w:rsidRDefault="000D033B" w:rsidP="00F873A4">
      <w:pPr>
        <w:spacing w:line="276" w:lineRule="auto"/>
        <w:ind w:left="135"/>
        <w:jc w:val="center"/>
        <w:rPr>
          <w:b/>
          <w:sz w:val="28"/>
          <w:szCs w:val="28"/>
          <w:lang w:val="uk-UA"/>
        </w:rPr>
      </w:pPr>
      <w:r>
        <w:rPr>
          <w:b/>
          <w:sz w:val="28"/>
          <w:szCs w:val="28"/>
          <w:lang w:val="uk-UA"/>
        </w:rPr>
        <w:t xml:space="preserve">ІV. </w:t>
      </w:r>
      <w:r w:rsidR="00A22E03" w:rsidRPr="000D033B">
        <w:rPr>
          <w:b/>
          <w:sz w:val="28"/>
          <w:szCs w:val="28"/>
          <w:lang w:val="uk-UA"/>
        </w:rPr>
        <w:t>ТЕРМІН РЕАЛІЗАЦІЇ: </w:t>
      </w:r>
      <w:r w:rsidR="00F61967" w:rsidRPr="000D033B">
        <w:rPr>
          <w:b/>
          <w:sz w:val="28"/>
          <w:szCs w:val="28"/>
          <w:lang w:val="uk-UA"/>
        </w:rPr>
        <w:t>5</w:t>
      </w:r>
      <w:r w:rsidR="00C608C5">
        <w:rPr>
          <w:b/>
          <w:sz w:val="28"/>
          <w:szCs w:val="28"/>
          <w:lang w:val="uk-UA"/>
        </w:rPr>
        <w:t>,6</w:t>
      </w:r>
      <w:r w:rsidR="00F61967" w:rsidRPr="000D033B">
        <w:rPr>
          <w:b/>
          <w:sz w:val="28"/>
          <w:szCs w:val="28"/>
          <w:lang w:val="uk-UA"/>
        </w:rPr>
        <w:t xml:space="preserve"> клас</w:t>
      </w:r>
      <w:r w:rsidR="00C608C5">
        <w:rPr>
          <w:b/>
          <w:sz w:val="28"/>
          <w:szCs w:val="28"/>
          <w:lang w:val="uk-UA"/>
        </w:rPr>
        <w:t>и</w:t>
      </w:r>
      <w:r w:rsidR="00F61967" w:rsidRPr="000D033B">
        <w:rPr>
          <w:b/>
          <w:sz w:val="28"/>
          <w:szCs w:val="28"/>
          <w:lang w:val="uk-UA"/>
        </w:rPr>
        <w:t xml:space="preserve"> </w:t>
      </w:r>
      <w:r w:rsidR="00A22E03" w:rsidRPr="000D033B">
        <w:rPr>
          <w:b/>
          <w:sz w:val="28"/>
          <w:szCs w:val="28"/>
          <w:lang w:val="uk-UA"/>
        </w:rPr>
        <w:t>202</w:t>
      </w:r>
      <w:r w:rsidR="0063341B" w:rsidRPr="000D033B">
        <w:rPr>
          <w:b/>
          <w:sz w:val="28"/>
          <w:szCs w:val="28"/>
          <w:lang w:val="uk-UA"/>
        </w:rPr>
        <w:t>3</w:t>
      </w:r>
      <w:r w:rsidR="00A22E03" w:rsidRPr="000D033B">
        <w:rPr>
          <w:b/>
          <w:sz w:val="28"/>
          <w:szCs w:val="28"/>
          <w:lang w:val="uk-UA"/>
        </w:rPr>
        <w:t>-202</w:t>
      </w:r>
      <w:r w:rsidR="0063341B" w:rsidRPr="000D033B">
        <w:rPr>
          <w:b/>
          <w:sz w:val="28"/>
          <w:szCs w:val="28"/>
          <w:lang w:val="uk-UA"/>
        </w:rPr>
        <w:t>4</w:t>
      </w:r>
      <w:r w:rsidR="00A22E03" w:rsidRPr="000D033B">
        <w:rPr>
          <w:b/>
          <w:sz w:val="28"/>
          <w:szCs w:val="28"/>
          <w:lang w:val="uk-UA"/>
        </w:rPr>
        <w:t xml:space="preserve"> н.</w:t>
      </w:r>
      <w:r w:rsidR="003A562F">
        <w:rPr>
          <w:b/>
          <w:sz w:val="28"/>
          <w:szCs w:val="28"/>
          <w:lang w:val="uk-UA"/>
        </w:rPr>
        <w:t xml:space="preserve"> </w:t>
      </w:r>
      <w:r w:rsidR="00A22E03" w:rsidRPr="000D033B">
        <w:rPr>
          <w:b/>
          <w:sz w:val="28"/>
          <w:szCs w:val="28"/>
          <w:lang w:val="uk-UA"/>
        </w:rPr>
        <w:t>р.</w:t>
      </w:r>
    </w:p>
    <w:p w:rsidR="00A22E03" w:rsidRDefault="000D033B" w:rsidP="00F873A4">
      <w:pPr>
        <w:spacing w:line="276" w:lineRule="auto"/>
        <w:ind w:left="135"/>
        <w:jc w:val="center"/>
        <w:rPr>
          <w:sz w:val="28"/>
          <w:szCs w:val="28"/>
          <w:lang w:val="uk-UA"/>
        </w:rPr>
      </w:pPr>
      <w:r w:rsidRPr="000D033B">
        <w:rPr>
          <w:b/>
          <w:sz w:val="28"/>
          <w:szCs w:val="28"/>
          <w:lang w:val="uk-UA"/>
        </w:rPr>
        <w:t>НАПРЯМКИ РЕАЛІЗАЦІЇ</w:t>
      </w:r>
      <w:r>
        <w:rPr>
          <w:sz w:val="28"/>
          <w:szCs w:val="28"/>
          <w:lang w:val="uk-UA"/>
        </w:rPr>
        <w:t xml:space="preserve"> </w:t>
      </w:r>
    </w:p>
    <w:p w:rsidR="000D033B" w:rsidRPr="00CE1911" w:rsidRDefault="000D033B" w:rsidP="00F873A4">
      <w:pPr>
        <w:spacing w:line="276" w:lineRule="auto"/>
        <w:ind w:left="135"/>
        <w:jc w:val="center"/>
        <w:rPr>
          <w:sz w:val="28"/>
          <w:szCs w:val="28"/>
          <w:lang w:val="uk-UA"/>
        </w:rPr>
      </w:pP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Згідно з  чинним законодавством організувати освітній процес відповідно до рівнів типових освітніх програм таких ступенів навчання:</w:t>
      </w:r>
    </w:p>
    <w:p w:rsidR="00A22E03" w:rsidRPr="00CE1911" w:rsidRDefault="00A22E03" w:rsidP="006D6A85">
      <w:pPr>
        <w:spacing w:line="276" w:lineRule="auto"/>
        <w:ind w:left="135"/>
        <w:jc w:val="both"/>
        <w:rPr>
          <w:sz w:val="28"/>
          <w:szCs w:val="28"/>
          <w:lang w:val="uk-UA"/>
        </w:rPr>
      </w:pPr>
      <w:r w:rsidRPr="00CE1911">
        <w:rPr>
          <w:sz w:val="28"/>
          <w:szCs w:val="28"/>
          <w:lang w:val="uk-UA"/>
        </w:rPr>
        <w:t>ІІ ступінь – базова середня освіта тривалістю п’ять років;</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При реалізації освітньої програми забезпечити:</w:t>
      </w:r>
    </w:p>
    <w:p w:rsidR="00A22E03" w:rsidRPr="00CE1911" w:rsidRDefault="00A22E03" w:rsidP="006D6A85">
      <w:pPr>
        <w:spacing w:line="276" w:lineRule="auto"/>
        <w:ind w:left="135"/>
        <w:jc w:val="both"/>
        <w:rPr>
          <w:sz w:val="28"/>
          <w:szCs w:val="28"/>
          <w:lang w:val="uk-UA"/>
        </w:rPr>
      </w:pPr>
      <w:r w:rsidRPr="00CE1911">
        <w:rPr>
          <w:sz w:val="28"/>
          <w:szCs w:val="28"/>
          <w:lang w:val="uk-UA"/>
        </w:rPr>
        <w:t>логічну послідовність вивчення предметів, що розкривається у відповідних навчальних програмах;</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Здійснити навчально-методичне забезпечення освітнього процесу, зокрема підручниками та навчальними посібниками, схваленими Міністерством освіти і науки України.</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Спрямувати освітній процес на задоволення потреб учнів у виборі програм навчання.</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lastRenderedPageBreak/>
        <w:t>Запровадити в освітній процес школи сучасні технології навчання, зокрема: проектні, інформаційно-комунікаційні, критичного мислення, інтерактивні технології, рейтингового оцінювання, окремі освітні тренди.</w:t>
      </w:r>
    </w:p>
    <w:p w:rsidR="00A22E03" w:rsidRPr="00CE1911" w:rsidRDefault="00A22E03" w:rsidP="006D6A85">
      <w:pPr>
        <w:spacing w:line="276" w:lineRule="auto"/>
        <w:ind w:left="135"/>
        <w:jc w:val="both"/>
        <w:rPr>
          <w:sz w:val="28"/>
          <w:szCs w:val="28"/>
          <w:lang w:val="uk-UA"/>
        </w:rPr>
      </w:pPr>
      <w:r w:rsidRPr="00CE1911">
        <w:rPr>
          <w:sz w:val="28"/>
          <w:szCs w:val="28"/>
          <w:lang w:val="uk-UA"/>
        </w:rPr>
        <w:t>Враховуючи особливості організації освітнього процесу та індивідуальні освітні потреби учнів, особливості регіону, рівень навчально-методичного та кадрового забезпечення сформувати варіативну складову навчального плану, спрямувати її на підсилення предметів інваріантної складової. запровадження факультативів, курсів за вибором, що розширюють обрану закладом освіти спеціалізацію, розвивають індивідуальну орієнтованість особистості та формують її всебічний розвиток.</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Реалізувати навчання за наскрізними лініями через: організацію розвивального освітнього середовища, роботу в проектах, позакласну навчальну роботу і роботу гуртків.</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Врахувати вимоги до осіб, які можуть розпочинати здобуття базової середньої освіти.</w:t>
      </w:r>
    </w:p>
    <w:p w:rsidR="00A22E03" w:rsidRPr="00CE1911" w:rsidRDefault="00A22E03" w:rsidP="000D033B">
      <w:pPr>
        <w:spacing w:line="276" w:lineRule="auto"/>
        <w:ind w:left="135" w:firstLine="716"/>
        <w:jc w:val="both"/>
        <w:rPr>
          <w:sz w:val="28"/>
          <w:szCs w:val="28"/>
          <w:lang w:val="uk-UA"/>
        </w:rPr>
      </w:pPr>
      <w:r w:rsidRPr="00CE1911">
        <w:rPr>
          <w:sz w:val="28"/>
          <w:szCs w:val="28"/>
          <w:lang w:val="uk-UA"/>
        </w:rPr>
        <w:t>Створити умови для навчання дітей з особливими освітніми потребами.</w:t>
      </w:r>
    </w:p>
    <w:p w:rsidR="000D033B" w:rsidRDefault="000D033B" w:rsidP="006D6A85">
      <w:pPr>
        <w:spacing w:line="276" w:lineRule="auto"/>
        <w:ind w:left="135"/>
        <w:jc w:val="center"/>
        <w:rPr>
          <w:sz w:val="28"/>
          <w:szCs w:val="28"/>
          <w:lang w:val="uk-UA"/>
        </w:rPr>
      </w:pPr>
    </w:p>
    <w:p w:rsidR="00A22E03" w:rsidRPr="000D033B" w:rsidRDefault="000D033B" w:rsidP="006D6A85">
      <w:pPr>
        <w:spacing w:line="276" w:lineRule="auto"/>
        <w:ind w:left="135"/>
        <w:jc w:val="center"/>
        <w:rPr>
          <w:b/>
          <w:sz w:val="28"/>
          <w:szCs w:val="28"/>
          <w:lang w:val="uk-UA"/>
        </w:rPr>
      </w:pPr>
      <w:r w:rsidRPr="000D033B">
        <w:rPr>
          <w:b/>
          <w:sz w:val="28"/>
          <w:szCs w:val="28"/>
          <w:lang w:val="uk-UA"/>
        </w:rPr>
        <w:t>V. КОНТРОЛЬ І КОРЕКЦІЯ</w:t>
      </w:r>
    </w:p>
    <w:p w:rsidR="000D033B" w:rsidRPr="00CE1911" w:rsidRDefault="000D033B" w:rsidP="006D6A85">
      <w:pPr>
        <w:spacing w:line="276" w:lineRule="auto"/>
        <w:ind w:left="135"/>
        <w:jc w:val="center"/>
        <w:rPr>
          <w:sz w:val="28"/>
          <w:szCs w:val="28"/>
          <w:lang w:val="uk-UA"/>
        </w:rPr>
      </w:pPr>
    </w:p>
    <w:p w:rsidR="00A22E03" w:rsidRPr="00CE1911" w:rsidRDefault="006D6A85" w:rsidP="006D6A85">
      <w:pPr>
        <w:spacing w:line="276" w:lineRule="auto"/>
        <w:ind w:left="135"/>
        <w:jc w:val="both"/>
        <w:rPr>
          <w:sz w:val="28"/>
          <w:szCs w:val="28"/>
          <w:lang w:val="uk-UA"/>
        </w:rPr>
      </w:pPr>
      <w:r w:rsidRPr="00CE1911">
        <w:rPr>
          <w:sz w:val="28"/>
          <w:szCs w:val="28"/>
        </w:rPr>
        <w:t>-</w:t>
      </w:r>
      <w:r w:rsidR="00A22E03" w:rsidRPr="00CE1911">
        <w:rPr>
          <w:sz w:val="28"/>
          <w:szCs w:val="28"/>
          <w:lang w:val="uk-UA"/>
        </w:rPr>
        <w:t>реалізувати проект «Шкільний моніторинг як інструмент системи внутрішнього забезпечення якості освіти»;</w:t>
      </w:r>
    </w:p>
    <w:p w:rsidR="00A22E03" w:rsidRPr="00CE1911" w:rsidRDefault="006D6A85" w:rsidP="006D6A85">
      <w:pPr>
        <w:spacing w:line="276" w:lineRule="auto"/>
        <w:ind w:left="135"/>
        <w:jc w:val="both"/>
        <w:rPr>
          <w:sz w:val="28"/>
          <w:szCs w:val="28"/>
          <w:lang w:val="uk-UA"/>
        </w:rPr>
      </w:pPr>
      <w:r w:rsidRPr="00CE1911">
        <w:rPr>
          <w:sz w:val="28"/>
          <w:szCs w:val="28"/>
        </w:rPr>
        <w:t>-</w:t>
      </w:r>
      <w:r w:rsidR="00A22E03" w:rsidRPr="00CE1911">
        <w:rPr>
          <w:sz w:val="28"/>
          <w:szCs w:val="28"/>
          <w:lang w:val="uk-UA"/>
        </w:rPr>
        <w:t>виробити критерії оцінки реалізації освітньої програми.</w:t>
      </w:r>
    </w:p>
    <w:p w:rsidR="00A22E03" w:rsidRPr="00CE1911" w:rsidRDefault="00A22E03" w:rsidP="006D6A85">
      <w:pPr>
        <w:spacing w:line="276" w:lineRule="auto"/>
        <w:ind w:left="135" w:firstLine="573"/>
        <w:jc w:val="both"/>
        <w:rPr>
          <w:sz w:val="28"/>
          <w:szCs w:val="28"/>
          <w:lang w:val="uk-UA"/>
        </w:rPr>
      </w:pPr>
      <w:r w:rsidRPr="00CE1911">
        <w:rPr>
          <w:sz w:val="28"/>
          <w:szCs w:val="28"/>
          <w:lang w:val="uk-UA"/>
        </w:rPr>
        <w:t xml:space="preserve">Навчання за освітньою програмою базової середньої освіти можуть розпочинати учні, які на момент зарахування (переведення) до закладу загальної середньої освіти, що забезпечує здобуття відповідного рівня повної загальної середньої освіти, досягли результатів навчання, визначених у Державному стандарті початкової освіти, що підтверджено відповідним документом встановленого зразка (свідоцтвом досягнень, свідоцтвом про здобуття початкової освіти, табелем навчальних досягнень учня / учениці). </w:t>
      </w:r>
    </w:p>
    <w:p w:rsidR="00A22E03" w:rsidRPr="00CE1911" w:rsidRDefault="00A22E03" w:rsidP="006D6A85">
      <w:pPr>
        <w:spacing w:line="276" w:lineRule="auto"/>
        <w:ind w:left="135"/>
        <w:jc w:val="both"/>
        <w:rPr>
          <w:sz w:val="28"/>
          <w:szCs w:val="28"/>
          <w:lang w:val="uk-UA"/>
        </w:rPr>
      </w:pPr>
      <w:r w:rsidRPr="00CE1911">
        <w:rPr>
          <w:sz w:val="28"/>
          <w:szCs w:val="28"/>
          <w:lang w:val="uk-UA"/>
        </w:rPr>
        <w:t xml:space="preserve">У разі відсутності результатів річного оцінювання з будь-яких предметів за рівень початкової освіти учні повинні пройти відповідне оцінювання упродовж першого семестру навчального року. Для проведення оцінювання наказом керівника закладу освіти створюють комісію, затверджують її склад (голову та членів комісії), а також графік проведення оцінювання та перелік завдань з навчальних предметів. Протокол оцінювання рівня навчальних досягнень складають за формою згідно з додатком 2 до Положення про індивідуальну форму здобуття загальної середньої освіти, затвердженого наказом Міністерства освіти і науки України 12 січня 2016 року № 8 (у редакції наказу Міністерства освіти і науки України від 10 липня 2019 року № </w:t>
      </w:r>
      <w:r w:rsidRPr="00CE1911">
        <w:rPr>
          <w:sz w:val="28"/>
          <w:szCs w:val="28"/>
          <w:lang w:val="uk-UA"/>
        </w:rPr>
        <w:lastRenderedPageBreak/>
        <w:t xml:space="preserve">955), зареєстрованого в Міністерстві юстиції України 03 лютого 2016 р. за № 184/28314. </w:t>
      </w:r>
    </w:p>
    <w:p w:rsidR="00A22E03" w:rsidRPr="00CE1911" w:rsidRDefault="00A22E03" w:rsidP="00A22E03">
      <w:pPr>
        <w:pStyle w:val="a5"/>
        <w:shd w:val="clear" w:color="auto" w:fill="FFFFFF"/>
        <w:spacing w:before="0" w:beforeAutospacing="0" w:after="0" w:afterAutospacing="0"/>
        <w:jc w:val="both"/>
        <w:rPr>
          <w:sz w:val="28"/>
          <w:szCs w:val="28"/>
          <w:lang w:val="uk-UA"/>
        </w:rPr>
      </w:pPr>
    </w:p>
    <w:p w:rsidR="004821D1" w:rsidRPr="00CE1911" w:rsidRDefault="004821D1" w:rsidP="004821D1">
      <w:pPr>
        <w:pStyle w:val="a5"/>
        <w:shd w:val="clear" w:color="auto" w:fill="FFFFFF"/>
        <w:spacing w:before="0" w:beforeAutospacing="0" w:after="0" w:afterAutospacing="0"/>
        <w:ind w:left="502"/>
        <w:rPr>
          <w:b/>
          <w:sz w:val="28"/>
          <w:szCs w:val="28"/>
          <w:lang w:val="uk-UA"/>
        </w:rPr>
      </w:pPr>
    </w:p>
    <w:p w:rsidR="00A22E03" w:rsidRPr="00CE1911" w:rsidRDefault="000D033B" w:rsidP="00A8137E">
      <w:pPr>
        <w:pStyle w:val="a5"/>
        <w:shd w:val="clear" w:color="auto" w:fill="FFFFFF"/>
        <w:spacing w:before="0" w:beforeAutospacing="0" w:after="0" w:afterAutospacing="0"/>
        <w:ind w:left="502"/>
        <w:jc w:val="center"/>
        <w:rPr>
          <w:b/>
          <w:i/>
          <w:sz w:val="28"/>
          <w:szCs w:val="28"/>
          <w:lang w:val="uk-UA"/>
        </w:rPr>
      </w:pPr>
      <w:r>
        <w:rPr>
          <w:b/>
          <w:sz w:val="28"/>
          <w:szCs w:val="28"/>
          <w:lang w:val="uk-UA"/>
        </w:rPr>
        <w:t xml:space="preserve">VІ. </w:t>
      </w:r>
      <w:r w:rsidR="00A22E03" w:rsidRPr="00CE1911">
        <w:rPr>
          <w:b/>
          <w:sz w:val="28"/>
          <w:szCs w:val="28"/>
          <w:lang w:val="uk-UA"/>
        </w:rPr>
        <w:t>З</w:t>
      </w:r>
      <w:r>
        <w:rPr>
          <w:b/>
          <w:sz w:val="28"/>
          <w:szCs w:val="28"/>
          <w:lang w:val="uk-UA"/>
        </w:rPr>
        <w:t>АГАЛЬНИЙ</w:t>
      </w:r>
      <w:r w:rsidR="00A22E03" w:rsidRPr="00CE1911">
        <w:rPr>
          <w:b/>
          <w:sz w:val="28"/>
          <w:szCs w:val="28"/>
          <w:lang w:val="uk-UA"/>
        </w:rPr>
        <w:t xml:space="preserve"> </w:t>
      </w:r>
      <w:r>
        <w:rPr>
          <w:b/>
          <w:sz w:val="28"/>
          <w:szCs w:val="28"/>
          <w:lang w:val="uk-UA"/>
        </w:rPr>
        <w:t>ОБСЯГ</w:t>
      </w:r>
      <w:r w:rsidR="00A22E03" w:rsidRPr="00CE1911">
        <w:rPr>
          <w:b/>
          <w:sz w:val="28"/>
          <w:szCs w:val="28"/>
          <w:lang w:val="uk-UA"/>
        </w:rPr>
        <w:t xml:space="preserve"> </w:t>
      </w:r>
      <w:r>
        <w:rPr>
          <w:b/>
          <w:sz w:val="28"/>
          <w:szCs w:val="28"/>
          <w:lang w:val="uk-UA"/>
        </w:rPr>
        <w:t>НАВЧАЛЬНОГО</w:t>
      </w:r>
      <w:r w:rsidR="00A22E03" w:rsidRPr="00CE1911">
        <w:rPr>
          <w:b/>
          <w:sz w:val="28"/>
          <w:szCs w:val="28"/>
          <w:lang w:val="uk-UA"/>
        </w:rPr>
        <w:t xml:space="preserve"> </w:t>
      </w:r>
      <w:r>
        <w:rPr>
          <w:b/>
          <w:sz w:val="28"/>
          <w:szCs w:val="28"/>
          <w:lang w:val="uk-UA"/>
        </w:rPr>
        <w:t>НАВАНТАЖЕННЯ</w:t>
      </w:r>
    </w:p>
    <w:p w:rsidR="00A22E03" w:rsidRPr="00CE1911" w:rsidRDefault="00A22E03" w:rsidP="00A22E03">
      <w:pPr>
        <w:pStyle w:val="a5"/>
        <w:shd w:val="clear" w:color="auto" w:fill="FFFFFF"/>
        <w:spacing w:before="0" w:beforeAutospacing="0" w:after="0" w:afterAutospacing="0"/>
        <w:ind w:left="360"/>
        <w:rPr>
          <w:b/>
          <w:i/>
          <w:sz w:val="28"/>
          <w:szCs w:val="28"/>
          <w:lang w:val="uk-UA"/>
        </w:rPr>
      </w:pPr>
    </w:p>
    <w:p w:rsidR="00A22E03" w:rsidRPr="00CE1911" w:rsidRDefault="00A22E03" w:rsidP="00A22E03">
      <w:pPr>
        <w:pStyle w:val="a5"/>
        <w:shd w:val="clear" w:color="auto" w:fill="FFFFFF"/>
        <w:spacing w:before="0" w:beforeAutospacing="0" w:after="0" w:afterAutospacing="0"/>
        <w:ind w:firstLine="567"/>
        <w:jc w:val="both"/>
        <w:rPr>
          <w:sz w:val="28"/>
          <w:szCs w:val="28"/>
          <w:lang w:val="uk-UA"/>
        </w:rPr>
      </w:pPr>
      <w:r w:rsidRPr="00CE1911">
        <w:rPr>
          <w:sz w:val="28"/>
          <w:szCs w:val="28"/>
          <w:lang w:val="uk-UA"/>
        </w:rPr>
        <w:t>Загальний обсяг річного навчального навантаження для закладів із навчанням українською мовою (5-6 класи) згідно з типовим планом наведено в Таблиці 1.</w:t>
      </w:r>
    </w:p>
    <w:p w:rsidR="00A22E03" w:rsidRPr="00CE1911" w:rsidRDefault="00A22E03" w:rsidP="00A22E03">
      <w:pPr>
        <w:pStyle w:val="a5"/>
        <w:shd w:val="clear" w:color="auto" w:fill="FFFFFF"/>
        <w:spacing w:before="0" w:beforeAutospacing="0" w:after="0" w:afterAutospacing="0"/>
        <w:ind w:firstLine="567"/>
        <w:jc w:val="right"/>
        <w:rPr>
          <w:sz w:val="28"/>
          <w:szCs w:val="28"/>
          <w:lang w:val="uk-UA"/>
        </w:rPr>
      </w:pPr>
      <w:r w:rsidRPr="00CE1911">
        <w:rPr>
          <w:sz w:val="28"/>
          <w:szCs w:val="28"/>
          <w:lang w:val="uk-UA"/>
        </w:rPr>
        <w:t>Таблиця 1</w:t>
      </w:r>
    </w:p>
    <w:tbl>
      <w:tblPr>
        <w:tblW w:w="9893" w:type="dxa"/>
        <w:tblInd w:w="-5" w:type="dxa"/>
        <w:tblLayout w:type="fixed"/>
        <w:tblLook w:val="04A0" w:firstRow="1" w:lastRow="0" w:firstColumn="1" w:lastColumn="0" w:noHBand="0" w:noVBand="1"/>
      </w:tblPr>
      <w:tblGrid>
        <w:gridCol w:w="2977"/>
        <w:gridCol w:w="1672"/>
        <w:gridCol w:w="850"/>
        <w:gridCol w:w="992"/>
        <w:gridCol w:w="851"/>
        <w:gridCol w:w="850"/>
        <w:gridCol w:w="851"/>
        <w:gridCol w:w="850"/>
      </w:tblGrid>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jc w:val="center"/>
              <w:rPr>
                <w:lang w:val="uk-UA"/>
              </w:rPr>
            </w:pPr>
            <w:r w:rsidRPr="00CE1911">
              <w:rPr>
                <w:lang w:val="uk-UA"/>
              </w:rPr>
              <w:t>Назва освітньої галузі</w:t>
            </w:r>
          </w:p>
        </w:tc>
        <w:tc>
          <w:tcPr>
            <w:tcW w:w="1672"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jc w:val="center"/>
              <w:rPr>
                <w:lang w:val="uk-UA"/>
              </w:rPr>
            </w:pPr>
            <w:r w:rsidRPr="00CE1911">
              <w:rPr>
                <w:lang w:val="uk-UA"/>
              </w:rPr>
              <w:t>Навчальне навантаження</w:t>
            </w:r>
          </w:p>
        </w:tc>
        <w:tc>
          <w:tcPr>
            <w:tcW w:w="2693" w:type="dxa"/>
            <w:gridSpan w:val="3"/>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 xml:space="preserve">5 клас </w:t>
            </w:r>
          </w:p>
        </w:tc>
        <w:tc>
          <w:tcPr>
            <w:tcW w:w="2551" w:type="dxa"/>
            <w:gridSpan w:val="3"/>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 xml:space="preserve">6 клас </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Рекомендоване*</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Мінімальне*</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Максимальне*</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Рекомендоване*</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Мінімальне*</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center"/>
              <w:rPr>
                <w:lang w:val="uk-UA"/>
              </w:rPr>
            </w:pPr>
            <w:r w:rsidRPr="00CE1911">
              <w:rPr>
                <w:lang w:val="uk-UA"/>
              </w:rPr>
              <w:t>Максимальне*</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Мовно-літературна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11</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385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350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455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385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350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455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 xml:space="preserve">Математична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4</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6</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4</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6</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175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140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210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175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140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35"/>
              <w:jc w:val="both"/>
              <w:rPr>
                <w:lang w:val="uk-UA"/>
              </w:rPr>
            </w:pPr>
            <w:r w:rsidRPr="00CE1911">
              <w:rPr>
                <w:lang w:val="uk-UA"/>
              </w:rPr>
              <w:t>210</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Природнича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4</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140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175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rPr>
                <w:lang w:val="uk-UA"/>
              </w:rPr>
            </w:pPr>
            <w:r w:rsidRPr="00CE1911">
              <w:rPr>
                <w:lang w:val="uk-UA"/>
              </w:rPr>
              <w:t>Соціальна і здоров’я-</w:t>
            </w:r>
            <w:proofErr w:type="spellStart"/>
            <w:r w:rsidRPr="00CE1911">
              <w:rPr>
                <w:lang w:val="uk-UA"/>
              </w:rPr>
              <w:t>збережувальна</w:t>
            </w:r>
            <w:proofErr w:type="spellEnd"/>
            <w:r w:rsidRPr="00CE1911">
              <w:rPr>
                <w:lang w:val="uk-UA"/>
              </w:rPr>
              <w:t xml:space="preserve">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Громадянська та історична</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Технологічна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proofErr w:type="spellStart"/>
            <w:r w:rsidRPr="00CE1911">
              <w:rPr>
                <w:lang w:val="uk-UA"/>
              </w:rPr>
              <w:t>Інформатична</w:t>
            </w:r>
            <w:proofErr w:type="spellEnd"/>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52,5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Мистецька</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Фізична культура***</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w:t>
            </w: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99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1"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105</w:t>
            </w: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Усього</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29</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32</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1015</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1120</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hd w:val="clear" w:color="auto" w:fill="FFFFFF"/>
              <w:rPr>
                <w:lang w:val="uk-UA"/>
              </w:rPr>
            </w:pPr>
            <w:r w:rsidRPr="00CE1911">
              <w:rPr>
                <w:lang w:val="uk-UA"/>
              </w:rPr>
              <w:t xml:space="preserve">Додаткові години для вивчення предметів освітніх галузей, вибіркових освітніх компонентів, проведення індивідуальних консультацій та групових занять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70</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hd w:val="clear" w:color="auto" w:fill="FFFFFF"/>
              <w:rPr>
                <w:lang w:val="uk-UA"/>
              </w:rPr>
            </w:pPr>
            <w:proofErr w:type="spellStart"/>
            <w:r w:rsidRPr="00CE1911">
              <w:rPr>
                <w:lang w:val="uk-UA"/>
              </w:rPr>
              <w:t>Загальнорічна</w:t>
            </w:r>
            <w:proofErr w:type="spellEnd"/>
            <w:r w:rsidRPr="00CE1911">
              <w:rPr>
                <w:lang w:val="uk-UA"/>
              </w:rPr>
              <w:t xml:space="preserve"> кількість навчальних годин, що фінансуються з бюджету (без урахування поділу на групи) </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31</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34</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1085</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1190</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val="restart"/>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rPr>
                <w:lang w:val="uk-UA"/>
              </w:rPr>
            </w:pPr>
            <w:r w:rsidRPr="00CE1911">
              <w:rPr>
                <w:lang w:val="uk-UA"/>
              </w:rPr>
              <w:t>Гранично допустиме навантаження учнів****</w:t>
            </w: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 xml:space="preserve">На тиждень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28</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jc w:val="both"/>
              <w:rPr>
                <w:lang w:val="uk-UA"/>
              </w:rPr>
            </w:pPr>
            <w:r w:rsidRPr="00CE1911">
              <w:rPr>
                <w:lang w:val="uk-UA"/>
              </w:rPr>
              <w:t>31</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jc w:val="both"/>
              <w:rPr>
                <w:lang w:val="uk-UA"/>
              </w:rPr>
            </w:pPr>
          </w:p>
        </w:tc>
      </w:tr>
      <w:tr w:rsidR="00A22E03" w:rsidRPr="00CE1911" w:rsidTr="00A8137E">
        <w:tc>
          <w:tcPr>
            <w:tcW w:w="2977" w:type="dxa"/>
            <w:vMerge/>
            <w:tcBorders>
              <w:top w:val="single" w:sz="4" w:space="0" w:color="auto"/>
              <w:left w:val="single" w:sz="4" w:space="0" w:color="auto"/>
              <w:bottom w:val="single" w:sz="4" w:space="0" w:color="auto"/>
              <w:right w:val="single" w:sz="4" w:space="0" w:color="auto"/>
            </w:tcBorders>
            <w:vAlign w:val="center"/>
            <w:hideMark/>
          </w:tcPr>
          <w:p w:rsidR="00A22E03" w:rsidRPr="00CE1911" w:rsidRDefault="00A22E03" w:rsidP="00A22E03">
            <w:pPr>
              <w:rPr>
                <w:lang w:val="uk-UA"/>
              </w:rPr>
            </w:pPr>
          </w:p>
        </w:tc>
        <w:tc>
          <w:tcPr>
            <w:tcW w:w="1672" w:type="dxa"/>
            <w:tcBorders>
              <w:top w:val="single" w:sz="4" w:space="0" w:color="auto"/>
              <w:left w:val="single" w:sz="4" w:space="0" w:color="auto"/>
              <w:bottom w:val="single" w:sz="4" w:space="0" w:color="auto"/>
              <w:right w:val="single" w:sz="4" w:space="0" w:color="auto"/>
            </w:tcBorders>
            <w:hideMark/>
          </w:tcPr>
          <w:p w:rsidR="00A22E03" w:rsidRPr="00CE1911" w:rsidRDefault="00A22E03" w:rsidP="00A22E03">
            <w:pPr>
              <w:pStyle w:val="a5"/>
              <w:spacing w:before="0" w:beforeAutospacing="0" w:after="0" w:afterAutospacing="0"/>
              <w:ind w:firstLine="567"/>
              <w:jc w:val="both"/>
              <w:rPr>
                <w:lang w:val="uk-UA"/>
              </w:rPr>
            </w:pPr>
            <w:r w:rsidRPr="00CE1911">
              <w:rPr>
                <w:lang w:val="uk-UA"/>
              </w:rPr>
              <w:t xml:space="preserve">На рік </w:t>
            </w: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C3381B">
            <w:pPr>
              <w:pStyle w:val="a5"/>
              <w:spacing w:before="0" w:beforeAutospacing="0" w:after="0" w:afterAutospacing="0"/>
              <w:jc w:val="both"/>
              <w:rPr>
                <w:lang w:val="uk-UA"/>
              </w:rPr>
            </w:pPr>
            <w:r w:rsidRPr="00CE1911">
              <w:rPr>
                <w:lang w:val="uk-UA"/>
              </w:rPr>
              <w:t>980</w:t>
            </w:r>
          </w:p>
        </w:tc>
        <w:tc>
          <w:tcPr>
            <w:tcW w:w="992"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ind w:firstLine="567"/>
              <w:jc w:val="both"/>
              <w:rPr>
                <w:lang w:val="uk-UA"/>
              </w:rPr>
            </w:pP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ind w:firstLine="567"/>
              <w:jc w:val="both"/>
              <w:rPr>
                <w:lang w:val="uk-UA"/>
              </w:rPr>
            </w:pPr>
          </w:p>
        </w:tc>
        <w:tc>
          <w:tcPr>
            <w:tcW w:w="850" w:type="dxa"/>
            <w:tcBorders>
              <w:top w:val="single" w:sz="4" w:space="0" w:color="auto"/>
              <w:left w:val="single" w:sz="4" w:space="0" w:color="auto"/>
              <w:bottom w:val="single" w:sz="4" w:space="0" w:color="auto"/>
              <w:right w:val="single" w:sz="4" w:space="0" w:color="auto"/>
            </w:tcBorders>
            <w:hideMark/>
          </w:tcPr>
          <w:p w:rsidR="00A22E03" w:rsidRPr="00CE1911" w:rsidRDefault="00A22E03" w:rsidP="00C3381B">
            <w:pPr>
              <w:pStyle w:val="a5"/>
              <w:spacing w:before="0" w:beforeAutospacing="0" w:after="0" w:afterAutospacing="0"/>
              <w:ind w:firstLine="34"/>
              <w:jc w:val="both"/>
              <w:rPr>
                <w:lang w:val="uk-UA"/>
              </w:rPr>
            </w:pPr>
            <w:r w:rsidRPr="00CE1911">
              <w:rPr>
                <w:lang w:val="uk-UA"/>
              </w:rPr>
              <w:t>1085</w:t>
            </w:r>
          </w:p>
        </w:tc>
        <w:tc>
          <w:tcPr>
            <w:tcW w:w="851"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ind w:firstLine="567"/>
              <w:jc w:val="both"/>
              <w:rPr>
                <w:lang w:val="uk-UA"/>
              </w:rPr>
            </w:pPr>
          </w:p>
        </w:tc>
        <w:tc>
          <w:tcPr>
            <w:tcW w:w="850" w:type="dxa"/>
            <w:tcBorders>
              <w:top w:val="single" w:sz="4" w:space="0" w:color="auto"/>
              <w:left w:val="single" w:sz="4" w:space="0" w:color="auto"/>
              <w:bottom w:val="single" w:sz="4" w:space="0" w:color="auto"/>
              <w:right w:val="single" w:sz="4" w:space="0" w:color="auto"/>
            </w:tcBorders>
          </w:tcPr>
          <w:p w:rsidR="00A22E03" w:rsidRPr="00CE1911" w:rsidRDefault="00A22E03" w:rsidP="00A22E03">
            <w:pPr>
              <w:pStyle w:val="a5"/>
              <w:spacing w:before="0" w:beforeAutospacing="0" w:after="0" w:afterAutospacing="0"/>
              <w:ind w:firstLine="567"/>
              <w:jc w:val="both"/>
              <w:rPr>
                <w:lang w:val="uk-UA"/>
              </w:rPr>
            </w:pPr>
          </w:p>
        </w:tc>
      </w:tr>
    </w:tbl>
    <w:tbl>
      <w:tblPr>
        <w:tblStyle w:val="11"/>
        <w:tblW w:w="10384" w:type="dxa"/>
        <w:tblInd w:w="-529" w:type="dxa"/>
        <w:tblLook w:val="04A0" w:firstRow="1" w:lastRow="0" w:firstColumn="1" w:lastColumn="0" w:noHBand="0" w:noVBand="1"/>
      </w:tblPr>
      <w:tblGrid>
        <w:gridCol w:w="2319"/>
        <w:gridCol w:w="4321"/>
        <w:gridCol w:w="2021"/>
        <w:gridCol w:w="1723"/>
      </w:tblGrid>
      <w:tr w:rsidR="00D530A5" w:rsidRPr="006D6A85" w:rsidTr="00DE3E9F">
        <w:trPr>
          <w:trHeight w:val="516"/>
        </w:trPr>
        <w:tc>
          <w:tcPr>
            <w:tcW w:w="2319" w:type="dxa"/>
            <w:vMerge w:val="restart"/>
            <w:tcBorders>
              <w:top w:val="single" w:sz="4" w:space="0" w:color="000000" w:themeColor="text1"/>
              <w:left w:val="single" w:sz="4" w:space="0" w:color="000000" w:themeColor="text1"/>
              <w:right w:val="single" w:sz="4" w:space="0" w:color="000000" w:themeColor="text1"/>
            </w:tcBorders>
            <w:vAlign w:val="center"/>
            <w:hideMark/>
          </w:tcPr>
          <w:p w:rsidR="00D530A5" w:rsidRPr="006D6A85" w:rsidRDefault="00D530A5" w:rsidP="008F6988">
            <w:pPr>
              <w:jc w:val="center"/>
              <w:rPr>
                <w:szCs w:val="28"/>
                <w:lang w:val="uk-UA"/>
              </w:rPr>
            </w:pPr>
            <w:r w:rsidRPr="006D6A85">
              <w:rPr>
                <w:szCs w:val="28"/>
                <w:lang w:val="uk-UA"/>
              </w:rPr>
              <w:lastRenderedPageBreak/>
              <w:t>Освітні галузі</w:t>
            </w:r>
          </w:p>
        </w:tc>
        <w:tc>
          <w:tcPr>
            <w:tcW w:w="4321" w:type="dxa"/>
            <w:vMerge w:val="restart"/>
            <w:tcBorders>
              <w:top w:val="single" w:sz="4" w:space="0" w:color="auto"/>
              <w:left w:val="single" w:sz="4" w:space="0" w:color="000000" w:themeColor="text1"/>
              <w:right w:val="single" w:sz="4" w:space="0" w:color="000000" w:themeColor="text1"/>
            </w:tcBorders>
            <w:vAlign w:val="center"/>
            <w:hideMark/>
          </w:tcPr>
          <w:p w:rsidR="00D530A5" w:rsidRPr="006D6A85" w:rsidRDefault="00D530A5" w:rsidP="008F6988">
            <w:pPr>
              <w:jc w:val="center"/>
              <w:rPr>
                <w:szCs w:val="28"/>
                <w:lang w:val="uk-UA"/>
              </w:rPr>
            </w:pPr>
            <w:r w:rsidRPr="006D6A85">
              <w:rPr>
                <w:szCs w:val="28"/>
                <w:lang w:val="uk-UA"/>
              </w:rPr>
              <w:t>Предмети</w:t>
            </w:r>
          </w:p>
        </w:tc>
        <w:tc>
          <w:tcPr>
            <w:tcW w:w="3744" w:type="dxa"/>
            <w:gridSpan w:val="2"/>
            <w:tcBorders>
              <w:top w:val="single" w:sz="4" w:space="0" w:color="auto"/>
              <w:bottom w:val="single" w:sz="4" w:space="0" w:color="auto"/>
              <w:right w:val="single" w:sz="4" w:space="0" w:color="auto"/>
            </w:tcBorders>
            <w:shd w:val="clear" w:color="auto" w:fill="auto"/>
            <w:vAlign w:val="center"/>
          </w:tcPr>
          <w:p w:rsidR="00D530A5" w:rsidRPr="006D6A85" w:rsidRDefault="00D530A5" w:rsidP="008F6988">
            <w:pPr>
              <w:jc w:val="center"/>
              <w:rPr>
                <w:szCs w:val="28"/>
                <w:lang w:val="uk-UA"/>
              </w:rPr>
            </w:pPr>
            <w:r w:rsidRPr="006D6A85">
              <w:rPr>
                <w:szCs w:val="28"/>
                <w:lang w:val="uk-UA"/>
              </w:rPr>
              <w:t xml:space="preserve">Кількість годин </w:t>
            </w:r>
          </w:p>
          <w:p w:rsidR="00D530A5" w:rsidRPr="006D6A85" w:rsidRDefault="00D530A5" w:rsidP="008F6988">
            <w:pPr>
              <w:jc w:val="center"/>
              <w:rPr>
                <w:szCs w:val="28"/>
                <w:lang w:val="uk-UA"/>
              </w:rPr>
            </w:pPr>
            <w:r w:rsidRPr="006D6A85">
              <w:rPr>
                <w:szCs w:val="28"/>
                <w:lang w:val="uk-UA"/>
              </w:rPr>
              <w:t>На тиждень</w:t>
            </w:r>
          </w:p>
        </w:tc>
      </w:tr>
      <w:tr w:rsidR="00D530A5" w:rsidRPr="006D6A85" w:rsidTr="00D530A5">
        <w:trPr>
          <w:trHeight w:val="675"/>
        </w:trPr>
        <w:tc>
          <w:tcPr>
            <w:tcW w:w="2319" w:type="dxa"/>
            <w:vMerge/>
            <w:tcBorders>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jc w:val="center"/>
              <w:rPr>
                <w:szCs w:val="28"/>
                <w:lang w:val="uk-UA"/>
              </w:rPr>
            </w:pPr>
          </w:p>
        </w:tc>
        <w:tc>
          <w:tcPr>
            <w:tcW w:w="4321" w:type="dxa"/>
            <w:vMerge/>
            <w:tcBorders>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jc w:val="center"/>
              <w:rPr>
                <w:szCs w:val="28"/>
                <w:lang w:val="uk-UA"/>
              </w:rPr>
            </w:pPr>
          </w:p>
        </w:tc>
        <w:tc>
          <w:tcPr>
            <w:tcW w:w="2021" w:type="dxa"/>
            <w:tcBorders>
              <w:top w:val="single" w:sz="4" w:space="0" w:color="auto"/>
              <w:right w:val="single" w:sz="4" w:space="0" w:color="auto"/>
            </w:tcBorders>
            <w:shd w:val="clear" w:color="auto" w:fill="auto"/>
            <w:vAlign w:val="center"/>
          </w:tcPr>
          <w:p w:rsidR="00D530A5" w:rsidRPr="006D6A85" w:rsidRDefault="00D530A5" w:rsidP="008F6988">
            <w:pPr>
              <w:jc w:val="center"/>
              <w:rPr>
                <w:szCs w:val="28"/>
                <w:lang w:val="uk-UA"/>
              </w:rPr>
            </w:pPr>
            <w:r w:rsidRPr="006D6A85">
              <w:rPr>
                <w:szCs w:val="28"/>
                <w:lang w:val="uk-UA"/>
              </w:rPr>
              <w:t xml:space="preserve">5 </w:t>
            </w:r>
          </w:p>
          <w:p w:rsidR="00D530A5" w:rsidRPr="006D6A85" w:rsidRDefault="00D530A5" w:rsidP="008F6988">
            <w:pPr>
              <w:jc w:val="center"/>
              <w:rPr>
                <w:szCs w:val="28"/>
                <w:lang w:val="uk-UA"/>
              </w:rPr>
            </w:pPr>
            <w:r w:rsidRPr="006D6A85">
              <w:rPr>
                <w:szCs w:val="28"/>
                <w:lang w:val="uk-UA"/>
              </w:rPr>
              <w:t>НУШ</w:t>
            </w:r>
          </w:p>
        </w:tc>
        <w:tc>
          <w:tcPr>
            <w:tcW w:w="1723" w:type="dxa"/>
            <w:tcBorders>
              <w:top w:val="single" w:sz="4" w:space="0" w:color="auto"/>
              <w:right w:val="single" w:sz="4" w:space="0" w:color="auto"/>
            </w:tcBorders>
          </w:tcPr>
          <w:p w:rsidR="00D530A5" w:rsidRDefault="00D530A5" w:rsidP="008F6988">
            <w:pPr>
              <w:jc w:val="center"/>
              <w:rPr>
                <w:szCs w:val="28"/>
                <w:lang w:val="uk-UA"/>
              </w:rPr>
            </w:pPr>
            <w:r>
              <w:rPr>
                <w:szCs w:val="28"/>
                <w:lang w:val="uk-UA"/>
              </w:rPr>
              <w:t>6 клас</w:t>
            </w:r>
          </w:p>
          <w:p w:rsidR="00D530A5" w:rsidRPr="006D6A85" w:rsidRDefault="00D530A5" w:rsidP="008F6988">
            <w:pPr>
              <w:jc w:val="center"/>
              <w:rPr>
                <w:szCs w:val="28"/>
                <w:lang w:val="uk-UA"/>
              </w:rPr>
            </w:pPr>
            <w:r>
              <w:rPr>
                <w:szCs w:val="28"/>
                <w:lang w:val="uk-UA"/>
              </w:rPr>
              <w:t>НУШ</w:t>
            </w:r>
          </w:p>
        </w:tc>
      </w:tr>
      <w:tr w:rsidR="00D530A5" w:rsidRPr="006D6A85" w:rsidTr="00D530A5">
        <w:tc>
          <w:tcPr>
            <w:tcW w:w="231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 xml:space="preserve">Мовно-   </w:t>
            </w:r>
          </w:p>
          <w:p w:rsidR="00D530A5" w:rsidRPr="006D6A85" w:rsidRDefault="00D530A5" w:rsidP="008F6988">
            <w:pPr>
              <w:rPr>
                <w:szCs w:val="28"/>
                <w:lang w:val="uk-UA"/>
              </w:rPr>
            </w:pPr>
            <w:r w:rsidRPr="006D6A85">
              <w:rPr>
                <w:szCs w:val="28"/>
                <w:lang w:val="uk-UA"/>
              </w:rPr>
              <w:t xml:space="preserve">Літературна </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Українська мова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4</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4</w:t>
            </w:r>
          </w:p>
        </w:tc>
      </w:tr>
      <w:tr w:rsidR="00D530A5" w:rsidRPr="006D6A85" w:rsidTr="00D530A5">
        <w:tc>
          <w:tcPr>
            <w:tcW w:w="23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Українська  література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2</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2</w:t>
            </w:r>
          </w:p>
        </w:tc>
      </w:tr>
      <w:tr w:rsidR="00D530A5" w:rsidRPr="006D6A85" w:rsidTr="00D530A5">
        <w:tc>
          <w:tcPr>
            <w:tcW w:w="23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Pr>
                <w:szCs w:val="28"/>
                <w:lang w:val="uk-UA"/>
              </w:rPr>
              <w:t>І</w:t>
            </w:r>
            <w:r w:rsidRPr="006D6A85">
              <w:rPr>
                <w:szCs w:val="28"/>
                <w:lang w:val="uk-UA"/>
              </w:rPr>
              <w:t>ноземна мова    (англійська мова)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A8137E">
            <w:pPr>
              <w:jc w:val="center"/>
              <w:rPr>
                <w:szCs w:val="28"/>
                <w:lang w:val="uk-UA"/>
              </w:rPr>
            </w:pPr>
            <w:r w:rsidRPr="006D6A85">
              <w:rPr>
                <w:szCs w:val="28"/>
                <w:lang w:val="uk-UA"/>
              </w:rPr>
              <w:t>3,5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A8137E">
            <w:pPr>
              <w:jc w:val="center"/>
              <w:rPr>
                <w:szCs w:val="28"/>
                <w:lang w:val="uk-UA"/>
              </w:rPr>
            </w:pPr>
            <w:r>
              <w:rPr>
                <w:szCs w:val="28"/>
                <w:lang w:val="uk-UA"/>
              </w:rPr>
              <w:t>3,5</w:t>
            </w:r>
          </w:p>
        </w:tc>
      </w:tr>
      <w:tr w:rsidR="00D530A5" w:rsidRPr="006D6A85" w:rsidTr="00D530A5">
        <w:tc>
          <w:tcPr>
            <w:tcW w:w="23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Зарубіжна література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1,5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1,5</w:t>
            </w:r>
          </w:p>
        </w:tc>
      </w:tr>
      <w:tr w:rsidR="00D530A5" w:rsidRPr="006D6A85" w:rsidTr="00C606A7">
        <w:trPr>
          <w:trHeight w:val="608"/>
        </w:trPr>
        <w:tc>
          <w:tcPr>
            <w:tcW w:w="2319" w:type="dxa"/>
            <w:vMerge w:val="restart"/>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 xml:space="preserve">Громадянська та історична </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Вступ до історії України</w:t>
            </w:r>
          </w:p>
          <w:p w:rsidR="00D530A5" w:rsidRPr="006D6A85" w:rsidRDefault="00D530A5" w:rsidP="008F6988">
            <w:pPr>
              <w:rPr>
                <w:szCs w:val="28"/>
                <w:lang w:val="uk-UA"/>
              </w:rPr>
            </w:pPr>
            <w:r w:rsidRPr="006D6A85">
              <w:rPr>
                <w:szCs w:val="28"/>
                <w:lang w:val="uk-UA"/>
              </w:rPr>
              <w:t>та громадянської освіти</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1</w:t>
            </w:r>
          </w:p>
        </w:tc>
        <w:tc>
          <w:tcPr>
            <w:tcW w:w="1723"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w:t>
            </w:r>
          </w:p>
        </w:tc>
      </w:tr>
      <w:tr w:rsidR="00D530A5" w:rsidRPr="006D6A85" w:rsidTr="00C606A7">
        <w:trPr>
          <w:trHeight w:val="608"/>
        </w:trPr>
        <w:tc>
          <w:tcPr>
            <w:tcW w:w="2319" w:type="dxa"/>
            <w:vMerge/>
            <w:tcBorders>
              <w:left w:val="single" w:sz="4" w:space="0" w:color="000000" w:themeColor="text1"/>
              <w:bottom w:val="single" w:sz="4" w:space="0" w:color="000000" w:themeColor="text1"/>
              <w:right w:val="single" w:sz="4" w:space="0" w:color="000000" w:themeColor="text1"/>
            </w:tcBorders>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rPr>
                <w:szCs w:val="28"/>
                <w:lang w:val="uk-UA"/>
              </w:rPr>
            </w:pPr>
            <w:r>
              <w:rPr>
                <w:szCs w:val="28"/>
                <w:lang w:val="uk-UA"/>
              </w:rPr>
              <w:t>Історія України. Всесвітня історія</w:t>
            </w:r>
          </w:p>
        </w:tc>
        <w:tc>
          <w:tcPr>
            <w:tcW w:w="2021"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2</w:t>
            </w:r>
          </w:p>
        </w:tc>
      </w:tr>
      <w:tr w:rsidR="00D530A5" w:rsidRPr="006D6A85" w:rsidTr="00D530A5">
        <w:trPr>
          <w:trHeight w:val="404"/>
        </w:trPr>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rPr>
                <w:szCs w:val="28"/>
                <w:lang w:val="uk-UA"/>
              </w:rPr>
            </w:pPr>
            <w:r w:rsidRPr="006D6A85">
              <w:rPr>
                <w:szCs w:val="28"/>
                <w:lang w:val="uk-UA"/>
              </w:rPr>
              <w:t>Мистецька</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Pr>
                <w:szCs w:val="28"/>
                <w:lang w:val="uk-UA"/>
              </w:rPr>
              <w:t>Ін</w:t>
            </w:r>
            <w:r w:rsidRPr="006D6A85">
              <w:rPr>
                <w:szCs w:val="28"/>
                <w:lang w:val="uk-UA"/>
              </w:rPr>
              <w:t xml:space="preserve">тегрований курс   «Мистецтво» </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Pr>
                <w:szCs w:val="28"/>
                <w:lang w:val="uk-UA"/>
              </w:rPr>
              <w:t>2</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2</w:t>
            </w:r>
          </w:p>
        </w:tc>
      </w:tr>
      <w:tr w:rsidR="00D530A5" w:rsidRPr="006D6A85" w:rsidTr="00D530A5">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Математична</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Математика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5</w:t>
            </w:r>
          </w:p>
        </w:tc>
      </w:tr>
      <w:tr w:rsidR="00D530A5" w:rsidRPr="006D6A85" w:rsidTr="00D530A5">
        <w:trPr>
          <w:trHeight w:val="278"/>
        </w:trPr>
        <w:tc>
          <w:tcPr>
            <w:tcW w:w="2319" w:type="dxa"/>
            <w:vMerge w:val="restart"/>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 xml:space="preserve">Природнича </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Інтегрований курс «Пізнаємо природу»</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2</w:t>
            </w:r>
          </w:p>
        </w:tc>
        <w:tc>
          <w:tcPr>
            <w:tcW w:w="1723"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2</w:t>
            </w:r>
          </w:p>
        </w:tc>
      </w:tr>
      <w:tr w:rsidR="00D530A5" w:rsidRPr="006D6A85" w:rsidTr="00391812">
        <w:trPr>
          <w:trHeight w:val="278"/>
        </w:trPr>
        <w:tc>
          <w:tcPr>
            <w:tcW w:w="2319" w:type="dxa"/>
            <w:vMerge/>
            <w:tcBorders>
              <w:left w:val="single" w:sz="4" w:space="0" w:color="000000" w:themeColor="text1"/>
              <w:right w:val="single" w:sz="4" w:space="0" w:color="000000" w:themeColor="text1"/>
            </w:tcBorders>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rPr>
                <w:szCs w:val="28"/>
                <w:lang w:val="uk-UA"/>
              </w:rPr>
            </w:pPr>
            <w:r>
              <w:rPr>
                <w:szCs w:val="28"/>
                <w:lang w:val="uk-UA"/>
              </w:rPr>
              <w:t>Географія</w:t>
            </w:r>
          </w:p>
        </w:tc>
        <w:tc>
          <w:tcPr>
            <w:tcW w:w="2021"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2</w:t>
            </w:r>
          </w:p>
        </w:tc>
      </w:tr>
      <w:tr w:rsidR="00D530A5" w:rsidRPr="006D6A85" w:rsidTr="00D530A5">
        <w:trPr>
          <w:trHeight w:val="278"/>
        </w:trPr>
        <w:tc>
          <w:tcPr>
            <w:tcW w:w="2319" w:type="dxa"/>
            <w:vMerge w:val="restart"/>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Соціальна і здоров’язберігаюча</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Інтегрований курс «Здоров’я, безпека та добробут»</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Pr>
                <w:szCs w:val="28"/>
                <w:lang w:val="uk-UA"/>
              </w:rPr>
              <w:t>1</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1</w:t>
            </w:r>
          </w:p>
        </w:tc>
      </w:tr>
      <w:tr w:rsidR="00D530A5" w:rsidRPr="006D6A85" w:rsidTr="00D530A5">
        <w:trPr>
          <w:trHeight w:val="278"/>
        </w:trPr>
        <w:tc>
          <w:tcPr>
            <w:tcW w:w="2319" w:type="dxa"/>
            <w:vMerge/>
            <w:tcBorders>
              <w:left w:val="single" w:sz="4" w:space="0" w:color="000000" w:themeColor="text1"/>
              <w:right w:val="single" w:sz="4" w:space="0" w:color="000000" w:themeColor="text1"/>
            </w:tcBorders>
          </w:tcPr>
          <w:p w:rsidR="00D530A5" w:rsidRPr="006D6A85" w:rsidRDefault="00D530A5" w:rsidP="008F6988">
            <w:pPr>
              <w:rPr>
                <w:szCs w:val="28"/>
                <w:lang w:val="uk-UA"/>
              </w:rPr>
            </w:pPr>
          </w:p>
        </w:tc>
        <w:tc>
          <w:tcPr>
            <w:tcW w:w="4321" w:type="dxa"/>
            <w:tcBorders>
              <w:top w:val="single" w:sz="4" w:space="0" w:color="000000" w:themeColor="text1"/>
              <w:left w:val="single" w:sz="4" w:space="0" w:color="000000" w:themeColor="text1"/>
              <w:right w:val="single" w:sz="4" w:space="0" w:color="000000" w:themeColor="text1"/>
            </w:tcBorders>
          </w:tcPr>
          <w:p w:rsidR="00D530A5" w:rsidRPr="006D6A85" w:rsidRDefault="00D530A5" w:rsidP="008F6988">
            <w:pPr>
              <w:rPr>
                <w:szCs w:val="28"/>
                <w:lang w:val="uk-UA"/>
              </w:rPr>
            </w:pPr>
            <w:r>
              <w:rPr>
                <w:szCs w:val="28"/>
                <w:lang w:val="uk-UA"/>
              </w:rPr>
              <w:t>Етика</w:t>
            </w:r>
          </w:p>
        </w:tc>
        <w:tc>
          <w:tcPr>
            <w:tcW w:w="2021"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0,5</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0,5</w:t>
            </w:r>
          </w:p>
        </w:tc>
      </w:tr>
      <w:tr w:rsidR="00D530A5" w:rsidRPr="006D6A85" w:rsidTr="00D530A5">
        <w:trPr>
          <w:trHeight w:val="344"/>
        </w:trPr>
        <w:tc>
          <w:tcPr>
            <w:tcW w:w="2319" w:type="dxa"/>
            <w:tcBorders>
              <w:top w:val="single" w:sz="4" w:space="0" w:color="auto"/>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Технологічна</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Технології</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Pr>
                <w:szCs w:val="28"/>
                <w:lang w:val="uk-UA"/>
              </w:rPr>
              <w:t>2</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2</w:t>
            </w:r>
          </w:p>
        </w:tc>
      </w:tr>
      <w:tr w:rsidR="00D530A5" w:rsidRPr="006D6A85" w:rsidTr="00D530A5">
        <w:tc>
          <w:tcPr>
            <w:tcW w:w="2319" w:type="dxa"/>
            <w:tcBorders>
              <w:top w:val="single" w:sz="4" w:space="0" w:color="auto"/>
              <w:left w:val="single" w:sz="4" w:space="0" w:color="000000" w:themeColor="text1"/>
              <w:bottom w:val="single" w:sz="4" w:space="0" w:color="000000" w:themeColor="text1"/>
              <w:right w:val="single" w:sz="4" w:space="0" w:color="000000" w:themeColor="text1"/>
            </w:tcBorders>
            <w:vAlign w:val="center"/>
            <w:hideMark/>
          </w:tcPr>
          <w:p w:rsidR="00D530A5" w:rsidRPr="006D6A85" w:rsidRDefault="00D530A5" w:rsidP="008F6988">
            <w:pPr>
              <w:rPr>
                <w:szCs w:val="28"/>
                <w:lang w:val="uk-UA"/>
              </w:rPr>
            </w:pPr>
            <w:proofErr w:type="spellStart"/>
            <w:r w:rsidRPr="006D6A85">
              <w:rPr>
                <w:szCs w:val="28"/>
                <w:lang w:val="uk-UA"/>
              </w:rPr>
              <w:t>Інформатична</w:t>
            </w:r>
            <w:proofErr w:type="spellEnd"/>
            <w:r w:rsidRPr="006D6A85">
              <w:rPr>
                <w:szCs w:val="28"/>
                <w:lang w:val="uk-UA"/>
              </w:rPr>
              <w:t xml:space="preserve"> </w:t>
            </w:r>
          </w:p>
        </w:tc>
        <w:tc>
          <w:tcPr>
            <w:tcW w:w="4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Інформатика</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sidRPr="006D6A85">
              <w:rPr>
                <w:szCs w:val="28"/>
                <w:lang w:val="uk-UA"/>
              </w:rPr>
              <w:t>1</w:t>
            </w:r>
            <w:r>
              <w:rPr>
                <w:szCs w:val="28"/>
                <w:lang w:val="uk-UA"/>
              </w:rPr>
              <w:t>,5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1,5</w:t>
            </w:r>
          </w:p>
        </w:tc>
      </w:tr>
      <w:tr w:rsidR="00D530A5" w:rsidRPr="006D6A85" w:rsidTr="00D530A5">
        <w:trPr>
          <w:trHeight w:val="406"/>
        </w:trPr>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Фізична культура</w:t>
            </w:r>
          </w:p>
        </w:tc>
        <w:tc>
          <w:tcPr>
            <w:tcW w:w="43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 xml:space="preserve">Фізична культура </w:t>
            </w:r>
          </w:p>
        </w:tc>
        <w:tc>
          <w:tcPr>
            <w:tcW w:w="2021" w:type="dxa"/>
            <w:tcBorders>
              <w:top w:val="single" w:sz="4" w:space="0" w:color="000000" w:themeColor="text1"/>
              <w:left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Pr>
                <w:szCs w:val="28"/>
                <w:lang w:val="uk-UA"/>
              </w:rPr>
              <w:t>3</w:t>
            </w:r>
          </w:p>
        </w:tc>
        <w:tc>
          <w:tcPr>
            <w:tcW w:w="1723" w:type="dxa"/>
            <w:tcBorders>
              <w:top w:val="single" w:sz="4" w:space="0" w:color="000000" w:themeColor="text1"/>
              <w:left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3</w:t>
            </w:r>
          </w:p>
        </w:tc>
      </w:tr>
      <w:tr w:rsidR="00D530A5" w:rsidRPr="006D6A85" w:rsidTr="00D530A5">
        <w:tc>
          <w:tcPr>
            <w:tcW w:w="6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 xml:space="preserve">Разом </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29</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32</w:t>
            </w:r>
          </w:p>
        </w:tc>
      </w:tr>
      <w:tr w:rsidR="00D530A5" w:rsidRPr="006D6A85" w:rsidTr="00D530A5">
        <w:tc>
          <w:tcPr>
            <w:tcW w:w="6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Pr>
                <w:szCs w:val="28"/>
                <w:lang w:val="uk-UA"/>
              </w:rPr>
              <w:t>Інформатика (поділ)</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r>
              <w:rPr>
                <w:szCs w:val="28"/>
                <w:lang w:val="uk-UA"/>
              </w:rPr>
              <w:t>1,5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p>
        </w:tc>
      </w:tr>
      <w:tr w:rsidR="00D530A5" w:rsidRPr="006D6A85" w:rsidTr="00D530A5">
        <w:tc>
          <w:tcPr>
            <w:tcW w:w="6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Гранично допустиме навчальне навантаження</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Pr="006D6A85" w:rsidRDefault="00D530A5" w:rsidP="008F6988">
            <w:pPr>
              <w:jc w:val="center"/>
              <w:rPr>
                <w:szCs w:val="28"/>
                <w:lang w:val="uk-UA"/>
              </w:rPr>
            </w:pPr>
          </w:p>
        </w:tc>
      </w:tr>
      <w:tr w:rsidR="00D530A5" w:rsidRPr="006D6A85" w:rsidTr="00D530A5">
        <w:tc>
          <w:tcPr>
            <w:tcW w:w="6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rPr>
                <w:szCs w:val="28"/>
                <w:lang w:val="uk-UA"/>
              </w:rPr>
            </w:pPr>
            <w:r w:rsidRPr="006D6A85">
              <w:rPr>
                <w:szCs w:val="28"/>
                <w:lang w:val="uk-UA"/>
              </w:rPr>
              <w:t>Всього(без урахування поділу класу на групи</w:t>
            </w:r>
          </w:p>
        </w:tc>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30A5" w:rsidRPr="006D6A85" w:rsidRDefault="00D530A5" w:rsidP="008F6988">
            <w:pPr>
              <w:jc w:val="center"/>
              <w:rPr>
                <w:szCs w:val="28"/>
                <w:lang w:val="uk-UA"/>
              </w:rPr>
            </w:pPr>
            <w:r>
              <w:rPr>
                <w:szCs w:val="28"/>
                <w:lang w:val="uk-UA"/>
              </w:rPr>
              <w:t>30,5</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530A5" w:rsidRDefault="00D530A5" w:rsidP="008F6988">
            <w:pPr>
              <w:jc w:val="center"/>
              <w:rPr>
                <w:szCs w:val="28"/>
                <w:lang w:val="uk-UA"/>
              </w:rPr>
            </w:pPr>
            <w:r>
              <w:rPr>
                <w:szCs w:val="28"/>
                <w:lang w:val="uk-UA"/>
              </w:rPr>
              <w:t>32</w:t>
            </w:r>
          </w:p>
        </w:tc>
      </w:tr>
    </w:tbl>
    <w:p w:rsidR="008F6988" w:rsidRPr="006D6A85" w:rsidRDefault="008F6988" w:rsidP="008F6988">
      <w:pPr>
        <w:ind w:left="284"/>
        <w:jc w:val="both"/>
        <w:rPr>
          <w:szCs w:val="28"/>
          <w:lang w:val="uk-UA"/>
        </w:rPr>
      </w:pPr>
    </w:p>
    <w:p w:rsidR="008F6988" w:rsidRPr="006D6A85" w:rsidRDefault="008F6988" w:rsidP="008F6988">
      <w:pPr>
        <w:rPr>
          <w:szCs w:val="28"/>
          <w:lang w:val="uk-UA"/>
        </w:rPr>
      </w:pPr>
      <w:r w:rsidRPr="006D6A85">
        <w:rPr>
          <w:szCs w:val="28"/>
          <w:lang w:val="uk-UA"/>
        </w:rPr>
        <w:t>Примітка:  Навчальний план   розроблений відповідно до наказу МОН України від 19.02.2021 року № 235,  додаток №3;</w:t>
      </w:r>
    </w:p>
    <w:p w:rsidR="008F6988" w:rsidRPr="00574CF5" w:rsidRDefault="008F6988" w:rsidP="008F6988">
      <w:pPr>
        <w:rPr>
          <w:szCs w:val="28"/>
        </w:rPr>
      </w:pPr>
    </w:p>
    <w:p w:rsidR="004821D1" w:rsidRDefault="004821D1" w:rsidP="008F6988">
      <w:pPr>
        <w:rPr>
          <w:szCs w:val="28"/>
          <w:lang w:val="uk-UA"/>
        </w:rPr>
      </w:pPr>
    </w:p>
    <w:p w:rsidR="004821D1" w:rsidRDefault="004821D1" w:rsidP="008F6988">
      <w:pPr>
        <w:rPr>
          <w:szCs w:val="28"/>
          <w:lang w:val="uk-UA"/>
        </w:rPr>
      </w:pPr>
    </w:p>
    <w:p w:rsidR="004821D1" w:rsidRDefault="004821D1" w:rsidP="008F6988">
      <w:pPr>
        <w:rPr>
          <w:szCs w:val="28"/>
          <w:lang w:val="uk-UA"/>
        </w:rPr>
      </w:pPr>
    </w:p>
    <w:p w:rsidR="004821D1" w:rsidRDefault="004821D1" w:rsidP="004821D1">
      <w:pPr>
        <w:pStyle w:val="af2"/>
        <w:ind w:left="502"/>
        <w:jc w:val="center"/>
        <w:rPr>
          <w:b/>
          <w:sz w:val="28"/>
          <w:szCs w:val="28"/>
          <w:lang w:val="uk-UA"/>
        </w:rPr>
      </w:pPr>
    </w:p>
    <w:p w:rsidR="004821D1" w:rsidRDefault="004821D1" w:rsidP="004821D1">
      <w:pPr>
        <w:pStyle w:val="af2"/>
        <w:ind w:left="502"/>
        <w:jc w:val="center"/>
        <w:rPr>
          <w:b/>
          <w:sz w:val="28"/>
          <w:szCs w:val="28"/>
          <w:lang w:val="uk-UA"/>
        </w:rPr>
      </w:pPr>
    </w:p>
    <w:p w:rsidR="004821D1" w:rsidRDefault="004821D1" w:rsidP="004821D1">
      <w:pPr>
        <w:pStyle w:val="af2"/>
        <w:ind w:left="502"/>
        <w:jc w:val="center"/>
        <w:rPr>
          <w:b/>
          <w:sz w:val="28"/>
          <w:szCs w:val="28"/>
          <w:lang w:val="uk-UA"/>
        </w:rPr>
      </w:pPr>
    </w:p>
    <w:p w:rsidR="004821D1" w:rsidRDefault="004821D1"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E151ED" w:rsidRDefault="00E151ED" w:rsidP="004821D1">
      <w:pPr>
        <w:pStyle w:val="af2"/>
        <w:ind w:left="502"/>
        <w:jc w:val="center"/>
        <w:rPr>
          <w:b/>
          <w:sz w:val="28"/>
          <w:szCs w:val="28"/>
          <w:lang w:val="uk-UA"/>
        </w:rPr>
      </w:pPr>
    </w:p>
    <w:p w:rsidR="00A22E03" w:rsidRDefault="000D033B" w:rsidP="004821D1">
      <w:pPr>
        <w:pStyle w:val="af2"/>
        <w:ind w:left="502"/>
        <w:jc w:val="center"/>
        <w:rPr>
          <w:b/>
          <w:sz w:val="28"/>
          <w:szCs w:val="28"/>
          <w:lang w:val="uk-UA"/>
        </w:rPr>
      </w:pPr>
      <w:r>
        <w:rPr>
          <w:b/>
          <w:sz w:val="28"/>
          <w:szCs w:val="28"/>
          <w:lang w:val="uk-UA"/>
        </w:rPr>
        <w:lastRenderedPageBreak/>
        <w:t xml:space="preserve">VІІ. </w:t>
      </w:r>
      <w:r w:rsidR="00A22E03">
        <w:rPr>
          <w:b/>
          <w:sz w:val="28"/>
          <w:szCs w:val="28"/>
          <w:lang w:val="uk-UA"/>
        </w:rPr>
        <w:t>П</w:t>
      </w:r>
      <w:r>
        <w:rPr>
          <w:b/>
          <w:sz w:val="28"/>
          <w:szCs w:val="28"/>
          <w:lang w:val="uk-UA"/>
        </w:rPr>
        <w:t>ЕРЕЛІК</w:t>
      </w:r>
      <w:r w:rsidR="00A22E03">
        <w:rPr>
          <w:b/>
          <w:sz w:val="28"/>
          <w:szCs w:val="28"/>
          <w:lang w:val="uk-UA"/>
        </w:rPr>
        <w:t xml:space="preserve"> </w:t>
      </w:r>
      <w:r>
        <w:rPr>
          <w:b/>
          <w:sz w:val="28"/>
          <w:szCs w:val="28"/>
          <w:lang w:val="uk-UA"/>
        </w:rPr>
        <w:t>МОДЕЛЬНИХ</w:t>
      </w:r>
      <w:r w:rsidR="00A22E03">
        <w:rPr>
          <w:b/>
          <w:sz w:val="28"/>
          <w:szCs w:val="28"/>
          <w:lang w:val="uk-UA"/>
        </w:rPr>
        <w:t xml:space="preserve"> </w:t>
      </w:r>
      <w:r>
        <w:rPr>
          <w:b/>
          <w:sz w:val="28"/>
          <w:szCs w:val="28"/>
          <w:lang w:val="uk-UA"/>
        </w:rPr>
        <w:t>НАВЧАЛЬНИХ</w:t>
      </w:r>
      <w:r w:rsidR="00A22E03">
        <w:rPr>
          <w:b/>
          <w:sz w:val="28"/>
          <w:szCs w:val="28"/>
          <w:lang w:val="uk-UA"/>
        </w:rPr>
        <w:t xml:space="preserve"> </w:t>
      </w:r>
      <w:r>
        <w:rPr>
          <w:b/>
          <w:sz w:val="28"/>
          <w:szCs w:val="28"/>
          <w:lang w:val="uk-UA"/>
        </w:rPr>
        <w:t>ПРОГРАМ</w:t>
      </w:r>
    </w:p>
    <w:p w:rsidR="00F61967" w:rsidRPr="006D6A85" w:rsidRDefault="00A22E03" w:rsidP="006D6A85">
      <w:pPr>
        <w:widowControl w:val="0"/>
        <w:autoSpaceDE w:val="0"/>
        <w:autoSpaceDN w:val="0"/>
        <w:spacing w:before="88"/>
        <w:ind w:right="730" w:firstLine="284"/>
        <w:jc w:val="both"/>
        <w:rPr>
          <w:szCs w:val="28"/>
        </w:rPr>
      </w:pPr>
      <w:r w:rsidRPr="006D6A85">
        <w:rPr>
          <w:szCs w:val="28"/>
          <w:lang w:val="uk-UA"/>
        </w:rPr>
        <w:t>Відповідно до навчального плану визначено  перелік модельних навчальних програм, що використовуються закладом освіти в освітньому процесі</w:t>
      </w:r>
      <w:r w:rsidR="00F61967" w:rsidRPr="006D6A85">
        <w:rPr>
          <w:szCs w:val="28"/>
          <w:lang w:val="uk-UA"/>
        </w:rPr>
        <w:t>(перелік затверджено педрадою протокол№1 від 31.08.202</w:t>
      </w:r>
      <w:r w:rsidR="00C608C5">
        <w:rPr>
          <w:szCs w:val="28"/>
          <w:lang w:val="uk-UA"/>
        </w:rPr>
        <w:t>3</w:t>
      </w:r>
      <w:r w:rsidR="00F61967" w:rsidRPr="006D6A85">
        <w:rPr>
          <w:szCs w:val="28"/>
          <w:lang w:val="uk-UA"/>
        </w:rPr>
        <w:t>р.)</w:t>
      </w:r>
    </w:p>
    <w:p w:rsidR="00F61967" w:rsidRPr="006D6A85" w:rsidRDefault="00F61967" w:rsidP="00A22E03">
      <w:pPr>
        <w:widowControl w:val="0"/>
        <w:autoSpaceDE w:val="0"/>
        <w:autoSpaceDN w:val="0"/>
        <w:spacing w:before="18" w:line="204" w:lineRule="auto"/>
        <w:ind w:right="730"/>
        <w:jc w:val="center"/>
        <w:rPr>
          <w:szCs w:val="28"/>
          <w:lang w:val="uk-UA"/>
        </w:rPr>
      </w:pPr>
    </w:p>
    <w:p w:rsidR="00A22E03" w:rsidRPr="006D6A85" w:rsidRDefault="00A22E03" w:rsidP="00A22E03">
      <w:pPr>
        <w:widowControl w:val="0"/>
        <w:autoSpaceDE w:val="0"/>
        <w:autoSpaceDN w:val="0"/>
        <w:spacing w:before="18" w:line="204" w:lineRule="auto"/>
        <w:ind w:right="730"/>
        <w:jc w:val="center"/>
        <w:rPr>
          <w:szCs w:val="28"/>
          <w:lang w:val="uk-UA"/>
        </w:rPr>
      </w:pPr>
      <w:r w:rsidRPr="006D6A85">
        <w:rPr>
          <w:szCs w:val="28"/>
          <w:lang w:val="uk-UA"/>
        </w:rPr>
        <w:t>Модельні навчальні програми для 5</w:t>
      </w:r>
      <w:r w:rsidR="00C608C5">
        <w:rPr>
          <w:szCs w:val="28"/>
          <w:lang w:val="uk-UA"/>
        </w:rPr>
        <w:t>,6</w:t>
      </w:r>
      <w:r w:rsidRPr="006D6A85">
        <w:rPr>
          <w:szCs w:val="28"/>
          <w:lang w:val="uk-UA"/>
        </w:rPr>
        <w:t xml:space="preserve"> класу</w:t>
      </w:r>
    </w:p>
    <w:p w:rsidR="00A22E03" w:rsidRPr="006D6A85" w:rsidRDefault="00A22E03" w:rsidP="00A22E03">
      <w:pPr>
        <w:widowControl w:val="0"/>
        <w:autoSpaceDE w:val="0"/>
        <w:autoSpaceDN w:val="0"/>
        <w:spacing w:before="18" w:line="204" w:lineRule="auto"/>
        <w:ind w:left="1168" w:right="730"/>
        <w:jc w:val="center"/>
        <w:rPr>
          <w:szCs w:val="28"/>
          <w:lang w:val="uk-UA"/>
        </w:rPr>
      </w:pPr>
      <w:r w:rsidRPr="006D6A85">
        <w:rPr>
          <w:szCs w:val="28"/>
          <w:lang w:val="uk-UA"/>
        </w:rPr>
        <w:t>у 202</w:t>
      </w:r>
      <w:r w:rsidR="00C608C5">
        <w:rPr>
          <w:szCs w:val="28"/>
          <w:lang w:val="uk-UA"/>
        </w:rPr>
        <w:t>3</w:t>
      </w:r>
      <w:r w:rsidRPr="006D6A85">
        <w:rPr>
          <w:szCs w:val="28"/>
          <w:lang w:val="uk-UA"/>
        </w:rPr>
        <w:t>/202</w:t>
      </w:r>
      <w:r w:rsidR="00C608C5">
        <w:rPr>
          <w:szCs w:val="28"/>
          <w:lang w:val="uk-UA"/>
        </w:rPr>
        <w:t>4</w:t>
      </w:r>
      <w:r w:rsidRPr="006D6A85">
        <w:rPr>
          <w:szCs w:val="28"/>
          <w:lang w:val="uk-UA"/>
        </w:rPr>
        <w:t xml:space="preserve"> навчальному році</w:t>
      </w:r>
    </w:p>
    <w:tbl>
      <w:tblPr>
        <w:tblW w:w="8354" w:type="dxa"/>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52"/>
        <w:gridCol w:w="2977"/>
        <w:gridCol w:w="2825"/>
      </w:tblGrid>
      <w:tr w:rsidR="00C608C5" w:rsidRPr="006D6A85" w:rsidTr="00C608C5">
        <w:trPr>
          <w:trHeight w:val="316"/>
        </w:trPr>
        <w:tc>
          <w:tcPr>
            <w:tcW w:w="2552" w:type="dxa"/>
            <w:vMerge w:val="restart"/>
          </w:tcPr>
          <w:p w:rsidR="00C608C5" w:rsidRPr="006D6A85" w:rsidRDefault="00C608C5" w:rsidP="00A22E03">
            <w:pPr>
              <w:spacing w:before="141"/>
              <w:ind w:left="529"/>
              <w:rPr>
                <w:szCs w:val="28"/>
                <w:lang w:val="uk-UA"/>
              </w:rPr>
            </w:pPr>
            <w:r w:rsidRPr="006D6A85">
              <w:rPr>
                <w:szCs w:val="28"/>
                <w:lang w:val="uk-UA"/>
              </w:rPr>
              <w:t>Освітня галузь</w:t>
            </w:r>
          </w:p>
        </w:tc>
        <w:tc>
          <w:tcPr>
            <w:tcW w:w="5802" w:type="dxa"/>
            <w:gridSpan w:val="2"/>
          </w:tcPr>
          <w:p w:rsidR="00C608C5" w:rsidRPr="006D6A85" w:rsidRDefault="00C608C5" w:rsidP="00A22E03">
            <w:pPr>
              <w:spacing w:line="296" w:lineRule="exact"/>
              <w:ind w:left="770"/>
              <w:rPr>
                <w:szCs w:val="28"/>
                <w:lang w:val="uk-UA"/>
              </w:rPr>
            </w:pPr>
            <w:r w:rsidRPr="006D6A85">
              <w:rPr>
                <w:szCs w:val="28"/>
                <w:lang w:val="uk-UA"/>
              </w:rPr>
              <w:t>Модельна навчальна програма</w:t>
            </w:r>
          </w:p>
        </w:tc>
      </w:tr>
      <w:tr w:rsidR="00C608C5" w:rsidRPr="006D6A85" w:rsidTr="00C608C5">
        <w:trPr>
          <w:trHeight w:val="321"/>
        </w:trPr>
        <w:tc>
          <w:tcPr>
            <w:tcW w:w="2552" w:type="dxa"/>
            <w:vMerge/>
            <w:tcBorders>
              <w:top w:val="nil"/>
            </w:tcBorders>
          </w:tcPr>
          <w:p w:rsidR="00C608C5" w:rsidRPr="006D6A85" w:rsidRDefault="00C608C5" w:rsidP="00A22E03">
            <w:pPr>
              <w:rPr>
                <w:szCs w:val="28"/>
                <w:lang w:val="uk-UA"/>
              </w:rPr>
            </w:pPr>
          </w:p>
        </w:tc>
        <w:tc>
          <w:tcPr>
            <w:tcW w:w="2977" w:type="dxa"/>
          </w:tcPr>
          <w:p w:rsidR="00C608C5" w:rsidRPr="006D6A85" w:rsidRDefault="00C608C5" w:rsidP="00A22E03">
            <w:pPr>
              <w:spacing w:line="301" w:lineRule="exact"/>
              <w:ind w:left="1090" w:right="1041"/>
              <w:jc w:val="center"/>
              <w:rPr>
                <w:szCs w:val="28"/>
                <w:lang w:val="uk-UA"/>
              </w:rPr>
            </w:pPr>
            <w:r w:rsidRPr="006D6A85">
              <w:rPr>
                <w:szCs w:val="28"/>
                <w:lang w:val="uk-UA"/>
              </w:rPr>
              <w:t>назва</w:t>
            </w:r>
          </w:p>
        </w:tc>
        <w:tc>
          <w:tcPr>
            <w:tcW w:w="2825" w:type="dxa"/>
          </w:tcPr>
          <w:p w:rsidR="00C608C5" w:rsidRPr="006D6A85" w:rsidRDefault="00C608C5" w:rsidP="00A22E03">
            <w:pPr>
              <w:spacing w:line="301" w:lineRule="exact"/>
              <w:ind w:left="681"/>
              <w:rPr>
                <w:szCs w:val="28"/>
                <w:lang w:val="uk-UA"/>
              </w:rPr>
            </w:pPr>
            <w:r w:rsidRPr="006D6A85">
              <w:rPr>
                <w:szCs w:val="28"/>
                <w:lang w:val="uk-UA"/>
              </w:rPr>
              <w:t>автор(и)</w:t>
            </w:r>
          </w:p>
        </w:tc>
      </w:tr>
      <w:tr w:rsidR="00C608C5" w:rsidRPr="006D6A85" w:rsidTr="00C608C5">
        <w:trPr>
          <w:trHeight w:val="1597"/>
        </w:trPr>
        <w:tc>
          <w:tcPr>
            <w:tcW w:w="2552" w:type="dxa"/>
          </w:tcPr>
          <w:p w:rsidR="00C608C5" w:rsidRPr="006D6A85" w:rsidRDefault="00C608C5" w:rsidP="00A22E03">
            <w:pPr>
              <w:spacing w:line="296" w:lineRule="exact"/>
              <w:ind w:left="200" w:right="122"/>
              <w:jc w:val="center"/>
              <w:rPr>
                <w:szCs w:val="28"/>
                <w:lang w:val="uk-UA"/>
              </w:rPr>
            </w:pPr>
            <w:r w:rsidRPr="006D6A85">
              <w:rPr>
                <w:szCs w:val="28"/>
                <w:lang w:val="uk-UA"/>
              </w:rPr>
              <w:t>Мовно-літературна</w:t>
            </w:r>
          </w:p>
          <w:p w:rsidR="00C608C5" w:rsidRPr="006D6A85" w:rsidRDefault="00C608C5" w:rsidP="00A22E03">
            <w:pPr>
              <w:spacing w:before="5" w:line="230" w:lineRule="auto"/>
              <w:ind w:left="161" w:right="122"/>
              <w:jc w:val="center"/>
              <w:rPr>
                <w:szCs w:val="28"/>
                <w:lang w:val="uk-UA"/>
              </w:rPr>
            </w:pPr>
            <w:r w:rsidRPr="006D6A85">
              <w:rPr>
                <w:szCs w:val="28"/>
                <w:lang w:val="uk-UA"/>
              </w:rPr>
              <w:t>(українська мова, українська та зарубіжна</w:t>
            </w:r>
          </w:p>
          <w:p w:rsidR="00C608C5" w:rsidRPr="006D6A85" w:rsidRDefault="00C608C5" w:rsidP="00A22E03">
            <w:pPr>
              <w:spacing w:line="316" w:lineRule="exact"/>
              <w:ind w:left="159" w:right="122"/>
              <w:jc w:val="center"/>
              <w:rPr>
                <w:szCs w:val="28"/>
                <w:lang w:val="uk-UA"/>
              </w:rPr>
            </w:pPr>
            <w:r w:rsidRPr="006D6A85">
              <w:rPr>
                <w:szCs w:val="28"/>
                <w:lang w:val="uk-UA"/>
              </w:rPr>
              <w:t>літератури)</w:t>
            </w:r>
          </w:p>
        </w:tc>
        <w:tc>
          <w:tcPr>
            <w:tcW w:w="2977" w:type="dxa"/>
          </w:tcPr>
          <w:p w:rsidR="00C608C5" w:rsidRPr="006D6A85" w:rsidRDefault="00C608C5" w:rsidP="00A22E03">
            <w:pPr>
              <w:rPr>
                <w:szCs w:val="28"/>
                <w:lang w:val="uk-UA"/>
              </w:rPr>
            </w:pPr>
            <w:r w:rsidRPr="006D6A85">
              <w:rPr>
                <w:szCs w:val="28"/>
                <w:lang w:val="uk-UA"/>
              </w:rPr>
              <w:t>«Українська мова</w:t>
            </w:r>
            <w:r>
              <w:rPr>
                <w:szCs w:val="28"/>
                <w:lang w:val="uk-UA"/>
              </w:rPr>
              <w:t xml:space="preserve"> </w:t>
            </w:r>
            <w:r w:rsidRPr="006D6A85">
              <w:rPr>
                <w:szCs w:val="28"/>
                <w:lang w:val="uk-UA"/>
              </w:rPr>
              <w:t>5-6 класи» для закладів загальної середньої освіти</w:t>
            </w:r>
          </w:p>
          <w:p w:rsidR="00C608C5" w:rsidRPr="006D6A85" w:rsidRDefault="00C608C5" w:rsidP="00A22E03">
            <w:pPr>
              <w:rPr>
                <w:szCs w:val="28"/>
                <w:lang w:val="uk-UA"/>
              </w:rPr>
            </w:pPr>
          </w:p>
          <w:p w:rsidR="00C608C5" w:rsidRPr="006D6A85" w:rsidRDefault="00C608C5" w:rsidP="00A22E03">
            <w:pPr>
              <w:rPr>
                <w:szCs w:val="28"/>
                <w:lang w:val="uk-UA"/>
              </w:rPr>
            </w:pPr>
          </w:p>
          <w:p w:rsidR="00C608C5" w:rsidRDefault="00C608C5" w:rsidP="00A22E03">
            <w:pPr>
              <w:rPr>
                <w:szCs w:val="28"/>
                <w:lang w:val="uk-UA"/>
              </w:rPr>
            </w:pPr>
          </w:p>
          <w:p w:rsidR="00C608C5" w:rsidRPr="006D6A85" w:rsidRDefault="00C608C5" w:rsidP="00A22E03">
            <w:pPr>
              <w:rPr>
                <w:szCs w:val="28"/>
                <w:lang w:val="uk-UA"/>
              </w:rPr>
            </w:pPr>
            <w:r w:rsidRPr="006D6A85">
              <w:rPr>
                <w:szCs w:val="28"/>
                <w:lang w:val="uk-UA"/>
              </w:rPr>
              <w:t>«Українська література 5-6 класи» для закладів загальної середньої освіти</w:t>
            </w: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r w:rsidRPr="006D6A85">
              <w:rPr>
                <w:szCs w:val="28"/>
                <w:lang w:val="uk-UA"/>
              </w:rPr>
              <w:t>«Зарубіжна література 5–6 класи»</w:t>
            </w:r>
            <w:r>
              <w:rPr>
                <w:szCs w:val="28"/>
                <w:lang w:val="uk-UA"/>
              </w:rPr>
              <w:t xml:space="preserve"> </w:t>
            </w:r>
            <w:r w:rsidRPr="006D6A85">
              <w:rPr>
                <w:szCs w:val="28"/>
                <w:lang w:val="uk-UA"/>
              </w:rPr>
              <w:t>для закладів загальної середньої освіти</w:t>
            </w:r>
          </w:p>
          <w:p w:rsidR="00C608C5" w:rsidRPr="006D6A85" w:rsidRDefault="00C608C5" w:rsidP="00A22E03">
            <w:pPr>
              <w:rPr>
                <w:szCs w:val="28"/>
                <w:lang w:val="uk-UA"/>
              </w:rPr>
            </w:pPr>
          </w:p>
        </w:tc>
        <w:tc>
          <w:tcPr>
            <w:tcW w:w="2825" w:type="dxa"/>
          </w:tcPr>
          <w:p w:rsidR="00C608C5" w:rsidRDefault="00C608C5" w:rsidP="0080496A">
            <w:pPr>
              <w:ind w:right="-76"/>
              <w:rPr>
                <w:szCs w:val="28"/>
                <w:lang w:val="uk-UA"/>
              </w:rPr>
            </w:pPr>
            <w:r>
              <w:rPr>
                <w:szCs w:val="28"/>
                <w:lang w:val="uk-UA"/>
              </w:rPr>
              <w:t xml:space="preserve">Заболотний О.В., Заболотний В.В., </w:t>
            </w:r>
            <w:proofErr w:type="spellStart"/>
            <w:r>
              <w:rPr>
                <w:szCs w:val="28"/>
                <w:lang w:val="uk-UA"/>
              </w:rPr>
              <w:t>Лавринчук</w:t>
            </w:r>
            <w:proofErr w:type="spellEnd"/>
            <w:r>
              <w:rPr>
                <w:szCs w:val="28"/>
                <w:lang w:val="uk-UA"/>
              </w:rPr>
              <w:t xml:space="preserve"> В.П., </w:t>
            </w:r>
            <w:proofErr w:type="spellStart"/>
            <w:r>
              <w:rPr>
                <w:szCs w:val="28"/>
                <w:lang w:val="uk-UA"/>
              </w:rPr>
              <w:t>Плівачук</w:t>
            </w:r>
            <w:proofErr w:type="spellEnd"/>
            <w:r>
              <w:rPr>
                <w:szCs w:val="28"/>
                <w:lang w:val="uk-UA"/>
              </w:rPr>
              <w:t xml:space="preserve"> К.В., </w:t>
            </w:r>
          </w:p>
          <w:p w:rsidR="00C608C5" w:rsidRPr="006D6A85" w:rsidRDefault="00C608C5" w:rsidP="0080496A">
            <w:pPr>
              <w:ind w:right="-76"/>
              <w:rPr>
                <w:szCs w:val="28"/>
                <w:lang w:val="uk-UA"/>
              </w:rPr>
            </w:pPr>
            <w:r>
              <w:rPr>
                <w:szCs w:val="28"/>
                <w:lang w:val="uk-UA"/>
              </w:rPr>
              <w:t>Попова Т.Д.</w:t>
            </w:r>
          </w:p>
          <w:p w:rsidR="00C608C5" w:rsidRPr="006D6A85" w:rsidRDefault="00C608C5" w:rsidP="00A22E03">
            <w:pPr>
              <w:ind w:left="145"/>
              <w:rPr>
                <w:szCs w:val="28"/>
                <w:lang w:val="uk-UA"/>
              </w:rPr>
            </w:pPr>
          </w:p>
          <w:p w:rsidR="00C608C5" w:rsidRDefault="00C608C5" w:rsidP="00A22E03">
            <w:pPr>
              <w:ind w:left="145"/>
              <w:rPr>
                <w:szCs w:val="28"/>
                <w:lang w:val="uk-UA"/>
              </w:rPr>
            </w:pPr>
            <w:r>
              <w:rPr>
                <w:szCs w:val="28"/>
                <w:lang w:val="uk-UA"/>
              </w:rPr>
              <w:t>Архипова В.П.,</w:t>
            </w:r>
          </w:p>
          <w:p w:rsidR="00C608C5" w:rsidRDefault="00C608C5" w:rsidP="00A22E03">
            <w:pPr>
              <w:ind w:left="145"/>
              <w:rPr>
                <w:szCs w:val="28"/>
                <w:lang w:val="uk-UA"/>
              </w:rPr>
            </w:pPr>
            <w:proofErr w:type="spellStart"/>
            <w:r>
              <w:rPr>
                <w:szCs w:val="28"/>
                <w:lang w:val="uk-UA"/>
              </w:rPr>
              <w:t>Січкар</w:t>
            </w:r>
            <w:proofErr w:type="spellEnd"/>
            <w:r>
              <w:rPr>
                <w:szCs w:val="28"/>
                <w:lang w:val="uk-UA"/>
              </w:rPr>
              <w:t xml:space="preserve"> С.І.,</w:t>
            </w:r>
          </w:p>
          <w:p w:rsidR="00C608C5" w:rsidRPr="006D6A85" w:rsidRDefault="00C608C5" w:rsidP="00A22E03">
            <w:pPr>
              <w:ind w:left="145"/>
              <w:rPr>
                <w:szCs w:val="28"/>
                <w:lang w:val="uk-UA"/>
              </w:rPr>
            </w:pPr>
            <w:r>
              <w:rPr>
                <w:szCs w:val="28"/>
                <w:lang w:val="uk-UA"/>
              </w:rPr>
              <w:t>Шило С.Б.</w:t>
            </w:r>
          </w:p>
          <w:p w:rsidR="00C608C5" w:rsidRPr="006D6A85" w:rsidRDefault="00C608C5" w:rsidP="00A22E03">
            <w:pPr>
              <w:ind w:left="145"/>
              <w:rPr>
                <w:szCs w:val="28"/>
                <w:lang w:val="uk-UA"/>
              </w:rPr>
            </w:pPr>
          </w:p>
          <w:p w:rsidR="00C608C5" w:rsidRDefault="00C608C5" w:rsidP="00A22E03">
            <w:pPr>
              <w:ind w:left="145"/>
              <w:rPr>
                <w:szCs w:val="28"/>
                <w:lang w:val="uk-UA"/>
              </w:rPr>
            </w:pPr>
          </w:p>
          <w:p w:rsidR="00C608C5" w:rsidRPr="006D6A85" w:rsidRDefault="00C608C5" w:rsidP="00A22E03">
            <w:pPr>
              <w:ind w:left="145"/>
              <w:rPr>
                <w:szCs w:val="28"/>
                <w:lang w:val="uk-UA"/>
              </w:rPr>
            </w:pPr>
            <w:r>
              <w:rPr>
                <w:szCs w:val="28"/>
                <w:lang w:val="uk-UA"/>
              </w:rPr>
              <w:t>Волощук Є. В.</w:t>
            </w:r>
          </w:p>
          <w:p w:rsidR="00C608C5" w:rsidRDefault="00C608C5" w:rsidP="00A22E03">
            <w:pPr>
              <w:ind w:left="145"/>
              <w:rPr>
                <w:szCs w:val="28"/>
                <w:lang w:val="uk-UA"/>
              </w:rPr>
            </w:pPr>
          </w:p>
          <w:p w:rsidR="00C608C5" w:rsidRDefault="00C608C5" w:rsidP="00A22E03">
            <w:pPr>
              <w:ind w:left="145"/>
              <w:rPr>
                <w:szCs w:val="28"/>
                <w:lang w:val="uk-UA"/>
              </w:rPr>
            </w:pPr>
          </w:p>
          <w:p w:rsidR="00C608C5" w:rsidRPr="006D6A85" w:rsidRDefault="00C608C5" w:rsidP="00A22E03">
            <w:pPr>
              <w:ind w:left="145"/>
              <w:rPr>
                <w:szCs w:val="28"/>
                <w:lang w:val="uk-UA"/>
              </w:rPr>
            </w:pPr>
          </w:p>
        </w:tc>
      </w:tr>
      <w:tr w:rsidR="00C608C5" w:rsidRPr="006D6A85" w:rsidTr="00C608C5">
        <w:trPr>
          <w:trHeight w:val="632"/>
        </w:trPr>
        <w:tc>
          <w:tcPr>
            <w:tcW w:w="2552" w:type="dxa"/>
          </w:tcPr>
          <w:p w:rsidR="00C608C5" w:rsidRPr="006D6A85" w:rsidRDefault="00C608C5" w:rsidP="00C707EA">
            <w:pPr>
              <w:spacing w:line="301" w:lineRule="exact"/>
              <w:jc w:val="center"/>
              <w:rPr>
                <w:szCs w:val="28"/>
                <w:lang w:val="uk-UA"/>
              </w:rPr>
            </w:pPr>
            <w:r w:rsidRPr="006D6A85">
              <w:rPr>
                <w:szCs w:val="28"/>
                <w:lang w:val="uk-UA"/>
              </w:rPr>
              <w:t>Мовно-літературна</w:t>
            </w:r>
          </w:p>
          <w:p w:rsidR="00C608C5" w:rsidRPr="006D6A85" w:rsidRDefault="00C608C5" w:rsidP="00A22E03">
            <w:pPr>
              <w:spacing w:line="312" w:lineRule="exact"/>
              <w:ind w:left="259"/>
              <w:rPr>
                <w:szCs w:val="28"/>
                <w:lang w:val="uk-UA"/>
              </w:rPr>
            </w:pPr>
            <w:r w:rsidRPr="006D6A85">
              <w:rPr>
                <w:szCs w:val="28"/>
                <w:lang w:val="uk-UA"/>
              </w:rPr>
              <w:t>(іншомовна освіта)</w:t>
            </w:r>
          </w:p>
        </w:tc>
        <w:tc>
          <w:tcPr>
            <w:tcW w:w="2977" w:type="dxa"/>
          </w:tcPr>
          <w:p w:rsidR="00C608C5" w:rsidRPr="006D6A85" w:rsidRDefault="00C608C5" w:rsidP="00A22E03">
            <w:pPr>
              <w:rPr>
                <w:szCs w:val="28"/>
                <w:lang w:val="uk-UA"/>
              </w:rPr>
            </w:pPr>
            <w:r>
              <w:rPr>
                <w:szCs w:val="28"/>
                <w:lang w:val="uk-UA"/>
              </w:rPr>
              <w:t xml:space="preserve">«Іноземна мова </w:t>
            </w:r>
            <w:r w:rsidRPr="006D6A85">
              <w:rPr>
                <w:szCs w:val="28"/>
                <w:lang w:val="uk-UA"/>
              </w:rPr>
              <w:t>5-9 класи</w:t>
            </w:r>
            <w:r>
              <w:rPr>
                <w:szCs w:val="28"/>
                <w:lang w:val="uk-UA"/>
              </w:rPr>
              <w:t>»</w:t>
            </w:r>
            <w:r w:rsidRPr="006D6A85">
              <w:rPr>
                <w:szCs w:val="28"/>
                <w:lang w:val="uk-UA"/>
              </w:rPr>
              <w:t xml:space="preserve"> для закладів загальної середньої освіти</w:t>
            </w: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p>
          <w:p w:rsidR="00C608C5" w:rsidRPr="006D6A85" w:rsidRDefault="00C608C5" w:rsidP="00A22E03">
            <w:pPr>
              <w:rPr>
                <w:szCs w:val="28"/>
                <w:lang w:val="uk-UA"/>
              </w:rPr>
            </w:pPr>
          </w:p>
        </w:tc>
        <w:tc>
          <w:tcPr>
            <w:tcW w:w="2825" w:type="dxa"/>
          </w:tcPr>
          <w:p w:rsidR="00C608C5" w:rsidRPr="006D6A85" w:rsidRDefault="00C608C5" w:rsidP="00A22E03">
            <w:pPr>
              <w:ind w:left="145"/>
              <w:jc w:val="both"/>
              <w:rPr>
                <w:szCs w:val="28"/>
                <w:lang w:val="uk-UA"/>
              </w:rPr>
            </w:pPr>
            <w:r w:rsidRPr="006D6A85">
              <w:rPr>
                <w:szCs w:val="28"/>
                <w:lang w:val="uk-UA"/>
              </w:rPr>
              <w:t xml:space="preserve">Редько В.Г.,  </w:t>
            </w:r>
          </w:p>
          <w:p w:rsidR="00C608C5" w:rsidRPr="006D6A85" w:rsidRDefault="00C608C5" w:rsidP="00A22E03">
            <w:pPr>
              <w:ind w:left="145"/>
              <w:rPr>
                <w:szCs w:val="28"/>
                <w:lang w:val="uk-UA"/>
              </w:rPr>
            </w:pPr>
            <w:proofErr w:type="spellStart"/>
            <w:r w:rsidRPr="006D6A85">
              <w:rPr>
                <w:szCs w:val="28"/>
                <w:lang w:val="uk-UA"/>
              </w:rPr>
              <w:t>Шаленко</w:t>
            </w:r>
            <w:proofErr w:type="spellEnd"/>
            <w:r w:rsidRPr="006D6A85">
              <w:rPr>
                <w:szCs w:val="28"/>
                <w:lang w:val="uk-UA"/>
              </w:rPr>
              <w:t xml:space="preserve"> О.П.,   Сотникова С.І., </w:t>
            </w:r>
            <w:proofErr w:type="spellStart"/>
            <w:r w:rsidRPr="006D6A85">
              <w:rPr>
                <w:szCs w:val="28"/>
                <w:lang w:val="uk-UA"/>
              </w:rPr>
              <w:t>КоваленкоО.Я</w:t>
            </w:r>
            <w:proofErr w:type="spellEnd"/>
            <w:r w:rsidRPr="006D6A85">
              <w:rPr>
                <w:szCs w:val="28"/>
                <w:lang w:val="uk-UA"/>
              </w:rPr>
              <w:t xml:space="preserve">.,  </w:t>
            </w:r>
            <w:proofErr w:type="spellStart"/>
            <w:r w:rsidRPr="006D6A85">
              <w:rPr>
                <w:szCs w:val="28"/>
                <w:lang w:val="uk-UA"/>
              </w:rPr>
              <w:t>Коропецька</w:t>
            </w:r>
            <w:proofErr w:type="spellEnd"/>
            <w:r w:rsidRPr="006D6A85">
              <w:rPr>
                <w:szCs w:val="28"/>
                <w:lang w:val="uk-UA"/>
              </w:rPr>
              <w:t xml:space="preserve"> І.Б.,</w:t>
            </w:r>
          </w:p>
          <w:p w:rsidR="00C608C5" w:rsidRPr="006D6A85" w:rsidRDefault="00C608C5" w:rsidP="00A22E03">
            <w:pPr>
              <w:ind w:left="145"/>
              <w:rPr>
                <w:szCs w:val="28"/>
                <w:lang w:val="uk-UA"/>
              </w:rPr>
            </w:pPr>
            <w:r w:rsidRPr="006D6A85">
              <w:rPr>
                <w:szCs w:val="28"/>
                <w:lang w:val="uk-UA"/>
              </w:rPr>
              <w:t xml:space="preserve">Якоб О.М.,   </w:t>
            </w:r>
            <w:proofErr w:type="spellStart"/>
            <w:r w:rsidRPr="006D6A85">
              <w:rPr>
                <w:szCs w:val="28"/>
                <w:lang w:val="uk-UA"/>
              </w:rPr>
              <w:t>Самойлюкевич</w:t>
            </w:r>
            <w:proofErr w:type="spellEnd"/>
            <w:r w:rsidRPr="006D6A85">
              <w:rPr>
                <w:szCs w:val="28"/>
                <w:lang w:val="uk-UA"/>
              </w:rPr>
              <w:t xml:space="preserve"> І.В., Добра О. М.,</w:t>
            </w:r>
          </w:p>
          <w:p w:rsidR="00C608C5" w:rsidRPr="006D6A85" w:rsidRDefault="00C608C5" w:rsidP="00A22E03">
            <w:pPr>
              <w:ind w:left="145"/>
              <w:rPr>
                <w:szCs w:val="28"/>
                <w:lang w:val="uk-UA"/>
              </w:rPr>
            </w:pPr>
            <w:proofErr w:type="spellStart"/>
            <w:r w:rsidRPr="006D6A85">
              <w:rPr>
                <w:szCs w:val="28"/>
                <w:lang w:val="uk-UA"/>
              </w:rPr>
              <w:t>Kiop</w:t>
            </w:r>
            <w:proofErr w:type="spellEnd"/>
            <w:r w:rsidRPr="006D6A85">
              <w:rPr>
                <w:szCs w:val="28"/>
                <w:lang w:val="uk-UA"/>
              </w:rPr>
              <w:t xml:space="preserve"> Т.М.,</w:t>
            </w:r>
          </w:p>
          <w:p w:rsidR="00C608C5" w:rsidRPr="006D6A85" w:rsidRDefault="00C608C5" w:rsidP="00A22E03">
            <w:pPr>
              <w:ind w:firstLine="145"/>
              <w:jc w:val="both"/>
              <w:rPr>
                <w:szCs w:val="28"/>
                <w:lang w:val="uk-UA"/>
              </w:rPr>
            </w:pPr>
          </w:p>
        </w:tc>
      </w:tr>
      <w:tr w:rsidR="00C608C5" w:rsidRPr="006D6A85" w:rsidTr="00C608C5">
        <w:trPr>
          <w:trHeight w:val="321"/>
        </w:trPr>
        <w:tc>
          <w:tcPr>
            <w:tcW w:w="2552" w:type="dxa"/>
          </w:tcPr>
          <w:p w:rsidR="00C608C5" w:rsidRPr="006D6A85" w:rsidRDefault="00C608C5" w:rsidP="00C707EA">
            <w:pPr>
              <w:spacing w:line="301" w:lineRule="exact"/>
              <w:ind w:right="75"/>
              <w:jc w:val="center"/>
              <w:rPr>
                <w:szCs w:val="28"/>
                <w:lang w:val="uk-UA"/>
              </w:rPr>
            </w:pPr>
            <w:r w:rsidRPr="006D6A85">
              <w:rPr>
                <w:szCs w:val="28"/>
                <w:lang w:val="uk-UA"/>
              </w:rPr>
              <w:t>Математична</w:t>
            </w:r>
          </w:p>
        </w:tc>
        <w:tc>
          <w:tcPr>
            <w:tcW w:w="2977" w:type="dxa"/>
          </w:tcPr>
          <w:p w:rsidR="00C608C5" w:rsidRPr="006D6A85" w:rsidRDefault="00C608C5" w:rsidP="00A22E03">
            <w:pPr>
              <w:rPr>
                <w:szCs w:val="28"/>
                <w:lang w:val="uk-UA"/>
              </w:rPr>
            </w:pPr>
            <w:r>
              <w:rPr>
                <w:szCs w:val="28"/>
                <w:lang w:val="uk-UA"/>
              </w:rPr>
              <w:t>«Математика</w:t>
            </w:r>
            <w:r w:rsidRPr="006D6A85">
              <w:rPr>
                <w:szCs w:val="28"/>
                <w:lang w:val="uk-UA"/>
              </w:rPr>
              <w:t xml:space="preserve"> 5-6 класи»</w:t>
            </w:r>
          </w:p>
          <w:p w:rsidR="00C608C5" w:rsidRPr="006D6A85" w:rsidRDefault="00C608C5" w:rsidP="00A22E03">
            <w:pPr>
              <w:rPr>
                <w:szCs w:val="28"/>
                <w:lang w:val="uk-UA"/>
              </w:rPr>
            </w:pPr>
            <w:r w:rsidRPr="006D6A85">
              <w:rPr>
                <w:szCs w:val="28"/>
                <w:lang w:val="uk-UA"/>
              </w:rPr>
              <w:t>для закладів загальної середньої освіти</w:t>
            </w:r>
          </w:p>
          <w:p w:rsidR="00C608C5" w:rsidRPr="006D6A85" w:rsidRDefault="00C608C5" w:rsidP="00A22E03">
            <w:pPr>
              <w:rPr>
                <w:szCs w:val="28"/>
                <w:lang w:val="uk-UA"/>
              </w:rPr>
            </w:pPr>
          </w:p>
        </w:tc>
        <w:tc>
          <w:tcPr>
            <w:tcW w:w="2825" w:type="dxa"/>
          </w:tcPr>
          <w:p w:rsidR="00C608C5" w:rsidRDefault="00C608C5" w:rsidP="00A22E03">
            <w:pPr>
              <w:ind w:left="145"/>
              <w:rPr>
                <w:szCs w:val="28"/>
                <w:lang w:val="uk-UA"/>
              </w:rPr>
            </w:pPr>
            <w:r>
              <w:rPr>
                <w:szCs w:val="28"/>
                <w:lang w:val="uk-UA"/>
              </w:rPr>
              <w:t xml:space="preserve">Мерзляк А.Г., </w:t>
            </w:r>
            <w:proofErr w:type="spellStart"/>
            <w:r>
              <w:rPr>
                <w:szCs w:val="28"/>
                <w:lang w:val="uk-UA"/>
              </w:rPr>
              <w:t>Номіровський</w:t>
            </w:r>
            <w:proofErr w:type="spellEnd"/>
            <w:r>
              <w:rPr>
                <w:szCs w:val="28"/>
                <w:lang w:val="uk-UA"/>
              </w:rPr>
              <w:t xml:space="preserve"> Д.А., </w:t>
            </w:r>
            <w:proofErr w:type="spellStart"/>
            <w:r>
              <w:rPr>
                <w:szCs w:val="28"/>
                <w:lang w:val="uk-UA"/>
              </w:rPr>
              <w:t>Пихтар</w:t>
            </w:r>
            <w:proofErr w:type="spellEnd"/>
            <w:r>
              <w:rPr>
                <w:szCs w:val="28"/>
                <w:lang w:val="uk-UA"/>
              </w:rPr>
              <w:t xml:space="preserve"> М.П., </w:t>
            </w:r>
          </w:p>
          <w:p w:rsidR="00C608C5" w:rsidRDefault="00C608C5" w:rsidP="00A22E03">
            <w:pPr>
              <w:ind w:left="145"/>
              <w:rPr>
                <w:szCs w:val="28"/>
                <w:lang w:val="uk-UA"/>
              </w:rPr>
            </w:pPr>
            <w:r>
              <w:rPr>
                <w:szCs w:val="28"/>
                <w:lang w:val="uk-UA"/>
              </w:rPr>
              <w:t xml:space="preserve">Рубльов Б.В., </w:t>
            </w:r>
          </w:p>
          <w:p w:rsidR="00C608C5" w:rsidRDefault="00C608C5" w:rsidP="00A22E03">
            <w:pPr>
              <w:ind w:left="145"/>
              <w:rPr>
                <w:szCs w:val="28"/>
                <w:lang w:val="uk-UA"/>
              </w:rPr>
            </w:pPr>
            <w:r>
              <w:rPr>
                <w:szCs w:val="28"/>
                <w:lang w:val="uk-UA"/>
              </w:rPr>
              <w:t xml:space="preserve">Семенов В.В., </w:t>
            </w:r>
          </w:p>
          <w:p w:rsidR="00C608C5" w:rsidRDefault="00C608C5" w:rsidP="00A22E03">
            <w:pPr>
              <w:ind w:left="145"/>
              <w:rPr>
                <w:szCs w:val="28"/>
                <w:lang w:val="uk-UA"/>
              </w:rPr>
            </w:pPr>
            <w:r>
              <w:rPr>
                <w:szCs w:val="28"/>
                <w:lang w:val="uk-UA"/>
              </w:rPr>
              <w:t>Якір М.С.</w:t>
            </w:r>
          </w:p>
          <w:p w:rsidR="00C608C5" w:rsidRPr="006D6A85" w:rsidRDefault="00C608C5" w:rsidP="00A22E03">
            <w:pPr>
              <w:ind w:left="145"/>
              <w:rPr>
                <w:szCs w:val="28"/>
                <w:lang w:val="uk-UA"/>
              </w:rPr>
            </w:pPr>
          </w:p>
        </w:tc>
      </w:tr>
      <w:tr w:rsidR="00C608C5" w:rsidRPr="006D6A85" w:rsidTr="00C608C5">
        <w:trPr>
          <w:trHeight w:val="321"/>
        </w:trPr>
        <w:tc>
          <w:tcPr>
            <w:tcW w:w="2552" w:type="dxa"/>
          </w:tcPr>
          <w:p w:rsidR="00C608C5" w:rsidRPr="006D6A85" w:rsidRDefault="00C608C5" w:rsidP="00C707EA">
            <w:pPr>
              <w:spacing w:line="301" w:lineRule="exact"/>
              <w:jc w:val="center"/>
              <w:rPr>
                <w:szCs w:val="28"/>
                <w:lang w:val="uk-UA"/>
              </w:rPr>
            </w:pPr>
            <w:r w:rsidRPr="006D6A85">
              <w:rPr>
                <w:szCs w:val="28"/>
                <w:lang w:val="uk-UA"/>
              </w:rPr>
              <w:t>Природнича</w:t>
            </w:r>
          </w:p>
        </w:tc>
        <w:tc>
          <w:tcPr>
            <w:tcW w:w="2977" w:type="dxa"/>
          </w:tcPr>
          <w:p w:rsidR="00C608C5" w:rsidRDefault="00C608C5" w:rsidP="0080496A">
            <w:pPr>
              <w:rPr>
                <w:szCs w:val="28"/>
                <w:lang w:val="uk-UA"/>
              </w:rPr>
            </w:pPr>
            <w:r>
              <w:rPr>
                <w:szCs w:val="28"/>
                <w:lang w:val="uk-UA"/>
              </w:rPr>
              <w:t>«Пізнаємо природу»</w:t>
            </w:r>
            <w:r w:rsidRPr="006D6A85">
              <w:rPr>
                <w:szCs w:val="28"/>
                <w:lang w:val="uk-UA"/>
              </w:rPr>
              <w:t xml:space="preserve"> </w:t>
            </w:r>
            <w:r>
              <w:rPr>
                <w:szCs w:val="28"/>
                <w:lang w:val="uk-UA"/>
              </w:rPr>
              <w:t>інтегрований курс</w:t>
            </w:r>
          </w:p>
          <w:p w:rsidR="00C608C5" w:rsidRPr="006D6A85" w:rsidRDefault="00C608C5" w:rsidP="0080496A">
            <w:pPr>
              <w:rPr>
                <w:szCs w:val="28"/>
                <w:lang w:val="uk-UA"/>
              </w:rPr>
            </w:pPr>
            <w:r w:rsidRPr="006D6A85">
              <w:rPr>
                <w:szCs w:val="28"/>
                <w:lang w:val="uk-UA"/>
              </w:rPr>
              <w:t>5-6 класи</w:t>
            </w:r>
          </w:p>
        </w:tc>
        <w:tc>
          <w:tcPr>
            <w:tcW w:w="2825" w:type="dxa"/>
          </w:tcPr>
          <w:p w:rsidR="00C608C5" w:rsidRDefault="00C608C5" w:rsidP="00A22E03">
            <w:pPr>
              <w:ind w:firstLine="145"/>
              <w:rPr>
                <w:szCs w:val="28"/>
                <w:lang w:val="uk-UA"/>
              </w:rPr>
            </w:pPr>
            <w:r>
              <w:rPr>
                <w:szCs w:val="28"/>
                <w:lang w:val="uk-UA"/>
              </w:rPr>
              <w:t>Біда Д.Д.,</w:t>
            </w:r>
          </w:p>
          <w:p w:rsidR="00C608C5" w:rsidRDefault="00C608C5" w:rsidP="00A22E03">
            <w:pPr>
              <w:ind w:firstLine="145"/>
              <w:rPr>
                <w:szCs w:val="28"/>
                <w:lang w:val="uk-UA"/>
              </w:rPr>
            </w:pPr>
            <w:proofErr w:type="spellStart"/>
            <w:r>
              <w:rPr>
                <w:szCs w:val="28"/>
                <w:lang w:val="uk-UA"/>
              </w:rPr>
              <w:t>Гільберг</w:t>
            </w:r>
            <w:proofErr w:type="spellEnd"/>
            <w:r>
              <w:rPr>
                <w:szCs w:val="28"/>
                <w:lang w:val="uk-UA"/>
              </w:rPr>
              <w:t xml:space="preserve"> Т.Г.,</w:t>
            </w:r>
          </w:p>
          <w:p w:rsidR="00C608C5" w:rsidRPr="006D6A85" w:rsidRDefault="00C608C5" w:rsidP="00A22E03">
            <w:pPr>
              <w:ind w:firstLine="145"/>
              <w:rPr>
                <w:szCs w:val="28"/>
                <w:lang w:val="uk-UA"/>
              </w:rPr>
            </w:pPr>
            <w:proofErr w:type="spellStart"/>
            <w:r>
              <w:rPr>
                <w:szCs w:val="28"/>
                <w:lang w:val="uk-UA"/>
              </w:rPr>
              <w:t>Колеснік</w:t>
            </w:r>
            <w:proofErr w:type="spellEnd"/>
            <w:r>
              <w:rPr>
                <w:szCs w:val="28"/>
                <w:lang w:val="uk-UA"/>
              </w:rPr>
              <w:t xml:space="preserve"> Я.І.</w:t>
            </w:r>
          </w:p>
        </w:tc>
      </w:tr>
      <w:tr w:rsidR="00C608C5" w:rsidRPr="006D6A85" w:rsidTr="00C608C5">
        <w:trPr>
          <w:trHeight w:val="642"/>
        </w:trPr>
        <w:tc>
          <w:tcPr>
            <w:tcW w:w="2552" w:type="dxa"/>
          </w:tcPr>
          <w:p w:rsidR="00C608C5" w:rsidRPr="006D6A85" w:rsidRDefault="00C608C5" w:rsidP="00C707EA">
            <w:pPr>
              <w:spacing w:line="304" w:lineRule="exact"/>
              <w:jc w:val="center"/>
              <w:rPr>
                <w:szCs w:val="28"/>
                <w:lang w:val="uk-UA"/>
              </w:rPr>
            </w:pPr>
            <w:r w:rsidRPr="006D6A85">
              <w:rPr>
                <w:szCs w:val="28"/>
                <w:lang w:val="uk-UA"/>
              </w:rPr>
              <w:t>Громадянська та</w:t>
            </w:r>
          </w:p>
          <w:p w:rsidR="00C608C5" w:rsidRPr="006D6A85" w:rsidRDefault="00C608C5" w:rsidP="00A22E03">
            <w:pPr>
              <w:spacing w:line="319" w:lineRule="exact"/>
              <w:ind w:left="420"/>
              <w:rPr>
                <w:szCs w:val="28"/>
                <w:lang w:val="uk-UA"/>
              </w:rPr>
            </w:pPr>
            <w:r w:rsidRPr="006D6A85">
              <w:rPr>
                <w:szCs w:val="28"/>
                <w:lang w:val="uk-UA"/>
              </w:rPr>
              <w:t>історична освіта</w:t>
            </w:r>
          </w:p>
        </w:tc>
        <w:tc>
          <w:tcPr>
            <w:tcW w:w="2977" w:type="dxa"/>
          </w:tcPr>
          <w:p w:rsidR="00C608C5" w:rsidRPr="006D6A85" w:rsidRDefault="00C608C5" w:rsidP="00A22E03">
            <w:pPr>
              <w:rPr>
                <w:szCs w:val="28"/>
                <w:lang w:val="uk-UA"/>
              </w:rPr>
            </w:pPr>
            <w:r>
              <w:rPr>
                <w:szCs w:val="28"/>
                <w:lang w:val="uk-UA"/>
              </w:rPr>
              <w:t>«</w:t>
            </w:r>
            <w:r w:rsidRPr="006D6A85">
              <w:rPr>
                <w:szCs w:val="28"/>
                <w:lang w:val="uk-UA"/>
              </w:rPr>
              <w:t>Вступ до історії України</w:t>
            </w:r>
            <w:r>
              <w:rPr>
                <w:szCs w:val="28"/>
                <w:lang w:val="uk-UA"/>
              </w:rPr>
              <w:t xml:space="preserve"> та громадянської освіти 5 клас»</w:t>
            </w:r>
            <w:r w:rsidRPr="006D6A85">
              <w:rPr>
                <w:szCs w:val="28"/>
                <w:lang w:val="uk-UA"/>
              </w:rPr>
              <w:t xml:space="preserve"> для закладів загальної середньої освіти</w:t>
            </w:r>
          </w:p>
          <w:p w:rsidR="00C608C5" w:rsidRPr="006D6A85" w:rsidRDefault="00C608C5" w:rsidP="00A22E03">
            <w:pPr>
              <w:rPr>
                <w:szCs w:val="28"/>
                <w:lang w:val="uk-UA"/>
              </w:rPr>
            </w:pPr>
          </w:p>
        </w:tc>
        <w:tc>
          <w:tcPr>
            <w:tcW w:w="2825" w:type="dxa"/>
          </w:tcPr>
          <w:p w:rsidR="00C608C5" w:rsidRPr="006D6A85" w:rsidRDefault="00C608C5" w:rsidP="00A22E03">
            <w:pPr>
              <w:ind w:left="145"/>
              <w:rPr>
                <w:szCs w:val="28"/>
                <w:lang w:val="uk-UA"/>
              </w:rPr>
            </w:pPr>
            <w:r w:rsidRPr="006D6A85">
              <w:rPr>
                <w:szCs w:val="28"/>
                <w:lang w:val="uk-UA"/>
              </w:rPr>
              <w:t xml:space="preserve">Бурлака О.В., </w:t>
            </w:r>
          </w:p>
          <w:p w:rsidR="00C608C5" w:rsidRPr="006D6A85" w:rsidRDefault="00C608C5" w:rsidP="00A22E03">
            <w:pPr>
              <w:ind w:left="145"/>
              <w:rPr>
                <w:szCs w:val="28"/>
                <w:lang w:val="uk-UA"/>
              </w:rPr>
            </w:pPr>
            <w:r w:rsidRPr="006D6A85">
              <w:rPr>
                <w:szCs w:val="28"/>
                <w:lang w:val="uk-UA"/>
              </w:rPr>
              <w:t>Власова Н.С.,</w:t>
            </w:r>
          </w:p>
          <w:p w:rsidR="00C608C5" w:rsidRPr="006D6A85" w:rsidRDefault="00C608C5" w:rsidP="00A22E03">
            <w:pPr>
              <w:ind w:left="145"/>
              <w:rPr>
                <w:szCs w:val="28"/>
                <w:lang w:val="uk-UA"/>
              </w:rPr>
            </w:pPr>
            <w:proofErr w:type="spellStart"/>
            <w:r w:rsidRPr="006D6A85">
              <w:rPr>
                <w:szCs w:val="28"/>
                <w:lang w:val="uk-UA"/>
              </w:rPr>
              <w:t>Желіба</w:t>
            </w:r>
            <w:proofErr w:type="spellEnd"/>
            <w:r w:rsidRPr="006D6A85">
              <w:rPr>
                <w:szCs w:val="28"/>
                <w:lang w:val="uk-UA"/>
              </w:rPr>
              <w:t xml:space="preserve"> О.В., </w:t>
            </w:r>
          </w:p>
          <w:p w:rsidR="00C608C5" w:rsidRPr="006D6A85" w:rsidRDefault="00C608C5" w:rsidP="00A22E03">
            <w:pPr>
              <w:ind w:left="145"/>
              <w:rPr>
                <w:szCs w:val="28"/>
                <w:lang w:val="uk-UA"/>
              </w:rPr>
            </w:pPr>
            <w:r w:rsidRPr="006D6A85">
              <w:rPr>
                <w:szCs w:val="28"/>
                <w:lang w:val="uk-UA"/>
              </w:rPr>
              <w:t xml:space="preserve">Майорський В.В., </w:t>
            </w:r>
            <w:proofErr w:type="spellStart"/>
            <w:r w:rsidRPr="006D6A85">
              <w:rPr>
                <w:szCs w:val="28"/>
                <w:lang w:val="uk-UA"/>
              </w:rPr>
              <w:t>Піскарьова</w:t>
            </w:r>
            <w:proofErr w:type="spellEnd"/>
            <w:r w:rsidRPr="006D6A85">
              <w:rPr>
                <w:szCs w:val="28"/>
                <w:lang w:val="uk-UA"/>
              </w:rPr>
              <w:t xml:space="preserve"> І.О.,</w:t>
            </w:r>
          </w:p>
          <w:p w:rsidR="00C608C5" w:rsidRPr="006D6A85" w:rsidRDefault="00C608C5" w:rsidP="00A22E03">
            <w:pPr>
              <w:ind w:left="145"/>
              <w:rPr>
                <w:szCs w:val="28"/>
                <w:lang w:val="uk-UA"/>
              </w:rPr>
            </w:pPr>
            <w:r w:rsidRPr="006D6A85">
              <w:rPr>
                <w:szCs w:val="28"/>
                <w:lang w:val="uk-UA"/>
              </w:rPr>
              <w:t>Щупак І.Я.</w:t>
            </w:r>
          </w:p>
        </w:tc>
      </w:tr>
      <w:tr w:rsidR="00C608C5" w:rsidRPr="006D6A85" w:rsidTr="00C608C5">
        <w:trPr>
          <w:trHeight w:val="647"/>
        </w:trPr>
        <w:tc>
          <w:tcPr>
            <w:tcW w:w="2552" w:type="dxa"/>
            <w:vMerge w:val="restart"/>
          </w:tcPr>
          <w:p w:rsidR="00C608C5" w:rsidRPr="006D6A85" w:rsidRDefault="00C608C5" w:rsidP="00C707EA">
            <w:pPr>
              <w:spacing w:line="311" w:lineRule="exact"/>
              <w:ind w:right="122"/>
              <w:jc w:val="center"/>
              <w:rPr>
                <w:szCs w:val="28"/>
                <w:lang w:val="uk-UA"/>
              </w:rPr>
            </w:pPr>
            <w:r w:rsidRPr="006D6A85">
              <w:rPr>
                <w:szCs w:val="28"/>
                <w:lang w:val="uk-UA"/>
              </w:rPr>
              <w:lastRenderedPageBreak/>
              <w:t>Соціальна та</w:t>
            </w:r>
          </w:p>
          <w:p w:rsidR="00C608C5" w:rsidRPr="006D6A85" w:rsidRDefault="00C608C5" w:rsidP="00A22E03">
            <w:pPr>
              <w:spacing w:line="317" w:lineRule="exact"/>
              <w:ind w:left="172" w:right="122"/>
              <w:jc w:val="center"/>
              <w:rPr>
                <w:szCs w:val="28"/>
                <w:lang w:val="uk-UA"/>
              </w:rPr>
            </w:pPr>
            <w:proofErr w:type="spellStart"/>
            <w:r w:rsidRPr="006D6A85">
              <w:rPr>
                <w:szCs w:val="28"/>
                <w:lang w:val="uk-UA"/>
              </w:rPr>
              <w:t>здоров’язбережна</w:t>
            </w:r>
            <w:proofErr w:type="spellEnd"/>
          </w:p>
        </w:tc>
        <w:tc>
          <w:tcPr>
            <w:tcW w:w="2977" w:type="dxa"/>
          </w:tcPr>
          <w:p w:rsidR="00C608C5" w:rsidRPr="006D6A85" w:rsidRDefault="00C608C5" w:rsidP="00A22E03">
            <w:pPr>
              <w:rPr>
                <w:szCs w:val="28"/>
                <w:lang w:val="uk-UA"/>
              </w:rPr>
            </w:pPr>
            <w:r>
              <w:rPr>
                <w:szCs w:val="28"/>
                <w:lang w:val="uk-UA"/>
              </w:rPr>
              <w:t xml:space="preserve">«Здоров’я, безпека та добробут 5-6 класи» </w:t>
            </w:r>
            <w:r w:rsidRPr="006D6A85">
              <w:rPr>
                <w:szCs w:val="28"/>
                <w:lang w:val="uk-UA"/>
              </w:rPr>
              <w:t>(інтегрований курс)</w:t>
            </w:r>
          </w:p>
        </w:tc>
        <w:tc>
          <w:tcPr>
            <w:tcW w:w="2825" w:type="dxa"/>
          </w:tcPr>
          <w:p w:rsidR="00C608C5" w:rsidRPr="006D6A85" w:rsidRDefault="00C608C5" w:rsidP="00A22E03">
            <w:pPr>
              <w:ind w:firstLine="145"/>
              <w:rPr>
                <w:szCs w:val="28"/>
                <w:lang w:val="uk-UA"/>
              </w:rPr>
            </w:pPr>
            <w:r w:rsidRPr="006D6A85">
              <w:rPr>
                <w:szCs w:val="28"/>
                <w:lang w:val="uk-UA"/>
              </w:rPr>
              <w:t>Воронцова Т.В.,</w:t>
            </w:r>
          </w:p>
          <w:p w:rsidR="00C608C5" w:rsidRPr="006D6A85" w:rsidRDefault="00C608C5" w:rsidP="00A22E03">
            <w:pPr>
              <w:ind w:firstLine="145"/>
              <w:rPr>
                <w:szCs w:val="28"/>
                <w:lang w:val="uk-UA"/>
              </w:rPr>
            </w:pPr>
            <w:r w:rsidRPr="006D6A85">
              <w:rPr>
                <w:szCs w:val="28"/>
                <w:lang w:val="uk-UA"/>
              </w:rPr>
              <w:t>Пономаренко В.С.,</w:t>
            </w:r>
          </w:p>
          <w:p w:rsidR="00C608C5" w:rsidRPr="006D6A85" w:rsidRDefault="00C608C5" w:rsidP="00A22E03">
            <w:pPr>
              <w:ind w:firstLine="145"/>
              <w:rPr>
                <w:szCs w:val="28"/>
                <w:lang w:val="uk-UA"/>
              </w:rPr>
            </w:pPr>
            <w:r w:rsidRPr="006D6A85">
              <w:rPr>
                <w:szCs w:val="28"/>
                <w:lang w:val="uk-UA"/>
              </w:rPr>
              <w:t>Лаврентьєва І.В.,</w:t>
            </w:r>
          </w:p>
          <w:p w:rsidR="00C608C5" w:rsidRPr="006D6A85" w:rsidRDefault="00C608C5" w:rsidP="00A22E03">
            <w:pPr>
              <w:ind w:firstLine="145"/>
              <w:rPr>
                <w:szCs w:val="28"/>
                <w:lang w:val="uk-UA"/>
              </w:rPr>
            </w:pPr>
            <w:r w:rsidRPr="006D6A85">
              <w:rPr>
                <w:szCs w:val="28"/>
                <w:lang w:val="uk-UA"/>
              </w:rPr>
              <w:t>Хомич О.Л.</w:t>
            </w:r>
          </w:p>
        </w:tc>
      </w:tr>
      <w:tr w:rsidR="00C608C5" w:rsidRPr="006D6A85" w:rsidTr="00C608C5">
        <w:trPr>
          <w:trHeight w:val="320"/>
        </w:trPr>
        <w:tc>
          <w:tcPr>
            <w:tcW w:w="2552" w:type="dxa"/>
            <w:vMerge/>
          </w:tcPr>
          <w:p w:rsidR="00C608C5" w:rsidRPr="006D6A85" w:rsidRDefault="00C608C5" w:rsidP="00A22E03">
            <w:pPr>
              <w:spacing w:line="301" w:lineRule="exact"/>
              <w:ind w:right="588"/>
              <w:jc w:val="right"/>
              <w:rPr>
                <w:szCs w:val="28"/>
                <w:lang w:val="uk-UA"/>
              </w:rPr>
            </w:pPr>
          </w:p>
        </w:tc>
        <w:tc>
          <w:tcPr>
            <w:tcW w:w="2977" w:type="dxa"/>
          </w:tcPr>
          <w:p w:rsidR="00C608C5" w:rsidRPr="006D6A85" w:rsidRDefault="00C608C5" w:rsidP="00A22E03">
            <w:pPr>
              <w:rPr>
                <w:szCs w:val="28"/>
                <w:lang w:val="uk-UA"/>
              </w:rPr>
            </w:pPr>
            <w:r>
              <w:rPr>
                <w:szCs w:val="28"/>
                <w:lang w:val="uk-UA"/>
              </w:rPr>
              <w:t xml:space="preserve">«Етика 5 клас» для закладів загальної середньої освіти </w:t>
            </w:r>
          </w:p>
        </w:tc>
        <w:tc>
          <w:tcPr>
            <w:tcW w:w="2825" w:type="dxa"/>
          </w:tcPr>
          <w:p w:rsidR="00C608C5" w:rsidRDefault="00C608C5" w:rsidP="00A22E03">
            <w:pPr>
              <w:ind w:left="145"/>
              <w:rPr>
                <w:szCs w:val="28"/>
                <w:lang w:val="uk-UA"/>
              </w:rPr>
            </w:pPr>
            <w:proofErr w:type="spellStart"/>
            <w:r w:rsidRPr="00367CF8">
              <w:rPr>
                <w:szCs w:val="28"/>
                <w:lang w:val="uk-UA"/>
              </w:rPr>
              <w:t>Ашортіа</w:t>
            </w:r>
            <w:proofErr w:type="spellEnd"/>
            <w:r w:rsidRPr="00367CF8">
              <w:rPr>
                <w:szCs w:val="28"/>
                <w:lang w:val="uk-UA"/>
              </w:rPr>
              <w:t xml:space="preserve"> Є.Д., </w:t>
            </w:r>
          </w:p>
          <w:p w:rsidR="00C608C5" w:rsidRDefault="00C608C5" w:rsidP="00367CF8">
            <w:pPr>
              <w:ind w:left="145"/>
              <w:rPr>
                <w:szCs w:val="28"/>
                <w:lang w:val="uk-UA"/>
              </w:rPr>
            </w:pPr>
            <w:proofErr w:type="spellStart"/>
            <w:r w:rsidRPr="00367CF8">
              <w:rPr>
                <w:szCs w:val="28"/>
                <w:lang w:val="uk-UA"/>
              </w:rPr>
              <w:t>Бакка</w:t>
            </w:r>
            <w:proofErr w:type="spellEnd"/>
            <w:r w:rsidRPr="00367CF8">
              <w:rPr>
                <w:szCs w:val="28"/>
                <w:lang w:val="uk-UA"/>
              </w:rPr>
              <w:t xml:space="preserve"> Т.В.,</w:t>
            </w:r>
          </w:p>
          <w:p w:rsidR="00C608C5" w:rsidRDefault="00C608C5" w:rsidP="00367CF8">
            <w:pPr>
              <w:ind w:left="145"/>
              <w:rPr>
                <w:szCs w:val="28"/>
                <w:lang w:val="uk-UA"/>
              </w:rPr>
            </w:pPr>
            <w:proofErr w:type="spellStart"/>
            <w:r w:rsidRPr="00367CF8">
              <w:rPr>
                <w:szCs w:val="28"/>
                <w:lang w:val="uk-UA"/>
              </w:rPr>
              <w:t>Желіба</w:t>
            </w:r>
            <w:proofErr w:type="spellEnd"/>
            <w:r w:rsidRPr="00367CF8">
              <w:rPr>
                <w:szCs w:val="28"/>
                <w:lang w:val="uk-UA"/>
              </w:rPr>
              <w:t xml:space="preserve"> О.В., </w:t>
            </w:r>
          </w:p>
          <w:p w:rsidR="00C608C5" w:rsidRPr="006D6A85" w:rsidRDefault="00C608C5" w:rsidP="00367CF8">
            <w:pPr>
              <w:ind w:left="145"/>
              <w:rPr>
                <w:szCs w:val="28"/>
                <w:lang w:val="uk-UA"/>
              </w:rPr>
            </w:pPr>
            <w:proofErr w:type="spellStart"/>
            <w:r w:rsidRPr="00367CF8">
              <w:rPr>
                <w:szCs w:val="28"/>
                <w:lang w:val="uk-UA"/>
              </w:rPr>
              <w:t>Козіна</w:t>
            </w:r>
            <w:proofErr w:type="spellEnd"/>
            <w:r w:rsidRPr="00367CF8">
              <w:rPr>
                <w:szCs w:val="28"/>
                <w:lang w:val="uk-UA"/>
              </w:rPr>
              <w:t xml:space="preserve"> Л.Є., Мелещенко Т.В., Щупак І.Я.</w:t>
            </w:r>
          </w:p>
        </w:tc>
      </w:tr>
      <w:tr w:rsidR="00C608C5" w:rsidRPr="006D6A85" w:rsidTr="00C608C5">
        <w:trPr>
          <w:trHeight w:val="1728"/>
        </w:trPr>
        <w:tc>
          <w:tcPr>
            <w:tcW w:w="2552" w:type="dxa"/>
          </w:tcPr>
          <w:p w:rsidR="00C608C5" w:rsidRPr="006D6A85" w:rsidRDefault="00C608C5" w:rsidP="00C608C5">
            <w:pPr>
              <w:spacing w:line="301" w:lineRule="exact"/>
              <w:ind w:right="588"/>
              <w:jc w:val="right"/>
              <w:rPr>
                <w:szCs w:val="28"/>
                <w:lang w:val="uk-UA"/>
              </w:rPr>
            </w:pPr>
            <w:r w:rsidRPr="006D6A85">
              <w:rPr>
                <w:szCs w:val="28"/>
                <w:lang w:val="uk-UA"/>
              </w:rPr>
              <w:t>Технологічна</w:t>
            </w:r>
          </w:p>
        </w:tc>
        <w:tc>
          <w:tcPr>
            <w:tcW w:w="2977" w:type="dxa"/>
          </w:tcPr>
          <w:p w:rsidR="00C608C5" w:rsidRPr="006D6A85" w:rsidRDefault="00C608C5" w:rsidP="00C608C5">
            <w:pPr>
              <w:rPr>
                <w:szCs w:val="28"/>
                <w:lang w:val="uk-UA"/>
              </w:rPr>
            </w:pPr>
            <w:r>
              <w:rPr>
                <w:szCs w:val="28"/>
                <w:lang w:val="uk-UA"/>
              </w:rPr>
              <w:t>«Технології</w:t>
            </w:r>
            <w:r w:rsidRPr="006D6A85">
              <w:rPr>
                <w:szCs w:val="28"/>
                <w:lang w:val="uk-UA"/>
              </w:rPr>
              <w:t xml:space="preserve"> 5-6 класи» для закладів загальної середньої освіти </w:t>
            </w:r>
          </w:p>
        </w:tc>
        <w:tc>
          <w:tcPr>
            <w:tcW w:w="2825" w:type="dxa"/>
          </w:tcPr>
          <w:p w:rsidR="00C608C5" w:rsidRPr="006D6A85" w:rsidRDefault="00C608C5" w:rsidP="00C608C5">
            <w:pPr>
              <w:ind w:left="145"/>
              <w:rPr>
                <w:szCs w:val="28"/>
                <w:lang w:val="uk-UA"/>
              </w:rPr>
            </w:pPr>
            <w:proofErr w:type="spellStart"/>
            <w:r w:rsidRPr="006D6A85">
              <w:rPr>
                <w:szCs w:val="28"/>
                <w:lang w:val="uk-UA"/>
              </w:rPr>
              <w:t>Ходзицька</w:t>
            </w:r>
            <w:proofErr w:type="spellEnd"/>
            <w:r w:rsidRPr="006D6A85">
              <w:rPr>
                <w:szCs w:val="28"/>
                <w:lang w:val="uk-UA"/>
              </w:rPr>
              <w:t xml:space="preserve"> І. Ю, </w:t>
            </w:r>
            <w:proofErr w:type="spellStart"/>
            <w:r w:rsidRPr="006D6A85">
              <w:rPr>
                <w:szCs w:val="28"/>
                <w:lang w:val="uk-UA"/>
              </w:rPr>
              <w:t>Горобець.О</w:t>
            </w:r>
            <w:proofErr w:type="spellEnd"/>
            <w:r w:rsidRPr="006D6A85">
              <w:rPr>
                <w:szCs w:val="28"/>
                <w:lang w:val="uk-UA"/>
              </w:rPr>
              <w:t xml:space="preserve">. В, </w:t>
            </w:r>
          </w:p>
          <w:p w:rsidR="00C608C5" w:rsidRPr="006D6A85" w:rsidRDefault="00C608C5" w:rsidP="00C608C5">
            <w:pPr>
              <w:ind w:left="145"/>
              <w:rPr>
                <w:szCs w:val="28"/>
                <w:lang w:val="uk-UA"/>
              </w:rPr>
            </w:pPr>
            <w:r w:rsidRPr="006D6A85">
              <w:rPr>
                <w:szCs w:val="28"/>
                <w:lang w:val="uk-UA"/>
              </w:rPr>
              <w:t xml:space="preserve">Медвідь О. Ю., </w:t>
            </w:r>
          </w:p>
          <w:p w:rsidR="00C608C5" w:rsidRPr="006D6A85" w:rsidRDefault="00C608C5" w:rsidP="00C608C5">
            <w:pPr>
              <w:ind w:left="145"/>
              <w:rPr>
                <w:szCs w:val="28"/>
                <w:lang w:val="uk-UA"/>
              </w:rPr>
            </w:pPr>
            <w:r w:rsidRPr="006D6A85">
              <w:rPr>
                <w:szCs w:val="28"/>
                <w:lang w:val="uk-UA"/>
              </w:rPr>
              <w:t xml:space="preserve">Пасічна Т. С., </w:t>
            </w:r>
          </w:p>
          <w:p w:rsidR="00C608C5" w:rsidRPr="006D6A85" w:rsidRDefault="00C608C5" w:rsidP="00C608C5">
            <w:pPr>
              <w:ind w:left="145"/>
              <w:rPr>
                <w:szCs w:val="28"/>
                <w:lang w:val="uk-UA"/>
              </w:rPr>
            </w:pPr>
            <w:r>
              <w:rPr>
                <w:szCs w:val="28"/>
                <w:lang w:val="uk-UA"/>
              </w:rPr>
              <w:t>Приходько Ю. М.</w:t>
            </w:r>
          </w:p>
          <w:p w:rsidR="00C608C5" w:rsidRPr="006D6A85" w:rsidRDefault="00C608C5" w:rsidP="00C608C5">
            <w:pPr>
              <w:ind w:left="145"/>
              <w:rPr>
                <w:szCs w:val="28"/>
                <w:lang w:val="uk-UA"/>
              </w:rPr>
            </w:pPr>
          </w:p>
        </w:tc>
      </w:tr>
      <w:tr w:rsidR="00C608C5" w:rsidRPr="006D6A85" w:rsidTr="00C608C5">
        <w:trPr>
          <w:trHeight w:val="316"/>
        </w:trPr>
        <w:tc>
          <w:tcPr>
            <w:tcW w:w="2552" w:type="dxa"/>
          </w:tcPr>
          <w:p w:rsidR="00C608C5" w:rsidRPr="006D6A85" w:rsidRDefault="00C608C5" w:rsidP="00A22E03">
            <w:pPr>
              <w:spacing w:line="296" w:lineRule="exact"/>
              <w:ind w:right="540"/>
              <w:jc w:val="right"/>
              <w:rPr>
                <w:szCs w:val="28"/>
                <w:lang w:val="uk-UA"/>
              </w:rPr>
            </w:pPr>
            <w:proofErr w:type="spellStart"/>
            <w:r w:rsidRPr="006D6A85">
              <w:rPr>
                <w:szCs w:val="28"/>
                <w:lang w:val="uk-UA"/>
              </w:rPr>
              <w:t>Інформатична</w:t>
            </w:r>
            <w:proofErr w:type="spellEnd"/>
          </w:p>
        </w:tc>
        <w:tc>
          <w:tcPr>
            <w:tcW w:w="2977" w:type="dxa"/>
          </w:tcPr>
          <w:p w:rsidR="00C608C5" w:rsidRPr="006D6A85" w:rsidRDefault="00C608C5" w:rsidP="00A22E03">
            <w:pPr>
              <w:rPr>
                <w:szCs w:val="28"/>
                <w:lang w:val="uk-UA"/>
              </w:rPr>
            </w:pPr>
            <w:r w:rsidRPr="006D6A85">
              <w:rPr>
                <w:szCs w:val="28"/>
                <w:lang w:val="uk-UA"/>
              </w:rPr>
              <w:t>«І</w:t>
            </w:r>
            <w:r>
              <w:rPr>
                <w:szCs w:val="28"/>
                <w:lang w:val="uk-UA"/>
              </w:rPr>
              <w:t xml:space="preserve">нформатика </w:t>
            </w:r>
            <w:r w:rsidRPr="006D6A85">
              <w:rPr>
                <w:szCs w:val="28"/>
                <w:lang w:val="uk-UA"/>
              </w:rPr>
              <w:t>5-6 класи»</w:t>
            </w:r>
            <w:r>
              <w:rPr>
                <w:szCs w:val="28"/>
                <w:lang w:val="uk-UA"/>
              </w:rPr>
              <w:t xml:space="preserve"> для закладів загальної середньої освіти</w:t>
            </w:r>
          </w:p>
        </w:tc>
        <w:tc>
          <w:tcPr>
            <w:tcW w:w="2825" w:type="dxa"/>
          </w:tcPr>
          <w:p w:rsidR="00C608C5" w:rsidRDefault="00C608C5" w:rsidP="00A22E03">
            <w:pPr>
              <w:ind w:left="145"/>
              <w:rPr>
                <w:szCs w:val="28"/>
                <w:lang w:val="uk-UA"/>
              </w:rPr>
            </w:pPr>
            <w:r>
              <w:rPr>
                <w:szCs w:val="28"/>
                <w:lang w:val="uk-UA"/>
              </w:rPr>
              <w:t>Морзе Н.В.,</w:t>
            </w:r>
          </w:p>
          <w:p w:rsidR="00C608C5" w:rsidRPr="006D6A85" w:rsidRDefault="00C608C5" w:rsidP="00A22E03">
            <w:pPr>
              <w:ind w:left="145"/>
              <w:rPr>
                <w:szCs w:val="28"/>
                <w:lang w:val="uk-UA"/>
              </w:rPr>
            </w:pPr>
            <w:proofErr w:type="spellStart"/>
            <w:r>
              <w:rPr>
                <w:szCs w:val="28"/>
                <w:lang w:val="uk-UA"/>
              </w:rPr>
              <w:t>Барна</w:t>
            </w:r>
            <w:proofErr w:type="spellEnd"/>
            <w:r>
              <w:rPr>
                <w:szCs w:val="28"/>
                <w:lang w:val="uk-UA"/>
              </w:rPr>
              <w:t xml:space="preserve"> О.В</w:t>
            </w:r>
          </w:p>
        </w:tc>
      </w:tr>
      <w:tr w:rsidR="00C608C5" w:rsidRPr="006D6A85" w:rsidTr="00C608C5">
        <w:trPr>
          <w:trHeight w:val="330"/>
        </w:trPr>
        <w:tc>
          <w:tcPr>
            <w:tcW w:w="2552" w:type="dxa"/>
          </w:tcPr>
          <w:p w:rsidR="00C608C5" w:rsidRPr="006D6A85" w:rsidRDefault="00C608C5" w:rsidP="00A22E03">
            <w:pPr>
              <w:spacing w:line="311" w:lineRule="exact"/>
              <w:ind w:left="736"/>
              <w:rPr>
                <w:szCs w:val="28"/>
                <w:lang w:val="uk-UA"/>
              </w:rPr>
            </w:pPr>
            <w:r w:rsidRPr="006D6A85">
              <w:rPr>
                <w:szCs w:val="28"/>
                <w:lang w:val="uk-UA"/>
              </w:rPr>
              <w:t>Мистецька</w:t>
            </w:r>
          </w:p>
        </w:tc>
        <w:tc>
          <w:tcPr>
            <w:tcW w:w="2977" w:type="dxa"/>
          </w:tcPr>
          <w:p w:rsidR="00C608C5" w:rsidRPr="006D6A85" w:rsidRDefault="00C608C5" w:rsidP="00A22E03">
            <w:pPr>
              <w:rPr>
                <w:szCs w:val="28"/>
              </w:rPr>
            </w:pPr>
            <w:r>
              <w:rPr>
                <w:szCs w:val="28"/>
                <w:lang w:val="uk-UA"/>
              </w:rPr>
              <w:t>«Мистецтво</w:t>
            </w:r>
            <w:r w:rsidRPr="006D6A85">
              <w:rPr>
                <w:szCs w:val="28"/>
                <w:lang w:val="uk-UA"/>
              </w:rPr>
              <w:t xml:space="preserve"> 5-6 класи»  (інтегрований курс)  для закладів загальної середньої освіти</w:t>
            </w:r>
          </w:p>
        </w:tc>
        <w:tc>
          <w:tcPr>
            <w:tcW w:w="2825" w:type="dxa"/>
          </w:tcPr>
          <w:p w:rsidR="00C608C5" w:rsidRDefault="00C608C5" w:rsidP="00A22E03">
            <w:pPr>
              <w:ind w:left="145"/>
              <w:rPr>
                <w:szCs w:val="28"/>
                <w:lang w:val="uk-UA"/>
              </w:rPr>
            </w:pPr>
            <w:r>
              <w:rPr>
                <w:szCs w:val="28"/>
                <w:lang w:val="uk-UA"/>
              </w:rPr>
              <w:t xml:space="preserve">Масол Л.М., </w:t>
            </w:r>
          </w:p>
          <w:p w:rsidR="00C608C5" w:rsidRPr="006D6A85" w:rsidRDefault="00C608C5" w:rsidP="00A22E03">
            <w:pPr>
              <w:ind w:left="145"/>
              <w:rPr>
                <w:szCs w:val="28"/>
                <w:lang w:val="uk-UA"/>
              </w:rPr>
            </w:pPr>
            <w:proofErr w:type="spellStart"/>
            <w:r>
              <w:rPr>
                <w:szCs w:val="28"/>
                <w:lang w:val="uk-UA"/>
              </w:rPr>
              <w:t>Просіна</w:t>
            </w:r>
            <w:proofErr w:type="spellEnd"/>
            <w:r>
              <w:rPr>
                <w:szCs w:val="28"/>
                <w:lang w:val="uk-UA"/>
              </w:rPr>
              <w:t xml:space="preserve"> О.В.</w:t>
            </w:r>
            <w:r w:rsidRPr="006D6A85">
              <w:rPr>
                <w:szCs w:val="28"/>
                <w:lang w:val="uk-UA"/>
              </w:rPr>
              <w:t xml:space="preserve"> </w:t>
            </w:r>
          </w:p>
        </w:tc>
      </w:tr>
      <w:tr w:rsidR="00C608C5" w:rsidRPr="006D6A85" w:rsidTr="00C608C5">
        <w:trPr>
          <w:trHeight w:val="330"/>
        </w:trPr>
        <w:tc>
          <w:tcPr>
            <w:tcW w:w="2552" w:type="dxa"/>
          </w:tcPr>
          <w:p w:rsidR="00C608C5" w:rsidRPr="006D6A85" w:rsidRDefault="00C608C5" w:rsidP="00C3381B">
            <w:pPr>
              <w:spacing w:line="311" w:lineRule="exact"/>
              <w:jc w:val="center"/>
              <w:rPr>
                <w:szCs w:val="28"/>
                <w:lang w:val="uk-UA"/>
              </w:rPr>
            </w:pPr>
            <w:r>
              <w:rPr>
                <w:szCs w:val="28"/>
                <w:lang w:val="uk-UA"/>
              </w:rPr>
              <w:t>Фізична культура</w:t>
            </w:r>
          </w:p>
        </w:tc>
        <w:tc>
          <w:tcPr>
            <w:tcW w:w="2977" w:type="dxa"/>
          </w:tcPr>
          <w:p w:rsidR="00C608C5" w:rsidRDefault="00C608C5" w:rsidP="00A22E03">
            <w:pPr>
              <w:rPr>
                <w:szCs w:val="28"/>
                <w:lang w:val="uk-UA"/>
              </w:rPr>
            </w:pPr>
            <w:r>
              <w:rPr>
                <w:szCs w:val="28"/>
                <w:lang w:val="uk-UA"/>
              </w:rPr>
              <w:t>«Фізична культура 5-6 класи» для закладів загальної середньої освіти</w:t>
            </w:r>
          </w:p>
        </w:tc>
        <w:tc>
          <w:tcPr>
            <w:tcW w:w="2825" w:type="dxa"/>
          </w:tcPr>
          <w:p w:rsidR="00C608C5" w:rsidRDefault="00C608C5" w:rsidP="00C3381B">
            <w:pPr>
              <w:rPr>
                <w:lang w:val="uk-UA"/>
              </w:rPr>
            </w:pPr>
            <w:proofErr w:type="spellStart"/>
            <w:r>
              <w:t>Педан</w:t>
            </w:r>
            <w:proofErr w:type="spellEnd"/>
            <w:r>
              <w:t xml:space="preserve"> О.С., </w:t>
            </w:r>
          </w:p>
          <w:p w:rsidR="00C608C5" w:rsidRDefault="00C608C5" w:rsidP="00C3381B">
            <w:pPr>
              <w:rPr>
                <w:lang w:val="uk-UA"/>
              </w:rPr>
            </w:pPr>
            <w:proofErr w:type="spellStart"/>
            <w:r>
              <w:t>Коломоєць</w:t>
            </w:r>
            <w:proofErr w:type="spellEnd"/>
            <w:r>
              <w:t xml:space="preserve"> Г. А. , </w:t>
            </w:r>
          </w:p>
          <w:p w:rsidR="00C608C5" w:rsidRDefault="00C608C5" w:rsidP="00C3381B">
            <w:pPr>
              <w:ind w:right="-76"/>
              <w:rPr>
                <w:lang w:val="uk-UA"/>
              </w:rPr>
            </w:pPr>
            <w:proofErr w:type="spellStart"/>
            <w:r>
              <w:t>Боляк</w:t>
            </w:r>
            <w:proofErr w:type="spellEnd"/>
            <w:r>
              <w:t xml:space="preserve"> А. А., </w:t>
            </w:r>
          </w:p>
          <w:p w:rsidR="00C608C5" w:rsidRDefault="00C608C5" w:rsidP="00C3381B">
            <w:pPr>
              <w:ind w:right="-76"/>
              <w:rPr>
                <w:szCs w:val="28"/>
                <w:lang w:val="uk-UA"/>
              </w:rPr>
            </w:pPr>
            <w:proofErr w:type="spellStart"/>
            <w:r>
              <w:t>Ребрина</w:t>
            </w:r>
            <w:proofErr w:type="spellEnd"/>
            <w:r>
              <w:t xml:space="preserve"> А. А., </w:t>
            </w:r>
            <w:r>
              <w:rPr>
                <w:lang w:val="uk-UA"/>
              </w:rPr>
              <w:t xml:space="preserve"> </w:t>
            </w:r>
            <w:r>
              <w:t xml:space="preserve">Деревянко В. В., Стеценко В. Г., Остапенко О. І., </w:t>
            </w:r>
            <w:proofErr w:type="spellStart"/>
            <w:r>
              <w:t>Лакіза</w:t>
            </w:r>
            <w:proofErr w:type="spellEnd"/>
            <w:r>
              <w:t xml:space="preserve"> О. М., </w:t>
            </w:r>
            <w:proofErr w:type="spellStart"/>
            <w:r>
              <w:t>Косик</w:t>
            </w:r>
            <w:proofErr w:type="spellEnd"/>
            <w:r>
              <w:t xml:space="preserve"> В. М. та </w:t>
            </w:r>
            <w:proofErr w:type="spellStart"/>
            <w:r>
              <w:t>інші</w:t>
            </w:r>
            <w:proofErr w:type="spellEnd"/>
          </w:p>
        </w:tc>
      </w:tr>
    </w:tbl>
    <w:p w:rsidR="000D033B" w:rsidRDefault="000D033B" w:rsidP="004821D1">
      <w:pPr>
        <w:jc w:val="center"/>
        <w:rPr>
          <w:b/>
          <w:sz w:val="28"/>
          <w:szCs w:val="28"/>
          <w:lang w:val="uk-UA"/>
        </w:rPr>
      </w:pPr>
    </w:p>
    <w:p w:rsidR="00367CF8" w:rsidRDefault="00367CF8" w:rsidP="004821D1">
      <w:pPr>
        <w:jc w:val="center"/>
        <w:rPr>
          <w:b/>
          <w:sz w:val="28"/>
          <w:szCs w:val="28"/>
          <w:lang w:val="uk-UA"/>
        </w:rPr>
      </w:pPr>
    </w:p>
    <w:p w:rsidR="00367CF8" w:rsidRDefault="00367CF8" w:rsidP="004821D1">
      <w:pPr>
        <w:jc w:val="center"/>
        <w:rPr>
          <w:b/>
          <w:sz w:val="28"/>
          <w:szCs w:val="28"/>
          <w:lang w:val="uk-UA"/>
        </w:rPr>
      </w:pPr>
    </w:p>
    <w:p w:rsidR="00367CF8" w:rsidRDefault="00367CF8" w:rsidP="004821D1">
      <w:pPr>
        <w:jc w:val="center"/>
        <w:rPr>
          <w:b/>
          <w:sz w:val="28"/>
          <w:szCs w:val="28"/>
          <w:lang w:val="uk-UA"/>
        </w:rPr>
      </w:pPr>
    </w:p>
    <w:p w:rsidR="00A22E03" w:rsidRDefault="00367CF8" w:rsidP="004821D1">
      <w:pPr>
        <w:jc w:val="center"/>
        <w:rPr>
          <w:b/>
          <w:sz w:val="28"/>
          <w:szCs w:val="28"/>
          <w:lang w:val="uk-UA"/>
        </w:rPr>
      </w:pPr>
      <w:r>
        <w:rPr>
          <w:b/>
          <w:sz w:val="28"/>
          <w:szCs w:val="28"/>
          <w:lang w:val="uk-UA"/>
        </w:rPr>
        <w:t>VІІІ. ОПИС</w:t>
      </w:r>
      <w:r w:rsidR="00A22E03" w:rsidRPr="00CE1911">
        <w:rPr>
          <w:b/>
          <w:sz w:val="28"/>
          <w:szCs w:val="28"/>
          <w:lang w:val="uk-UA"/>
        </w:rPr>
        <w:t xml:space="preserve"> </w:t>
      </w:r>
      <w:r>
        <w:rPr>
          <w:b/>
          <w:sz w:val="28"/>
          <w:szCs w:val="28"/>
          <w:lang w:val="uk-UA"/>
        </w:rPr>
        <w:t>ФОРМ</w:t>
      </w:r>
      <w:r w:rsidR="00A22E03" w:rsidRPr="00CE1911">
        <w:rPr>
          <w:b/>
          <w:sz w:val="28"/>
          <w:szCs w:val="28"/>
          <w:lang w:val="uk-UA"/>
        </w:rPr>
        <w:t xml:space="preserve"> </w:t>
      </w:r>
      <w:r>
        <w:rPr>
          <w:b/>
          <w:sz w:val="28"/>
          <w:szCs w:val="28"/>
          <w:lang w:val="uk-UA"/>
        </w:rPr>
        <w:t>ОРГАНІЗАЦІЇ ОСВІТНЬОГО ПРОЦЕСУ</w:t>
      </w:r>
    </w:p>
    <w:p w:rsidR="00367CF8" w:rsidRPr="00CE1911" w:rsidRDefault="00367CF8" w:rsidP="004821D1">
      <w:pPr>
        <w:jc w:val="center"/>
        <w:rPr>
          <w:b/>
          <w:sz w:val="28"/>
          <w:szCs w:val="28"/>
          <w:lang w:val="uk-UA"/>
        </w:rPr>
      </w:pPr>
    </w:p>
    <w:p w:rsidR="00A22E03" w:rsidRPr="00CE1911" w:rsidRDefault="00A22E03" w:rsidP="00367CF8">
      <w:pPr>
        <w:pStyle w:val="a5"/>
        <w:shd w:val="clear" w:color="auto" w:fill="FFFFFF"/>
        <w:spacing w:before="0" w:beforeAutospacing="0" w:after="0" w:afterAutospacing="0"/>
        <w:ind w:firstLine="567"/>
        <w:jc w:val="both"/>
        <w:rPr>
          <w:sz w:val="28"/>
          <w:szCs w:val="28"/>
          <w:lang w:val="uk-UA"/>
        </w:rPr>
      </w:pPr>
      <w:r w:rsidRPr="00CE1911">
        <w:rPr>
          <w:sz w:val="28"/>
          <w:szCs w:val="28"/>
          <w:lang w:val="uk-UA"/>
        </w:rPr>
        <w:t xml:space="preserve">Освітній процес організовується в безпечному освітньому середовищі та здійснюється з урахуванням вікових особливостей, фізичного, психічного та інтелектуального розвитку дітей, їхніх освітніх потреб. </w:t>
      </w:r>
    </w:p>
    <w:p w:rsidR="00447767" w:rsidRPr="00CE1911" w:rsidRDefault="00A22E03" w:rsidP="00367CF8">
      <w:pPr>
        <w:shd w:val="clear" w:color="auto" w:fill="FFFFFF"/>
        <w:jc w:val="both"/>
        <w:textAlignment w:val="baseline"/>
        <w:rPr>
          <w:sz w:val="28"/>
          <w:szCs w:val="28"/>
          <w:lang w:val="uk-UA"/>
        </w:rPr>
      </w:pPr>
      <w:r w:rsidRPr="00CE1911">
        <w:rPr>
          <w:sz w:val="28"/>
          <w:szCs w:val="28"/>
          <w:lang w:val="uk-UA"/>
        </w:rPr>
        <w:t xml:space="preserve">У рамках академічної свободи </w:t>
      </w:r>
      <w:r w:rsidR="00447767" w:rsidRPr="00CE1911">
        <w:rPr>
          <w:sz w:val="28"/>
          <w:szCs w:val="28"/>
          <w:lang w:val="uk-UA"/>
        </w:rPr>
        <w:t xml:space="preserve"> обрано наступні Форми організації освітнього процесу. Основними формами організації освітнього процесу є різні типи уроку:</w:t>
      </w:r>
    </w:p>
    <w:p w:rsidR="00447767" w:rsidRPr="00CE1911" w:rsidRDefault="00447767" w:rsidP="004821D1">
      <w:pPr>
        <w:numPr>
          <w:ilvl w:val="0"/>
          <w:numId w:val="16"/>
        </w:numPr>
        <w:shd w:val="clear" w:color="auto" w:fill="FFFFFF"/>
        <w:textAlignment w:val="baseline"/>
        <w:rPr>
          <w:sz w:val="28"/>
          <w:szCs w:val="28"/>
          <w:lang w:val="uk-UA"/>
        </w:rPr>
      </w:pPr>
      <w:r w:rsidRPr="00CE1911">
        <w:rPr>
          <w:sz w:val="28"/>
          <w:szCs w:val="28"/>
          <w:lang w:val="uk-UA"/>
        </w:rPr>
        <w:t xml:space="preserve">формування </w:t>
      </w:r>
      <w:proofErr w:type="spellStart"/>
      <w:r w:rsidRPr="00CE1911">
        <w:rPr>
          <w:sz w:val="28"/>
          <w:szCs w:val="28"/>
          <w:lang w:val="uk-UA"/>
        </w:rPr>
        <w:t>компетентностей</w:t>
      </w:r>
      <w:proofErr w:type="spellEnd"/>
      <w:r w:rsidRPr="00CE1911">
        <w:rPr>
          <w:sz w:val="28"/>
          <w:szCs w:val="28"/>
          <w:lang w:val="uk-UA"/>
        </w:rPr>
        <w:t>;</w:t>
      </w:r>
    </w:p>
    <w:p w:rsidR="004821D1" w:rsidRPr="00CE1911" w:rsidRDefault="00447767" w:rsidP="004821D1">
      <w:pPr>
        <w:numPr>
          <w:ilvl w:val="0"/>
          <w:numId w:val="16"/>
        </w:numPr>
        <w:shd w:val="clear" w:color="auto" w:fill="FFFFFF"/>
        <w:textAlignment w:val="baseline"/>
        <w:rPr>
          <w:sz w:val="28"/>
          <w:szCs w:val="28"/>
          <w:lang w:val="uk-UA"/>
        </w:rPr>
      </w:pPr>
      <w:r w:rsidRPr="00CE1911">
        <w:rPr>
          <w:sz w:val="28"/>
          <w:szCs w:val="28"/>
          <w:lang w:val="uk-UA"/>
        </w:rPr>
        <w:t xml:space="preserve">розвитку </w:t>
      </w:r>
      <w:proofErr w:type="spellStart"/>
      <w:r w:rsidRPr="00CE1911">
        <w:rPr>
          <w:sz w:val="28"/>
          <w:szCs w:val="28"/>
          <w:lang w:val="uk-UA"/>
        </w:rPr>
        <w:t>компетентностей</w:t>
      </w:r>
      <w:proofErr w:type="spellEnd"/>
      <w:r w:rsidRPr="00CE1911">
        <w:rPr>
          <w:sz w:val="28"/>
          <w:szCs w:val="28"/>
          <w:lang w:val="uk-UA"/>
        </w:rPr>
        <w:t>;</w:t>
      </w:r>
    </w:p>
    <w:p w:rsidR="00447767" w:rsidRPr="00CE1911" w:rsidRDefault="00447767" w:rsidP="004821D1">
      <w:pPr>
        <w:numPr>
          <w:ilvl w:val="0"/>
          <w:numId w:val="16"/>
        </w:numPr>
        <w:shd w:val="clear" w:color="auto" w:fill="FFFFFF"/>
        <w:textAlignment w:val="baseline"/>
        <w:rPr>
          <w:sz w:val="28"/>
          <w:szCs w:val="28"/>
          <w:lang w:val="uk-UA"/>
        </w:rPr>
      </w:pPr>
      <w:r w:rsidRPr="00CE1911">
        <w:rPr>
          <w:sz w:val="28"/>
          <w:szCs w:val="28"/>
          <w:lang w:val="uk-UA"/>
        </w:rPr>
        <w:t xml:space="preserve">перевірки та/або оцінювання досягнення </w:t>
      </w:r>
      <w:proofErr w:type="spellStart"/>
      <w:r w:rsidRPr="00CE1911">
        <w:rPr>
          <w:sz w:val="28"/>
          <w:szCs w:val="28"/>
          <w:lang w:val="uk-UA"/>
        </w:rPr>
        <w:t>компетентностей</w:t>
      </w:r>
      <w:proofErr w:type="spellEnd"/>
      <w:r w:rsidRPr="00CE1911">
        <w:rPr>
          <w:sz w:val="28"/>
          <w:szCs w:val="28"/>
          <w:lang w:val="uk-UA"/>
        </w:rPr>
        <w:t>;</w:t>
      </w:r>
    </w:p>
    <w:p w:rsidR="00447767" w:rsidRPr="00CE1911" w:rsidRDefault="00447767" w:rsidP="00020D59">
      <w:pPr>
        <w:numPr>
          <w:ilvl w:val="0"/>
          <w:numId w:val="16"/>
        </w:numPr>
        <w:shd w:val="clear" w:color="auto" w:fill="FFFFFF"/>
        <w:textAlignment w:val="baseline"/>
        <w:rPr>
          <w:sz w:val="28"/>
          <w:szCs w:val="28"/>
          <w:lang w:val="uk-UA"/>
        </w:rPr>
      </w:pPr>
      <w:r w:rsidRPr="00CE1911">
        <w:rPr>
          <w:sz w:val="28"/>
          <w:szCs w:val="28"/>
          <w:lang w:val="uk-UA"/>
        </w:rPr>
        <w:t xml:space="preserve">корекції основних </w:t>
      </w:r>
      <w:proofErr w:type="spellStart"/>
      <w:r w:rsidRPr="00CE1911">
        <w:rPr>
          <w:sz w:val="28"/>
          <w:szCs w:val="28"/>
          <w:lang w:val="uk-UA"/>
        </w:rPr>
        <w:t>компетентностей</w:t>
      </w:r>
      <w:proofErr w:type="spellEnd"/>
      <w:r w:rsidRPr="00CE1911">
        <w:rPr>
          <w:sz w:val="28"/>
          <w:szCs w:val="28"/>
          <w:lang w:val="uk-UA"/>
        </w:rPr>
        <w:t>;</w:t>
      </w:r>
    </w:p>
    <w:p w:rsidR="00447767" w:rsidRPr="00CE1911" w:rsidRDefault="00447767" w:rsidP="00020D59">
      <w:pPr>
        <w:numPr>
          <w:ilvl w:val="0"/>
          <w:numId w:val="16"/>
        </w:numPr>
        <w:shd w:val="clear" w:color="auto" w:fill="FFFFFF"/>
        <w:textAlignment w:val="baseline"/>
        <w:rPr>
          <w:sz w:val="28"/>
          <w:szCs w:val="28"/>
          <w:lang w:val="uk-UA"/>
        </w:rPr>
      </w:pPr>
      <w:r w:rsidRPr="00CE1911">
        <w:rPr>
          <w:sz w:val="28"/>
          <w:szCs w:val="28"/>
          <w:lang w:val="uk-UA"/>
        </w:rPr>
        <w:t>комбінований урок.</w:t>
      </w:r>
    </w:p>
    <w:p w:rsidR="00447767" w:rsidRPr="00CE1911" w:rsidRDefault="00447767" w:rsidP="00020D59">
      <w:pPr>
        <w:shd w:val="clear" w:color="auto" w:fill="FFFFFF"/>
        <w:ind w:firstLine="360"/>
        <w:jc w:val="both"/>
        <w:textAlignment w:val="baseline"/>
        <w:rPr>
          <w:sz w:val="28"/>
          <w:szCs w:val="28"/>
          <w:lang w:val="uk-UA"/>
        </w:rPr>
      </w:pPr>
      <w:r w:rsidRPr="00CE1911">
        <w:rPr>
          <w:sz w:val="28"/>
          <w:szCs w:val="28"/>
          <w:lang w:val="uk-UA"/>
        </w:rPr>
        <w:lastRenderedPageBreak/>
        <w:t xml:space="preserve">Також формами організації освітнього процесу можуть бути екскурсії, віртуальні подорожі, </w:t>
      </w:r>
      <w:proofErr w:type="spellStart"/>
      <w:r w:rsidRPr="00CE1911">
        <w:rPr>
          <w:sz w:val="28"/>
          <w:szCs w:val="28"/>
          <w:lang w:val="uk-UA"/>
        </w:rPr>
        <w:t>уроки</w:t>
      </w:r>
      <w:proofErr w:type="spellEnd"/>
      <w:r w:rsidRPr="00CE1911">
        <w:rPr>
          <w:sz w:val="28"/>
          <w:szCs w:val="28"/>
          <w:lang w:val="uk-UA"/>
        </w:rPr>
        <w:t xml:space="preserve">-семінари, конференції, форуми, спектаклі, брифінги, </w:t>
      </w:r>
      <w:proofErr w:type="spellStart"/>
      <w:r w:rsidRPr="00CE1911">
        <w:rPr>
          <w:sz w:val="28"/>
          <w:szCs w:val="28"/>
          <w:lang w:val="uk-UA"/>
        </w:rPr>
        <w:t>квести</w:t>
      </w:r>
      <w:proofErr w:type="spellEnd"/>
      <w:r w:rsidRPr="00CE1911">
        <w:rPr>
          <w:sz w:val="28"/>
          <w:szCs w:val="28"/>
          <w:lang w:val="uk-UA"/>
        </w:rPr>
        <w:t xml:space="preserve">, інтерактивні </w:t>
      </w:r>
      <w:proofErr w:type="spellStart"/>
      <w:r w:rsidRPr="00CE1911">
        <w:rPr>
          <w:sz w:val="28"/>
          <w:szCs w:val="28"/>
          <w:lang w:val="uk-UA"/>
        </w:rPr>
        <w:t>уроки</w:t>
      </w:r>
      <w:proofErr w:type="spellEnd"/>
      <w:r w:rsidRPr="00CE1911">
        <w:rPr>
          <w:sz w:val="28"/>
          <w:szCs w:val="28"/>
          <w:lang w:val="uk-UA"/>
        </w:rPr>
        <w:t xml:space="preserve"> (</w:t>
      </w:r>
      <w:proofErr w:type="spellStart"/>
      <w:r w:rsidRPr="00CE1911">
        <w:rPr>
          <w:sz w:val="28"/>
          <w:szCs w:val="28"/>
          <w:lang w:val="uk-UA"/>
        </w:rPr>
        <w:t>уроки</w:t>
      </w:r>
      <w:proofErr w:type="spellEnd"/>
      <w:r w:rsidRPr="00CE1911">
        <w:rPr>
          <w:sz w:val="28"/>
          <w:szCs w:val="28"/>
          <w:lang w:val="uk-UA"/>
        </w:rPr>
        <w:t>-«</w:t>
      </w:r>
      <w:r w:rsidR="00446EF6" w:rsidRPr="00CE1911">
        <w:rPr>
          <w:sz w:val="28"/>
          <w:szCs w:val="28"/>
          <w:lang w:val="uk-UA"/>
        </w:rPr>
        <w:t>ігри</w:t>
      </w:r>
      <w:r w:rsidRPr="00CE1911">
        <w:rPr>
          <w:sz w:val="28"/>
          <w:szCs w:val="28"/>
          <w:lang w:val="uk-UA"/>
        </w:rPr>
        <w:t xml:space="preserve">», урок-дискусійна група, </w:t>
      </w:r>
      <w:proofErr w:type="spellStart"/>
      <w:r w:rsidRPr="00CE1911">
        <w:rPr>
          <w:sz w:val="28"/>
          <w:szCs w:val="28"/>
          <w:lang w:val="uk-UA"/>
        </w:rPr>
        <w:t>уроки</w:t>
      </w:r>
      <w:proofErr w:type="spellEnd"/>
      <w:r w:rsidRPr="00CE1911">
        <w:rPr>
          <w:sz w:val="28"/>
          <w:szCs w:val="28"/>
          <w:lang w:val="uk-UA"/>
        </w:rPr>
        <w:t xml:space="preserve"> з навчанням одних учнів іншими), інтегровані </w:t>
      </w:r>
      <w:proofErr w:type="spellStart"/>
      <w:r w:rsidRPr="00CE1911">
        <w:rPr>
          <w:sz w:val="28"/>
          <w:szCs w:val="28"/>
          <w:lang w:val="uk-UA"/>
        </w:rPr>
        <w:t>уроки</w:t>
      </w:r>
      <w:proofErr w:type="spellEnd"/>
      <w:r w:rsidRPr="00CE1911">
        <w:rPr>
          <w:sz w:val="28"/>
          <w:szCs w:val="28"/>
          <w:lang w:val="uk-UA"/>
        </w:rPr>
        <w:t>, проблемний урок, відео-</w:t>
      </w:r>
      <w:proofErr w:type="spellStart"/>
      <w:r w:rsidRPr="00CE1911">
        <w:rPr>
          <w:sz w:val="28"/>
          <w:szCs w:val="28"/>
          <w:lang w:val="uk-UA"/>
        </w:rPr>
        <w:t>уроки</w:t>
      </w:r>
      <w:proofErr w:type="spellEnd"/>
      <w:r w:rsidRPr="00CE1911">
        <w:rPr>
          <w:sz w:val="28"/>
          <w:szCs w:val="28"/>
          <w:lang w:val="uk-UA"/>
        </w:rPr>
        <w:t xml:space="preserve"> тощо.</w:t>
      </w:r>
    </w:p>
    <w:p w:rsidR="00447767" w:rsidRPr="00CE1911" w:rsidRDefault="00447767" w:rsidP="00020D59">
      <w:pPr>
        <w:shd w:val="clear" w:color="auto" w:fill="FFFFFF"/>
        <w:ind w:firstLine="708"/>
        <w:jc w:val="both"/>
        <w:textAlignment w:val="baseline"/>
        <w:rPr>
          <w:sz w:val="28"/>
          <w:szCs w:val="28"/>
          <w:lang w:val="uk-UA"/>
        </w:rPr>
      </w:pPr>
      <w:r w:rsidRPr="00CE1911">
        <w:rPr>
          <w:sz w:val="28"/>
          <w:szCs w:val="28"/>
          <w:lang w:val="uk-UA"/>
        </w:rPr>
        <w:t xml:space="preserve">З метою засвоєння нового матеріалу та розвитку </w:t>
      </w:r>
      <w:proofErr w:type="spellStart"/>
      <w:r w:rsidRPr="00CE1911">
        <w:rPr>
          <w:sz w:val="28"/>
          <w:szCs w:val="28"/>
          <w:lang w:val="uk-UA"/>
        </w:rPr>
        <w:t>компетентностей</w:t>
      </w:r>
      <w:proofErr w:type="spellEnd"/>
      <w:r w:rsidRPr="00CE1911">
        <w:rPr>
          <w:sz w:val="28"/>
          <w:szCs w:val="28"/>
          <w:lang w:val="uk-UA"/>
        </w:rPr>
        <w:t> крім уроку проводяться навчально-практичні заняття. Ця форма організації поєднує виконання різних практичних вправ, експериментальних робіт відповідно до змісту окремих предметів, менш регламентована й має акцент на більшій самостійності учнів в експериментальній та практичній діяльності. Досягнуті компетентності учні можуть застосувати на практичних заняттях і заняттях практикуму. Практичне заняття – це така форма організації, в якій учням надається можливість застосовувати отримані ними знання у практичній діяльності. Експериментальні завдання, передбачені змістом окремих предметів, виконуються на заняттях із практикуму (виконання експериментально-практичних робіт). Оглядова конференція може бути комплексною, тобто реалізувати міжпредметні зв’язки в узагальненні й систематизації навчального матеріалу. Оглядова екскурсія припускає цілеспрямоване ознайомлення учнів з об’єктами та спостереження процесів з метою відновити та систематизувати раніше отримані знання.</w:t>
      </w:r>
    </w:p>
    <w:p w:rsidR="00447767" w:rsidRPr="00CE1911" w:rsidRDefault="00447767" w:rsidP="00020D59">
      <w:pPr>
        <w:shd w:val="clear" w:color="auto" w:fill="FFFFFF"/>
        <w:ind w:firstLine="708"/>
        <w:jc w:val="both"/>
        <w:textAlignment w:val="baseline"/>
        <w:rPr>
          <w:sz w:val="28"/>
          <w:szCs w:val="28"/>
          <w:lang w:val="uk-UA"/>
        </w:rPr>
      </w:pPr>
      <w:r w:rsidRPr="00CE1911">
        <w:rPr>
          <w:sz w:val="28"/>
          <w:szCs w:val="28"/>
          <w:lang w:val="uk-UA"/>
        </w:rPr>
        <w:t xml:space="preserve">Функцію перевірки та/або оцінювання досягнення </w:t>
      </w:r>
      <w:proofErr w:type="spellStart"/>
      <w:r w:rsidRPr="00CE1911">
        <w:rPr>
          <w:sz w:val="28"/>
          <w:szCs w:val="28"/>
          <w:lang w:val="uk-UA"/>
        </w:rPr>
        <w:t>компетентностей</w:t>
      </w:r>
      <w:proofErr w:type="spellEnd"/>
      <w:r w:rsidRPr="00CE1911">
        <w:rPr>
          <w:sz w:val="28"/>
          <w:szCs w:val="28"/>
          <w:lang w:val="uk-UA"/>
        </w:rPr>
        <w:t> виконує навчально-практичне заняття. Учні одержують конкретні завдання, з виконання яких звітують перед вчителем. Практичні заняття та заняття практикуму також можуть будуватися з метою реалізації контрольних функцій освітнього процесу. На цих заняттях учні самостійно виготовляють вироби, проводять виміри та звітують за виконану роботу.</w:t>
      </w:r>
    </w:p>
    <w:p w:rsidR="00447767" w:rsidRPr="00CE1911" w:rsidRDefault="00447767" w:rsidP="00020D59">
      <w:pPr>
        <w:shd w:val="clear" w:color="auto" w:fill="FFFFFF"/>
        <w:ind w:firstLine="708"/>
        <w:jc w:val="both"/>
        <w:textAlignment w:val="baseline"/>
        <w:rPr>
          <w:sz w:val="28"/>
          <w:szCs w:val="28"/>
          <w:lang w:val="uk-UA"/>
        </w:rPr>
      </w:pPr>
      <w:r w:rsidRPr="00CE1911">
        <w:rPr>
          <w:sz w:val="28"/>
          <w:szCs w:val="28"/>
          <w:lang w:val="uk-UA"/>
        </w:rPr>
        <w:t>Можливо проводити заняття в малих групах, бригадах і ланках (у тому числі робота учнів у парах змінного складу) за умови, що окремі учні виконують роботу бригадирів, консультантів, тобто тих, хто навчає малу групу.</w:t>
      </w:r>
    </w:p>
    <w:p w:rsidR="00447767" w:rsidRPr="00CE1911" w:rsidRDefault="00447767" w:rsidP="00020D59">
      <w:pPr>
        <w:shd w:val="clear" w:color="auto" w:fill="FFFFFF"/>
        <w:jc w:val="both"/>
        <w:textAlignment w:val="baseline"/>
        <w:rPr>
          <w:sz w:val="28"/>
          <w:szCs w:val="28"/>
          <w:lang w:val="uk-UA"/>
        </w:rPr>
      </w:pPr>
      <w:r w:rsidRPr="00CE1911">
        <w:rPr>
          <w:sz w:val="28"/>
          <w:szCs w:val="28"/>
          <w:lang w:val="uk-UA"/>
        </w:rPr>
        <w:t>Екскурсії в першу чергу покликані показати учням практичне застосування знань, отриманих при вивченні змісту окремих предметів (можливо поєднувати зі збором учнями по ходу екскурсії матеріалу для виконання визначених завдань).</w:t>
      </w:r>
    </w:p>
    <w:p w:rsidR="00447767" w:rsidRPr="00CE1911" w:rsidRDefault="00447767" w:rsidP="00020D59">
      <w:pPr>
        <w:shd w:val="clear" w:color="auto" w:fill="FFFFFF"/>
        <w:ind w:firstLine="708"/>
        <w:jc w:val="both"/>
        <w:textAlignment w:val="baseline"/>
        <w:rPr>
          <w:sz w:val="28"/>
          <w:szCs w:val="28"/>
          <w:lang w:val="uk-UA"/>
        </w:rPr>
      </w:pPr>
      <w:r w:rsidRPr="00CE1911">
        <w:rPr>
          <w:sz w:val="28"/>
          <w:szCs w:val="28"/>
          <w:lang w:val="uk-UA"/>
        </w:rPr>
        <w:t>Учні можуть самостійно знімати та монтувати відеофільми (під час відео-уроку) за умови самостійного розроблення сюжету фільму, підбору матеріалу, виконують самостійно розподілені ролі та аналізують виконану роботу.</w:t>
      </w:r>
    </w:p>
    <w:p w:rsidR="00447767" w:rsidRPr="00CE1911" w:rsidRDefault="00447767" w:rsidP="00020D59">
      <w:pPr>
        <w:shd w:val="clear" w:color="auto" w:fill="FFFFFF"/>
        <w:jc w:val="both"/>
        <w:textAlignment w:val="baseline"/>
        <w:rPr>
          <w:sz w:val="28"/>
          <w:szCs w:val="28"/>
          <w:lang w:val="uk-UA"/>
        </w:rPr>
      </w:pPr>
      <w:r w:rsidRPr="00CE1911">
        <w:rPr>
          <w:sz w:val="28"/>
          <w:szCs w:val="28"/>
          <w:lang w:val="uk-UA"/>
        </w:rPr>
        <w:t xml:space="preserve">Форми організації освітнього процесу можуть </w:t>
      </w:r>
      <w:r w:rsidR="00C608C5" w:rsidRPr="00CE1911">
        <w:rPr>
          <w:sz w:val="28"/>
          <w:szCs w:val="28"/>
          <w:lang w:val="uk-UA"/>
        </w:rPr>
        <w:t>уточнювати</w:t>
      </w:r>
      <w:r w:rsidRPr="00CE1911">
        <w:rPr>
          <w:sz w:val="28"/>
          <w:szCs w:val="28"/>
          <w:lang w:val="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9E0C00" w:rsidRPr="00CE1911" w:rsidRDefault="00447767" w:rsidP="00020D59">
      <w:pPr>
        <w:shd w:val="clear" w:color="auto" w:fill="FFFFFF"/>
        <w:ind w:firstLine="567"/>
        <w:jc w:val="both"/>
        <w:textAlignment w:val="baseline"/>
        <w:rPr>
          <w:sz w:val="28"/>
          <w:szCs w:val="28"/>
          <w:lang w:val="uk-UA"/>
        </w:rPr>
      </w:pPr>
      <w:r w:rsidRPr="00CE1911">
        <w:rPr>
          <w:sz w:val="28"/>
          <w:szCs w:val="28"/>
          <w:lang w:val="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w:t>
      </w:r>
      <w:r w:rsidR="00446EF6" w:rsidRPr="00CE1911">
        <w:rPr>
          <w:sz w:val="28"/>
          <w:szCs w:val="28"/>
          <w:lang w:val="uk-UA"/>
        </w:rPr>
        <w:t>их програмах окремих предметів.</w:t>
      </w:r>
    </w:p>
    <w:p w:rsidR="00367CF8" w:rsidRDefault="00367CF8" w:rsidP="004821D1">
      <w:pPr>
        <w:ind w:firstLine="567"/>
        <w:jc w:val="center"/>
        <w:rPr>
          <w:b/>
          <w:sz w:val="28"/>
          <w:szCs w:val="28"/>
          <w:lang w:val="uk-UA"/>
        </w:rPr>
      </w:pPr>
    </w:p>
    <w:p w:rsidR="00367CF8" w:rsidRDefault="00367CF8" w:rsidP="004821D1">
      <w:pPr>
        <w:ind w:firstLine="567"/>
        <w:jc w:val="center"/>
        <w:rPr>
          <w:b/>
          <w:sz w:val="28"/>
          <w:szCs w:val="28"/>
          <w:lang w:val="uk-UA"/>
        </w:rPr>
      </w:pPr>
    </w:p>
    <w:p w:rsidR="00D530A5" w:rsidRDefault="00D530A5" w:rsidP="004821D1">
      <w:pPr>
        <w:ind w:firstLine="567"/>
        <w:jc w:val="center"/>
        <w:rPr>
          <w:b/>
          <w:sz w:val="28"/>
          <w:szCs w:val="28"/>
          <w:lang w:val="uk-UA"/>
        </w:rPr>
      </w:pPr>
    </w:p>
    <w:p w:rsidR="00045AFB" w:rsidRDefault="00367CF8" w:rsidP="004821D1">
      <w:pPr>
        <w:ind w:firstLine="567"/>
        <w:jc w:val="center"/>
        <w:rPr>
          <w:b/>
          <w:sz w:val="28"/>
          <w:szCs w:val="28"/>
          <w:lang w:val="uk-UA"/>
        </w:rPr>
      </w:pPr>
      <w:r>
        <w:rPr>
          <w:b/>
          <w:sz w:val="28"/>
          <w:szCs w:val="28"/>
          <w:lang w:val="uk-UA"/>
        </w:rPr>
        <w:lastRenderedPageBreak/>
        <w:t>ІX. ОПИС ІНСТРУМЕНТАРІЮ ОЦІНЮВАННЯ</w:t>
      </w:r>
    </w:p>
    <w:p w:rsidR="00367CF8" w:rsidRDefault="00367CF8" w:rsidP="004821D1">
      <w:pPr>
        <w:ind w:firstLine="567"/>
        <w:jc w:val="center"/>
        <w:rPr>
          <w:b/>
          <w:sz w:val="28"/>
          <w:szCs w:val="28"/>
          <w:lang w:val="uk-UA"/>
        </w:rPr>
      </w:pPr>
    </w:p>
    <w:p w:rsidR="00045AFB" w:rsidRDefault="00045AFB" w:rsidP="00045AFB">
      <w:pPr>
        <w:ind w:firstLine="567"/>
        <w:jc w:val="both"/>
        <w:rPr>
          <w:sz w:val="28"/>
          <w:szCs w:val="28"/>
          <w:lang w:val="uk-UA"/>
        </w:rPr>
      </w:pPr>
      <w:r>
        <w:rPr>
          <w:sz w:val="28"/>
          <w:szCs w:val="28"/>
          <w:lang w:val="uk-UA"/>
        </w:rPr>
        <w:t>За основу о</w:t>
      </w:r>
      <w:r w:rsidR="009E0C00" w:rsidRPr="00045AFB">
        <w:rPr>
          <w:sz w:val="28"/>
          <w:szCs w:val="28"/>
          <w:lang w:val="uk-UA"/>
        </w:rPr>
        <w:t>цінювання</w:t>
      </w:r>
      <w:r w:rsidR="009E0C00" w:rsidRPr="00CE1911">
        <w:rPr>
          <w:b/>
          <w:sz w:val="28"/>
          <w:szCs w:val="28"/>
          <w:lang w:val="uk-UA"/>
        </w:rPr>
        <w:t xml:space="preserve"> </w:t>
      </w:r>
      <w:r w:rsidR="009E0C00" w:rsidRPr="00045AFB">
        <w:rPr>
          <w:sz w:val="28"/>
          <w:szCs w:val="28"/>
          <w:lang w:val="uk-UA"/>
        </w:rPr>
        <w:t>навчальних досягнень учнів</w:t>
      </w:r>
      <w:r>
        <w:rPr>
          <w:sz w:val="28"/>
          <w:szCs w:val="28"/>
          <w:lang w:val="uk-UA"/>
        </w:rPr>
        <w:t xml:space="preserve"> освітньої програми взято наказ Міністерства освіти і науки України №289 від 01.04.2022 року «Про затвердження методичних рекомендацій щодо оцінювання навчальних досягнень учнів 5-6 класів, які здобувають освіту відповідно до нового Державного стандарту базової середньої освіти» </w:t>
      </w:r>
    </w:p>
    <w:p w:rsidR="00A22E03" w:rsidRPr="00CE1911" w:rsidRDefault="00A22E03" w:rsidP="00020D59">
      <w:pPr>
        <w:shd w:val="clear" w:color="auto" w:fill="FFFFFF"/>
        <w:ind w:firstLine="567"/>
        <w:jc w:val="both"/>
        <w:textAlignment w:val="baseline"/>
        <w:rPr>
          <w:sz w:val="28"/>
          <w:szCs w:val="28"/>
          <w:lang w:val="uk-UA"/>
        </w:rPr>
      </w:pPr>
      <w:r w:rsidRPr="00CE1911">
        <w:rPr>
          <w:sz w:val="28"/>
          <w:szCs w:val="28"/>
          <w:lang w:val="uk-UA"/>
        </w:rPr>
        <w:t xml:space="preserve">Система оцінювання має на меті допомогти вчителеві конкретизувати навчальні досягнення учнів і надати необхідні інструменти для впровадження об’єктивного й справедливого оцінювання результатів навчання. </w:t>
      </w:r>
    </w:p>
    <w:p w:rsidR="00A22E03" w:rsidRPr="00CE1911" w:rsidRDefault="00A22E03" w:rsidP="00020D59">
      <w:pPr>
        <w:shd w:val="clear" w:color="auto" w:fill="FFFFFF"/>
        <w:ind w:firstLine="567"/>
        <w:jc w:val="both"/>
        <w:textAlignment w:val="baseline"/>
        <w:rPr>
          <w:sz w:val="28"/>
          <w:szCs w:val="28"/>
          <w:lang w:val="uk-UA"/>
        </w:rPr>
      </w:pPr>
      <w:r w:rsidRPr="00CE1911">
        <w:rPr>
          <w:sz w:val="28"/>
          <w:szCs w:val="28"/>
          <w:lang w:val="uk-UA"/>
        </w:rPr>
        <w:t>В оцінюванні навчальних досягнень учнів важливо розрізняти поточне формувальне оцінювання (оцінювання для навчання) та підсумкове оцінювання (семестрове, річне). Поточне формувальне оцінювання здійснюють з метою допомогти учням усвідомити способи досягнення кращих результатів навчання. Підсумкове оцінювання здійснюють з метою отримання даних про рівень досягнення учнями результатів навчання після завершення освітньої програми або окремих освітніх компонентів.</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 xml:space="preserve">Окрім поточного формувального та підсумкового (семестрового, річного) оцінювання, педагогічні працівники закладу освіти можуть ухвалити рішення про здійснення проміжного оцінювання результатів навчання з окремих предметів / інтегрованих курсів. Періодичність і процедури здійснення проміжного оцінювання й види діяльності, результати яких підлягають проміжному оцінюванню, визначають педагогічні працівники закладу освіти залежно від дидактичної мети та з урахуванням відповідної навчальної програми. </w:t>
      </w:r>
    </w:p>
    <w:p w:rsidR="00A22E03" w:rsidRPr="00CE1911" w:rsidRDefault="00A22E03" w:rsidP="00020D59">
      <w:pPr>
        <w:shd w:val="clear" w:color="auto" w:fill="FFFFFF"/>
        <w:ind w:firstLine="708"/>
        <w:jc w:val="both"/>
        <w:textAlignment w:val="baseline"/>
        <w:rPr>
          <w:sz w:val="28"/>
          <w:szCs w:val="28"/>
          <w:lang w:val="uk-UA"/>
        </w:rPr>
      </w:pPr>
      <w:r w:rsidRPr="000D033B">
        <w:rPr>
          <w:b/>
          <w:sz w:val="28"/>
          <w:szCs w:val="28"/>
          <w:lang w:val="uk-UA"/>
        </w:rPr>
        <w:t>Поточне формувальне оцінювання</w:t>
      </w:r>
      <w:r w:rsidRPr="00CE1911">
        <w:rPr>
          <w:sz w:val="28"/>
          <w:szCs w:val="28"/>
          <w:lang w:val="uk-UA"/>
        </w:rPr>
        <w:t xml:space="preserve"> здійснюється системно в процесі навчання на основі викладеного нижче алгоритму діяльності вчителя під час організації формувального оцінювання, що, зокрема, забезпечить наступність між підходами до оцінювання навчальних досягнень здобувачів початкової і базової середньої освіти:</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Формулювання об’єктивних і зрозумілих для учнів навчальних цілей на певний період (наприклад, заняття, тиждень, період, відведений для вивчення теми, тощо). Основою для вироблення навчальних цілей є очікувані результати навчання, передбачені відповідною навчальною програмою, та критерії оцінювання. </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Інформування учнів про критерії оцінювання, за якими буде визначено рівень їхніх навчальних досягнень на кінець навчального семестру та року. Доцільно впроваджувати поступове залучення учнів до вироблення критеріїв оцінювання результатів окремих видів навчальної діяльності.</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Надання учням зворотного зв’язку щодо їхніх навчальних досягнень відповідно до визначених цілей. Зворотний зв’язок має бути зрозумілим і чітким, доброзичливим і своєчасним. Важливо не протиставляти учнів одне одному. Доцільно акцентувати увагу лише на позитивній динаміці досягнень учня / учениці. Труднощі в навчанні доцільно обговорювати з учнями </w:t>
      </w:r>
      <w:r w:rsidRPr="00CE1911">
        <w:rPr>
          <w:sz w:val="28"/>
          <w:szCs w:val="28"/>
          <w:lang w:val="uk-UA"/>
        </w:rPr>
        <w:lastRenderedPageBreak/>
        <w:t xml:space="preserve">індивідуально. Зворотний зв’язок надають у письмовій, усній або електронній формі, залежно від дидактичної мети й виду навчальної діяльності.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Створення умов для формування вміння учнів аналізувати власну навчальну діяльність (рефлексія). Під час навчальної діяльності доцільно спрямовувати учнів на спостереження своїх дій і дій однокласників, осмислення своїх суджень і дій з огляду на їх відповідність навчальним цілям. Важливим є створення умов для активної участі учнів у процесі оцінювання із застосуванням критеріїв, зокрема шляхом </w:t>
      </w:r>
      <w:proofErr w:type="spellStart"/>
      <w:r w:rsidRPr="00CE1911">
        <w:rPr>
          <w:sz w:val="28"/>
          <w:szCs w:val="28"/>
          <w:lang w:val="uk-UA"/>
        </w:rPr>
        <w:t>самооцінювання</w:t>
      </w:r>
      <w:proofErr w:type="spellEnd"/>
      <w:r w:rsidRPr="00CE1911">
        <w:rPr>
          <w:sz w:val="28"/>
          <w:szCs w:val="28"/>
          <w:lang w:val="uk-UA"/>
        </w:rPr>
        <w:t xml:space="preserve"> та </w:t>
      </w:r>
      <w:proofErr w:type="spellStart"/>
      <w:r w:rsidRPr="00CE1911">
        <w:rPr>
          <w:sz w:val="28"/>
          <w:szCs w:val="28"/>
          <w:lang w:val="uk-UA"/>
        </w:rPr>
        <w:t>взаємооцінювання</w:t>
      </w:r>
      <w:proofErr w:type="spellEnd"/>
      <w:r w:rsidRPr="00CE1911">
        <w:rPr>
          <w:sz w:val="28"/>
          <w:szCs w:val="28"/>
          <w:lang w:val="uk-UA"/>
        </w:rPr>
        <w:t xml:space="preserve">, та спільне визначення подальших кроків для покращення результатів навчання.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Корегування освітнього процесу з урахуванням результатів оцінювання та навчальних потреб учнів.</w:t>
      </w:r>
    </w:p>
    <w:p w:rsidR="00A22E03" w:rsidRPr="00CE1911" w:rsidRDefault="00A22E03" w:rsidP="00AA4555">
      <w:pPr>
        <w:shd w:val="clear" w:color="auto" w:fill="FFFFFF"/>
        <w:ind w:firstLine="709"/>
        <w:jc w:val="both"/>
        <w:textAlignment w:val="baseline"/>
        <w:rPr>
          <w:sz w:val="28"/>
          <w:szCs w:val="28"/>
          <w:lang w:val="uk-UA"/>
        </w:rPr>
      </w:pPr>
      <w:r w:rsidRPr="00CE1911">
        <w:rPr>
          <w:sz w:val="28"/>
          <w:szCs w:val="28"/>
          <w:lang w:val="uk-UA"/>
        </w:rPr>
        <w:t xml:space="preserve">У формувальному оцінюванні, зокрема для </w:t>
      </w:r>
      <w:proofErr w:type="spellStart"/>
      <w:r w:rsidRPr="00CE1911">
        <w:rPr>
          <w:sz w:val="28"/>
          <w:szCs w:val="28"/>
          <w:lang w:val="uk-UA"/>
        </w:rPr>
        <w:t>самооцінювання</w:t>
      </w:r>
      <w:proofErr w:type="spellEnd"/>
      <w:r w:rsidRPr="00CE1911">
        <w:rPr>
          <w:sz w:val="28"/>
          <w:szCs w:val="28"/>
          <w:lang w:val="uk-UA"/>
        </w:rPr>
        <w:t xml:space="preserve"> та </w:t>
      </w:r>
      <w:proofErr w:type="spellStart"/>
      <w:r w:rsidRPr="00CE1911">
        <w:rPr>
          <w:sz w:val="28"/>
          <w:szCs w:val="28"/>
          <w:lang w:val="uk-UA"/>
        </w:rPr>
        <w:t>взаємооцінювання</w:t>
      </w:r>
      <w:proofErr w:type="spellEnd"/>
      <w:r w:rsidRPr="00CE1911">
        <w:rPr>
          <w:sz w:val="28"/>
          <w:szCs w:val="28"/>
          <w:lang w:val="uk-UA"/>
        </w:rPr>
        <w:t xml:space="preserve">, рекомендовано використовувати інструменти з орієнтовного переліку, наведеного у Додатку [1]. </w:t>
      </w:r>
    </w:p>
    <w:p w:rsidR="00A22E03" w:rsidRPr="00CE1911" w:rsidRDefault="00A22E03" w:rsidP="006D6A85">
      <w:pPr>
        <w:shd w:val="clear" w:color="auto" w:fill="FFFFFF"/>
        <w:jc w:val="both"/>
        <w:textAlignment w:val="baseline"/>
        <w:rPr>
          <w:sz w:val="28"/>
          <w:szCs w:val="28"/>
          <w:lang w:val="uk-UA"/>
        </w:rPr>
      </w:pPr>
    </w:p>
    <w:p w:rsidR="00A22E03" w:rsidRPr="00CE1911" w:rsidRDefault="00A22E03" w:rsidP="00020D59">
      <w:pPr>
        <w:shd w:val="clear" w:color="auto" w:fill="FFFFFF"/>
        <w:ind w:firstLine="708"/>
        <w:jc w:val="both"/>
        <w:textAlignment w:val="baseline"/>
        <w:rPr>
          <w:sz w:val="28"/>
          <w:szCs w:val="28"/>
          <w:lang w:val="uk-UA"/>
        </w:rPr>
      </w:pPr>
      <w:r w:rsidRPr="00045AFB">
        <w:rPr>
          <w:b/>
          <w:sz w:val="28"/>
          <w:szCs w:val="28"/>
          <w:lang w:val="uk-UA"/>
        </w:rPr>
        <w:t>Підсумковому оцінюванню</w:t>
      </w:r>
      <w:r w:rsidRPr="00CE1911">
        <w:rPr>
          <w:sz w:val="28"/>
          <w:szCs w:val="28"/>
          <w:lang w:val="uk-UA"/>
        </w:rPr>
        <w:t xml:space="preserve"> (семестровому, річному) підлягають результати навчання з навчальних предметів, інтегрованих курсів обов’язкового освітнього компонента типового навчального плану. Педагогічна рада закладу </w:t>
      </w:r>
      <w:r w:rsidR="000B39A4" w:rsidRPr="00CE1911">
        <w:rPr>
          <w:sz w:val="28"/>
          <w:szCs w:val="28"/>
          <w:lang w:val="uk-UA"/>
        </w:rPr>
        <w:t>протокол №1 від 31.08.202</w:t>
      </w:r>
      <w:r w:rsidR="00C608C5">
        <w:rPr>
          <w:sz w:val="28"/>
          <w:szCs w:val="28"/>
          <w:lang w:val="uk-UA"/>
        </w:rPr>
        <w:t>3</w:t>
      </w:r>
      <w:r w:rsidR="000B39A4" w:rsidRPr="00CE1911">
        <w:rPr>
          <w:sz w:val="28"/>
          <w:szCs w:val="28"/>
          <w:lang w:val="uk-UA"/>
        </w:rPr>
        <w:t xml:space="preserve"> </w:t>
      </w:r>
      <w:r w:rsidRPr="00CE1911">
        <w:rPr>
          <w:sz w:val="28"/>
          <w:szCs w:val="28"/>
          <w:lang w:val="uk-UA"/>
        </w:rPr>
        <w:t>ухвали</w:t>
      </w:r>
      <w:r w:rsidR="000B39A4" w:rsidRPr="00CE1911">
        <w:rPr>
          <w:sz w:val="28"/>
          <w:szCs w:val="28"/>
          <w:lang w:val="uk-UA"/>
        </w:rPr>
        <w:t>ла</w:t>
      </w:r>
      <w:r w:rsidRPr="00CE1911">
        <w:rPr>
          <w:sz w:val="28"/>
          <w:szCs w:val="28"/>
          <w:lang w:val="uk-UA"/>
        </w:rPr>
        <w:t xml:space="preserve"> рішення про оцінювання результатів навчання складників вибіркового освітнього компонента.</w:t>
      </w:r>
      <w:r w:rsidR="000B39A4" w:rsidRPr="00CE1911">
        <w:rPr>
          <w:sz w:val="28"/>
          <w:szCs w:val="28"/>
          <w:lang w:val="uk-UA"/>
        </w:rPr>
        <w:t xml:space="preserve"> А саме,</w:t>
      </w:r>
      <w:r w:rsidRPr="00CE1911">
        <w:rPr>
          <w:sz w:val="28"/>
          <w:szCs w:val="28"/>
          <w:lang w:val="uk-UA"/>
        </w:rPr>
        <w:t xml:space="preserve">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Семестрове оцінювання здійсню</w:t>
      </w:r>
      <w:r w:rsidR="000B39A4" w:rsidRPr="00CE1911">
        <w:rPr>
          <w:sz w:val="28"/>
          <w:szCs w:val="28"/>
          <w:lang w:val="uk-UA"/>
        </w:rPr>
        <w:t>вати</w:t>
      </w:r>
      <w:r w:rsidRPr="00CE1911">
        <w:rPr>
          <w:sz w:val="28"/>
          <w:szCs w:val="28"/>
          <w:lang w:val="uk-UA"/>
        </w:rPr>
        <w:t xml:space="preserve"> з урахуванням різних видів навчальної діяльності, які мали місце протягом семестру, та динаміки особистих навчальних досягнень учня / учениці. Проведення окремої семестрової атестації не є обов’язковим і здійсню</w:t>
      </w:r>
      <w:r w:rsidR="000B39A4" w:rsidRPr="00CE1911">
        <w:rPr>
          <w:sz w:val="28"/>
          <w:szCs w:val="28"/>
          <w:lang w:val="uk-UA"/>
        </w:rPr>
        <w:t>ватиметься за потреби</w:t>
      </w:r>
      <w:r w:rsidRPr="00CE1911">
        <w:rPr>
          <w:sz w:val="28"/>
          <w:szCs w:val="28"/>
          <w:lang w:val="uk-UA"/>
        </w:rPr>
        <w:t xml:space="preserve"> на розсуд закладу освіти</w:t>
      </w:r>
      <w:r w:rsidR="000B39A4" w:rsidRPr="00CE1911">
        <w:rPr>
          <w:sz w:val="28"/>
          <w:szCs w:val="28"/>
          <w:lang w:val="uk-UA"/>
        </w:rPr>
        <w:t xml:space="preserve"> залежно від </w:t>
      </w:r>
      <w:proofErr w:type="spellStart"/>
      <w:r w:rsidR="000B39A4" w:rsidRPr="00CE1911">
        <w:rPr>
          <w:sz w:val="28"/>
          <w:szCs w:val="28"/>
          <w:lang w:val="uk-UA"/>
        </w:rPr>
        <w:t>епідситуації</w:t>
      </w:r>
      <w:proofErr w:type="spellEnd"/>
      <w:r w:rsidRPr="00CE1911">
        <w:rPr>
          <w:sz w:val="28"/>
          <w:szCs w:val="28"/>
          <w:lang w:val="uk-UA"/>
        </w:rPr>
        <w:t xml:space="preserve">. </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Річне оцінювання здійсню</w:t>
      </w:r>
      <w:r w:rsidR="000B39A4" w:rsidRPr="00CE1911">
        <w:rPr>
          <w:sz w:val="28"/>
          <w:szCs w:val="28"/>
          <w:lang w:val="uk-UA"/>
        </w:rPr>
        <w:t>вати</w:t>
      </w:r>
      <w:r w:rsidRPr="00CE1911">
        <w:rPr>
          <w:sz w:val="28"/>
          <w:szCs w:val="28"/>
          <w:lang w:val="uk-UA"/>
        </w:rPr>
        <w:t xml:space="preserve"> на основі семестрових або скоригованих семестрових оцінок. Річна оцінка не обов’язково є середнім арифметичним від оцінок за І та ІІ семестри. Для визначення </w:t>
      </w:r>
      <w:proofErr w:type="spellStart"/>
      <w:r w:rsidRPr="00CE1911">
        <w:rPr>
          <w:sz w:val="28"/>
          <w:szCs w:val="28"/>
          <w:lang w:val="uk-UA"/>
        </w:rPr>
        <w:t>річноі</w:t>
      </w:r>
      <w:proofErr w:type="spellEnd"/>
      <w:r w:rsidRPr="00CE1911">
        <w:rPr>
          <w:sz w:val="28"/>
          <w:szCs w:val="28"/>
          <w:lang w:val="uk-UA"/>
        </w:rPr>
        <w:t xml:space="preserve">̈ оцінки потрібно враховувати динаміку особистих навчальних досягнень учня / учениці протягом року. </w:t>
      </w:r>
      <w:bookmarkStart w:id="1" w:name="o69"/>
      <w:bookmarkEnd w:id="1"/>
    </w:p>
    <w:p w:rsidR="00A22E03" w:rsidRPr="00CE1911" w:rsidRDefault="00A22E03" w:rsidP="00020D59">
      <w:pPr>
        <w:shd w:val="clear" w:color="auto" w:fill="FFFFFF"/>
        <w:ind w:firstLine="708"/>
        <w:jc w:val="both"/>
        <w:textAlignment w:val="baseline"/>
        <w:rPr>
          <w:sz w:val="28"/>
          <w:szCs w:val="28"/>
          <w:lang w:val="uk-UA"/>
        </w:rPr>
      </w:pPr>
      <w:bookmarkStart w:id="2" w:name="o70"/>
      <w:bookmarkEnd w:id="2"/>
      <w:r w:rsidRPr="00CE1911">
        <w:rPr>
          <w:sz w:val="28"/>
          <w:szCs w:val="28"/>
          <w:lang w:val="uk-UA"/>
        </w:rPr>
        <w:t xml:space="preserve">Семестрова та річна оцінки можуть підлягати коригуванню. Відповідно до п. 3.2. </w:t>
      </w:r>
      <w:proofErr w:type="spellStart"/>
      <w:r w:rsidRPr="00CE1911">
        <w:rPr>
          <w:sz w:val="28"/>
          <w:szCs w:val="28"/>
          <w:lang w:val="uk-UA"/>
        </w:rPr>
        <w:t>Інструкціі</w:t>
      </w:r>
      <w:proofErr w:type="spellEnd"/>
      <w:r w:rsidRPr="00CE1911">
        <w:rPr>
          <w:sz w:val="28"/>
          <w:szCs w:val="28"/>
          <w:lang w:val="uk-UA"/>
        </w:rPr>
        <w:t xml:space="preserve">̈ з ведення класного журналу 5-11(12)-х класів загальноосвітніх навчальних закладів, </w:t>
      </w:r>
      <w:proofErr w:type="spellStart"/>
      <w:r w:rsidRPr="00CE1911">
        <w:rPr>
          <w:sz w:val="28"/>
          <w:szCs w:val="28"/>
          <w:lang w:val="uk-UA"/>
        </w:rPr>
        <w:t>затвердженоі</w:t>
      </w:r>
      <w:proofErr w:type="spellEnd"/>
      <w:r w:rsidRPr="00CE1911">
        <w:rPr>
          <w:sz w:val="28"/>
          <w:szCs w:val="28"/>
          <w:lang w:val="uk-UA"/>
        </w:rPr>
        <w:t xml:space="preserve">̈ наказом Міністерства освіти і науки </w:t>
      </w:r>
      <w:proofErr w:type="spellStart"/>
      <w:r w:rsidRPr="00CE1911">
        <w:rPr>
          <w:sz w:val="28"/>
          <w:szCs w:val="28"/>
          <w:lang w:val="uk-UA"/>
        </w:rPr>
        <w:t>України</w:t>
      </w:r>
      <w:proofErr w:type="spellEnd"/>
      <w:r w:rsidRPr="00CE1911">
        <w:rPr>
          <w:sz w:val="28"/>
          <w:szCs w:val="28"/>
          <w:lang w:val="uk-UA"/>
        </w:rPr>
        <w:t xml:space="preserve"> від 03.06.2008 № 496, у триденний термін після виставлення семестрової оцінки батьки (особи, які їх замінюють) учнів (вихованців), які виявили бажання підвищити результати семестрового оцінювання або не були атестовані, звертаються до керівника закладу освіти із заявою про проведення відповідного оцінювання, у якій пояснюють причину та необхідність його проведення.</w:t>
      </w:r>
      <w:bookmarkStart w:id="3" w:name="o72"/>
      <w:bookmarkEnd w:id="3"/>
      <w:r w:rsidRPr="00CE1911">
        <w:rPr>
          <w:sz w:val="28"/>
          <w:szCs w:val="28"/>
          <w:lang w:val="uk-UA"/>
        </w:rPr>
        <w:t xml:space="preserve">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Наказом керівника закладу створюють комісію та затверджують графік і порядок проведення оцінювання. </w:t>
      </w:r>
      <w:bookmarkStart w:id="4" w:name="o73"/>
      <w:bookmarkEnd w:id="4"/>
      <w:r w:rsidRPr="00CE1911">
        <w:rPr>
          <w:sz w:val="28"/>
          <w:szCs w:val="28"/>
          <w:lang w:val="uk-UA"/>
        </w:rPr>
        <w:t>Члени комісії готують завдання, що погоджує педагогічна рада навчального закладу. Комісія ухвалює рішення щодо його результатів та складає протокол. Рішення цієї комісії є остаточним, при цьому скоригована семестрова оцінка не може бути нижчою за семестрову.</w:t>
      </w:r>
      <w:bookmarkStart w:id="5" w:name="o75"/>
      <w:bookmarkEnd w:id="5"/>
      <w:r w:rsidRPr="00CE1911">
        <w:rPr>
          <w:sz w:val="28"/>
          <w:szCs w:val="28"/>
          <w:lang w:val="uk-UA"/>
        </w:rPr>
        <w:t xml:space="preserve"> У разі, якщо учневі / учениці не вдалося підвищити результати, запис у колонку </w:t>
      </w:r>
      <w:r w:rsidRPr="00CE1911">
        <w:rPr>
          <w:sz w:val="28"/>
          <w:szCs w:val="28"/>
          <w:lang w:val="uk-UA"/>
        </w:rPr>
        <w:lastRenderedPageBreak/>
        <w:t>«Скоригована» у класному журналі не роблять.</w:t>
      </w:r>
      <w:bookmarkStart w:id="6" w:name="o76"/>
      <w:bookmarkEnd w:id="6"/>
      <w:r w:rsidRPr="00CE1911">
        <w:rPr>
          <w:sz w:val="28"/>
          <w:szCs w:val="28"/>
          <w:lang w:val="uk-UA"/>
        </w:rPr>
        <w:t xml:space="preserve"> За результатами оцінювання керівник закладу освіти видає відповідний наказ.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Коригування </w:t>
      </w:r>
      <w:proofErr w:type="spellStart"/>
      <w:r w:rsidRPr="00CE1911">
        <w:rPr>
          <w:sz w:val="28"/>
          <w:szCs w:val="28"/>
          <w:lang w:val="uk-UA"/>
        </w:rPr>
        <w:t>річноі</w:t>
      </w:r>
      <w:proofErr w:type="spellEnd"/>
      <w:r w:rsidRPr="00CE1911">
        <w:rPr>
          <w:sz w:val="28"/>
          <w:szCs w:val="28"/>
          <w:lang w:val="uk-UA"/>
        </w:rPr>
        <w:t>̈ оцінки здійснюють шляхом коригування семестрової оцінки за І та/або ІІ семестр відповідно до п.</w:t>
      </w:r>
      <w:r w:rsidR="00355884" w:rsidRPr="00CE1911">
        <w:rPr>
          <w:sz w:val="28"/>
          <w:szCs w:val="28"/>
          <w:lang w:val="uk-UA"/>
        </w:rPr>
        <w:t xml:space="preserve"> </w:t>
      </w:r>
      <w:r w:rsidRPr="00CE1911">
        <w:rPr>
          <w:sz w:val="28"/>
          <w:szCs w:val="28"/>
          <w:lang w:val="uk-UA"/>
        </w:rPr>
        <w:t xml:space="preserve">п. 9-10 Порядку переведення учнів (вихованців) закладу загальної середньої освіти до наступного класу, затвердженого наказом Міністерства освіти і науки України від 14.07.2015 № 762 (зі змінами). </w:t>
      </w:r>
    </w:p>
    <w:p w:rsidR="00A22E03" w:rsidRPr="00CE1911" w:rsidRDefault="00A22E03" w:rsidP="00020D59">
      <w:pPr>
        <w:shd w:val="clear" w:color="auto" w:fill="FFFFFF"/>
        <w:ind w:firstLine="708"/>
        <w:jc w:val="both"/>
        <w:textAlignment w:val="baseline"/>
        <w:rPr>
          <w:sz w:val="28"/>
          <w:szCs w:val="28"/>
          <w:lang w:val="uk-UA"/>
        </w:rPr>
      </w:pPr>
      <w:bookmarkStart w:id="7" w:name="n70"/>
      <w:bookmarkEnd w:id="7"/>
      <w:r w:rsidRPr="00CE1911">
        <w:rPr>
          <w:sz w:val="28"/>
          <w:szCs w:val="28"/>
          <w:lang w:val="uk-UA"/>
        </w:rPr>
        <w:t xml:space="preserve">Оцінка результатів навчання учнів є конфіденційною інформацією, яку повідомляють лише учневі / учениці, його / її батькам (іншим законним представникам). </w:t>
      </w:r>
    </w:p>
    <w:p w:rsidR="00A22E03" w:rsidRPr="00CE1911" w:rsidRDefault="00A22E03" w:rsidP="00020D59">
      <w:pPr>
        <w:shd w:val="clear" w:color="auto" w:fill="FFFFFF"/>
        <w:jc w:val="both"/>
        <w:textAlignment w:val="baseline"/>
        <w:rPr>
          <w:sz w:val="28"/>
          <w:szCs w:val="28"/>
          <w:lang w:val="uk-UA"/>
        </w:rPr>
      </w:pPr>
      <w:r w:rsidRPr="00CE1911">
        <w:rPr>
          <w:sz w:val="28"/>
          <w:szCs w:val="28"/>
          <w:lang w:val="uk-UA"/>
        </w:rPr>
        <w:t xml:space="preserve">Відомості, отримані під час підсумкового та, у разі застосування, проміжного, оцінювання результатів навчання, застосовують у формувальному оцінюванні, зокрема, для вироблення навчальних цілей на наступний період, визначення труднощів, що постали перед учнем / ученицею, та коригування освітнього процесу.  </w:t>
      </w:r>
    </w:p>
    <w:p w:rsidR="00A22E03" w:rsidRPr="00CE1911" w:rsidRDefault="00A22E03" w:rsidP="00020D59">
      <w:pPr>
        <w:shd w:val="clear" w:color="auto" w:fill="FFFFFF"/>
        <w:jc w:val="center"/>
        <w:textAlignment w:val="baseline"/>
        <w:rPr>
          <w:b/>
          <w:sz w:val="28"/>
          <w:szCs w:val="28"/>
          <w:lang w:val="uk-UA"/>
        </w:rPr>
      </w:pPr>
      <w:r w:rsidRPr="00CE1911">
        <w:rPr>
          <w:b/>
          <w:sz w:val="28"/>
          <w:szCs w:val="28"/>
          <w:lang w:val="uk-UA"/>
        </w:rPr>
        <w:t>Критерії та шкала оцінювання</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Оцінювання має бути зорієнтованим на визначені Державним стандартом базової середньої освіти ключові компетентності та наскрізні вміння й передбачені навчальною програмою очікувані результати навчання для відповідного періоду освітнього процесу. Враховуючи ці вимоги, для оцінювання навчальних досягнень учнів доцільно керуватися такими категоріями критеріїв: </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розв’язання проблем і виконання практичних завдань із застосуванням знань, що охоплюються навчальним матеріалом;</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комунікація (тому числі з використанням інформаційно-комунікаційних технологій);</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планування й здійснення навчального пошуку, робота з текстовою і графічною інформацією;</w:t>
      </w:r>
    </w:p>
    <w:p w:rsidR="00A22E03" w:rsidRPr="00CE1911" w:rsidRDefault="00A22E03" w:rsidP="006D6A85">
      <w:pPr>
        <w:shd w:val="clear" w:color="auto" w:fill="FFFFFF"/>
        <w:jc w:val="both"/>
        <w:textAlignment w:val="baseline"/>
        <w:rPr>
          <w:sz w:val="28"/>
          <w:szCs w:val="28"/>
          <w:lang w:val="uk-UA"/>
        </w:rPr>
      </w:pPr>
      <w:r w:rsidRPr="00CE1911">
        <w:rPr>
          <w:sz w:val="28"/>
          <w:szCs w:val="28"/>
          <w:lang w:val="uk-UA"/>
        </w:rPr>
        <w:t xml:space="preserve">рефлексія власної навчально-пізнавальної діяльності. </w:t>
      </w:r>
    </w:p>
    <w:p w:rsidR="00A22E03" w:rsidRPr="00CE1911" w:rsidRDefault="000B39A4" w:rsidP="006D6A85">
      <w:pPr>
        <w:shd w:val="clear" w:color="auto" w:fill="FFFFFF"/>
        <w:jc w:val="both"/>
        <w:textAlignment w:val="baseline"/>
        <w:rPr>
          <w:sz w:val="28"/>
          <w:szCs w:val="28"/>
          <w:lang w:val="uk-UA"/>
        </w:rPr>
      </w:pPr>
      <w:r w:rsidRPr="00CE1911">
        <w:rPr>
          <w:sz w:val="28"/>
          <w:szCs w:val="28"/>
          <w:lang w:val="uk-UA"/>
        </w:rPr>
        <w:t>П</w:t>
      </w:r>
      <w:r w:rsidR="00A22E03" w:rsidRPr="00CE1911">
        <w:rPr>
          <w:sz w:val="28"/>
          <w:szCs w:val="28"/>
          <w:lang w:val="uk-UA"/>
        </w:rPr>
        <w:t>ід час оцінювання навчальних досягнень важливо враховувати дотримання учнями принципів доброчесності, а саме: вияв поваги до інших осіб, їхніх прав і свобод, дбайливе ставлення до ресурсів і довкілля, дотримання принципів академічної доброчесності. У разі порушення учнем / ученицею принципів доброчесності під час певного виду навчальної діяльності, учитель може прийняти рішення не оцінювати результат такої навчальної діяльності.</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Для визначення рівня досягнення учнями результатів навчання заклад освіти застосову</w:t>
      </w:r>
      <w:r w:rsidR="00CF142F" w:rsidRPr="00CE1911">
        <w:rPr>
          <w:sz w:val="28"/>
          <w:szCs w:val="28"/>
          <w:lang w:val="uk-UA"/>
        </w:rPr>
        <w:t>є</w:t>
      </w:r>
      <w:r w:rsidRPr="00CE1911">
        <w:rPr>
          <w:sz w:val="28"/>
          <w:szCs w:val="28"/>
          <w:lang w:val="uk-UA"/>
        </w:rPr>
        <w:t xml:space="preserve"> Орієнтовну рамку оцінювання навчальних досягнень здобувачів базової середньої освіти (Додаток [2]) або на її основі розроб</w:t>
      </w:r>
      <w:r w:rsidR="00CF142F" w:rsidRPr="00CE1911">
        <w:rPr>
          <w:sz w:val="28"/>
          <w:szCs w:val="28"/>
          <w:lang w:val="uk-UA"/>
        </w:rPr>
        <w:t xml:space="preserve">ляються </w:t>
      </w:r>
      <w:r w:rsidRPr="00CE1911">
        <w:rPr>
          <w:sz w:val="28"/>
          <w:szCs w:val="28"/>
          <w:lang w:val="uk-UA"/>
        </w:rPr>
        <w:t xml:space="preserve"> власні критерії та шкалу оцінювання. У пропонованій Орієнтовній рамці оцінювання навчальних досягнень навчальні досягнення учнів характеризують за чотирма рівнями: початковий, середній, достатній, високий. </w:t>
      </w:r>
    </w:p>
    <w:p w:rsidR="00A22E03" w:rsidRPr="00CE1911" w:rsidRDefault="00D0610D" w:rsidP="00AA4555">
      <w:pPr>
        <w:shd w:val="clear" w:color="auto" w:fill="FFFFFF"/>
        <w:ind w:firstLine="709"/>
        <w:jc w:val="both"/>
        <w:textAlignment w:val="baseline"/>
        <w:rPr>
          <w:sz w:val="28"/>
          <w:szCs w:val="28"/>
          <w:lang w:val="uk-UA"/>
        </w:rPr>
      </w:pPr>
      <w:r>
        <w:rPr>
          <w:sz w:val="28"/>
          <w:szCs w:val="28"/>
          <w:lang w:val="uk-UA"/>
        </w:rPr>
        <w:t>З</w:t>
      </w:r>
      <w:r w:rsidR="00A22E03" w:rsidRPr="00AA4555">
        <w:rPr>
          <w:sz w:val="28"/>
          <w:szCs w:val="28"/>
          <w:lang w:val="uk-UA"/>
        </w:rPr>
        <w:t xml:space="preserve">аклад </w:t>
      </w:r>
      <w:r w:rsidR="00AA4555">
        <w:rPr>
          <w:sz w:val="28"/>
          <w:szCs w:val="28"/>
          <w:lang w:val="uk-UA"/>
        </w:rPr>
        <w:t xml:space="preserve">освіти </w:t>
      </w:r>
      <w:r>
        <w:rPr>
          <w:sz w:val="28"/>
          <w:szCs w:val="28"/>
          <w:lang w:val="uk-UA"/>
        </w:rPr>
        <w:t>у 202</w:t>
      </w:r>
      <w:r w:rsidR="00C608C5">
        <w:rPr>
          <w:sz w:val="28"/>
          <w:szCs w:val="28"/>
          <w:lang w:val="uk-UA"/>
        </w:rPr>
        <w:t>3</w:t>
      </w:r>
      <w:r>
        <w:rPr>
          <w:sz w:val="28"/>
          <w:szCs w:val="28"/>
          <w:lang w:val="uk-UA"/>
        </w:rPr>
        <w:t>-202</w:t>
      </w:r>
      <w:r w:rsidR="00C608C5">
        <w:rPr>
          <w:sz w:val="28"/>
          <w:szCs w:val="28"/>
          <w:lang w:val="uk-UA"/>
        </w:rPr>
        <w:t>4</w:t>
      </w:r>
      <w:r>
        <w:rPr>
          <w:sz w:val="28"/>
          <w:szCs w:val="28"/>
          <w:lang w:val="uk-UA"/>
        </w:rPr>
        <w:t xml:space="preserve"> навчальному році </w:t>
      </w:r>
      <w:r w:rsidR="00A22E03" w:rsidRPr="00AA4555">
        <w:rPr>
          <w:sz w:val="28"/>
          <w:szCs w:val="28"/>
          <w:lang w:val="uk-UA"/>
        </w:rPr>
        <w:t xml:space="preserve"> </w:t>
      </w:r>
      <w:r w:rsidR="00A22E03" w:rsidRPr="00CE1911">
        <w:rPr>
          <w:sz w:val="28"/>
          <w:szCs w:val="28"/>
          <w:lang w:val="uk-UA"/>
        </w:rPr>
        <w:t>здійснювати</w:t>
      </w:r>
      <w:r>
        <w:rPr>
          <w:sz w:val="28"/>
          <w:szCs w:val="28"/>
          <w:lang w:val="uk-UA"/>
        </w:rPr>
        <w:t>ме</w:t>
      </w:r>
      <w:r w:rsidR="00A22E03" w:rsidRPr="00CE1911">
        <w:rPr>
          <w:sz w:val="28"/>
          <w:szCs w:val="28"/>
          <w:lang w:val="uk-UA"/>
        </w:rPr>
        <w:t xml:space="preserve"> підсумкове та, у разі застосування, проміжне, оцінювання результатів навчання за 12-бальною</w:t>
      </w:r>
      <w:r w:rsidR="00045AFB">
        <w:rPr>
          <w:sz w:val="28"/>
          <w:szCs w:val="28"/>
          <w:lang w:val="uk-UA"/>
        </w:rPr>
        <w:t xml:space="preserve"> шкалою</w:t>
      </w:r>
      <w:r w:rsidR="00A22E03" w:rsidRPr="00CE1911">
        <w:rPr>
          <w:sz w:val="28"/>
          <w:szCs w:val="28"/>
          <w:lang w:val="uk-UA"/>
        </w:rPr>
        <w:t>, затвердженою рішенням педагогічної ради</w:t>
      </w:r>
      <w:r>
        <w:rPr>
          <w:sz w:val="28"/>
          <w:szCs w:val="28"/>
          <w:lang w:val="uk-UA"/>
        </w:rPr>
        <w:t xml:space="preserve"> </w:t>
      </w:r>
      <w:r w:rsidR="00045AFB">
        <w:rPr>
          <w:sz w:val="28"/>
          <w:szCs w:val="28"/>
          <w:lang w:val="uk-UA"/>
        </w:rPr>
        <w:t>№1 від 31.08.202</w:t>
      </w:r>
      <w:r w:rsidR="00C608C5">
        <w:rPr>
          <w:sz w:val="28"/>
          <w:szCs w:val="28"/>
          <w:lang w:val="uk-UA"/>
        </w:rPr>
        <w:t>3</w:t>
      </w:r>
      <w:r w:rsidR="00045AFB">
        <w:rPr>
          <w:sz w:val="28"/>
          <w:szCs w:val="28"/>
          <w:lang w:val="uk-UA"/>
        </w:rPr>
        <w:t xml:space="preserve"> </w:t>
      </w:r>
      <w:r w:rsidR="00045AFB">
        <w:rPr>
          <w:sz w:val="28"/>
          <w:szCs w:val="28"/>
          <w:lang w:val="uk-UA"/>
        </w:rPr>
        <w:lastRenderedPageBreak/>
        <w:t xml:space="preserve">року. </w:t>
      </w:r>
      <w:r w:rsidR="00A22E03" w:rsidRPr="00CE1911">
        <w:rPr>
          <w:sz w:val="28"/>
          <w:szCs w:val="28"/>
          <w:lang w:val="uk-UA"/>
        </w:rPr>
        <w:t xml:space="preserve">Результати річного оцінювання відображають у свідоцтві досягнень, яке видають учневі / учениці в кінці навчального року, за системою (шкалою), визначеною законодавством. </w:t>
      </w:r>
    </w:p>
    <w:p w:rsidR="00A22E03" w:rsidRPr="00CE1911" w:rsidRDefault="00A22E03" w:rsidP="00020D59">
      <w:pPr>
        <w:shd w:val="clear" w:color="auto" w:fill="FFFFFF"/>
        <w:ind w:firstLine="708"/>
        <w:jc w:val="both"/>
        <w:textAlignment w:val="baseline"/>
        <w:rPr>
          <w:sz w:val="28"/>
          <w:szCs w:val="28"/>
          <w:lang w:val="uk-UA"/>
        </w:rPr>
      </w:pPr>
      <w:r w:rsidRPr="00CE1911">
        <w:rPr>
          <w:sz w:val="28"/>
          <w:szCs w:val="28"/>
          <w:lang w:val="uk-UA"/>
        </w:rPr>
        <w:t xml:space="preserve">Якщо рівень результатів навчання учня / учениці визначити неможливо через тривалу відсутність учня / учениці, у класному журналі та свідоцтві досягнень робиться запис «(н/а)» (не атестований(а)). </w:t>
      </w:r>
    </w:p>
    <w:p w:rsidR="00A22E03" w:rsidRDefault="00A22E03" w:rsidP="006D6A85">
      <w:pPr>
        <w:shd w:val="clear" w:color="auto" w:fill="FFFFFF"/>
        <w:jc w:val="both"/>
        <w:textAlignment w:val="baseline"/>
        <w:rPr>
          <w:sz w:val="28"/>
          <w:szCs w:val="28"/>
          <w:lang w:val="uk-UA"/>
        </w:rPr>
      </w:pPr>
    </w:p>
    <w:p w:rsidR="00D530A5" w:rsidRDefault="00D530A5" w:rsidP="006D6A85">
      <w:pPr>
        <w:shd w:val="clear" w:color="auto" w:fill="FFFFFF"/>
        <w:jc w:val="both"/>
        <w:textAlignment w:val="baseline"/>
        <w:rPr>
          <w:sz w:val="28"/>
          <w:szCs w:val="28"/>
          <w:lang w:val="uk-UA"/>
        </w:rPr>
      </w:pPr>
    </w:p>
    <w:p w:rsidR="00A22E03" w:rsidRDefault="00A22E03" w:rsidP="00A22E03">
      <w:pPr>
        <w:spacing w:after="240"/>
        <w:jc w:val="right"/>
        <w:rPr>
          <w:color w:val="000000" w:themeColor="text1"/>
          <w:lang w:val="uk-UA"/>
        </w:rPr>
      </w:pPr>
      <w:r>
        <w:rPr>
          <w:color w:val="000000" w:themeColor="text1"/>
          <w:lang w:val="uk-UA"/>
        </w:rPr>
        <w:t>Додаток 1</w:t>
      </w:r>
    </w:p>
    <w:p w:rsidR="00A22E03" w:rsidRDefault="00A22E03" w:rsidP="00A22E03">
      <w:pPr>
        <w:ind w:firstLine="567"/>
        <w:jc w:val="center"/>
        <w:rPr>
          <w:b/>
          <w:caps/>
          <w:color w:val="000000" w:themeColor="text1"/>
          <w:sz w:val="28"/>
          <w:szCs w:val="28"/>
          <w:lang w:val="uk-UA"/>
        </w:rPr>
      </w:pPr>
      <w:r>
        <w:rPr>
          <w:b/>
          <w:caps/>
          <w:color w:val="000000" w:themeColor="text1"/>
          <w:sz w:val="28"/>
          <w:szCs w:val="28"/>
          <w:lang w:val="uk-UA"/>
        </w:rPr>
        <w:t xml:space="preserve">Орієнтовний перелік </w:t>
      </w:r>
    </w:p>
    <w:p w:rsidR="00A22E03" w:rsidRDefault="00A22E03" w:rsidP="00A22E03">
      <w:pPr>
        <w:ind w:firstLine="567"/>
        <w:jc w:val="center"/>
        <w:rPr>
          <w:b/>
          <w:caps/>
          <w:color w:val="000000" w:themeColor="text1"/>
          <w:sz w:val="28"/>
          <w:szCs w:val="28"/>
          <w:lang w:val="uk-UA"/>
        </w:rPr>
      </w:pPr>
      <w:r>
        <w:rPr>
          <w:b/>
          <w:caps/>
          <w:color w:val="000000" w:themeColor="text1"/>
          <w:sz w:val="28"/>
          <w:szCs w:val="28"/>
          <w:lang w:val="uk-UA"/>
        </w:rPr>
        <w:t>інструментів формувального оцінювання</w:t>
      </w:r>
    </w:p>
    <w:p w:rsidR="00A22E03" w:rsidRDefault="00A22E03" w:rsidP="00A22E03">
      <w:pPr>
        <w:ind w:firstLine="567"/>
        <w:jc w:val="center"/>
        <w:rPr>
          <w:b/>
          <w:caps/>
          <w:color w:val="000000" w:themeColor="text1"/>
          <w:lang w:val="uk-UA"/>
        </w:rPr>
      </w:pPr>
    </w:p>
    <w:tbl>
      <w:tblPr>
        <w:tblW w:w="0" w:type="auto"/>
        <w:tblInd w:w="-147" w:type="dxa"/>
        <w:tblLook w:val="04A0" w:firstRow="1" w:lastRow="0" w:firstColumn="1" w:lastColumn="0" w:noHBand="0" w:noVBand="1"/>
      </w:tblPr>
      <w:tblGrid>
        <w:gridCol w:w="666"/>
        <w:gridCol w:w="2460"/>
        <w:gridCol w:w="6360"/>
      </w:tblGrid>
      <w:tr w:rsidR="00A22E03" w:rsidRPr="00252B3A" w:rsidTr="00A22E03">
        <w:trPr>
          <w:trHeight w:val="417"/>
        </w:trPr>
        <w:tc>
          <w:tcPr>
            <w:tcW w:w="666" w:type="dxa"/>
            <w:tcBorders>
              <w:top w:val="single" w:sz="4" w:space="0" w:color="auto"/>
              <w:left w:val="single" w:sz="4" w:space="0" w:color="auto"/>
              <w:bottom w:val="single" w:sz="4" w:space="0" w:color="auto"/>
              <w:right w:val="single" w:sz="4" w:space="0" w:color="auto"/>
            </w:tcBorders>
            <w:vAlign w:val="center"/>
            <w:hideMark/>
          </w:tcPr>
          <w:p w:rsidR="00A22E03" w:rsidRPr="00252B3A" w:rsidRDefault="00A22E03" w:rsidP="00A22E03">
            <w:pPr>
              <w:pStyle w:val="a5"/>
              <w:spacing w:before="0" w:beforeAutospacing="0" w:after="0" w:afterAutospacing="0"/>
              <w:ind w:hanging="6"/>
              <w:jc w:val="center"/>
              <w:rPr>
                <w:b/>
                <w:bCs/>
                <w:color w:val="000000" w:themeColor="text1"/>
                <w:lang w:val="uk-UA"/>
              </w:rPr>
            </w:pPr>
            <w:r w:rsidRPr="00252B3A">
              <w:rPr>
                <w:b/>
                <w:bCs/>
                <w:color w:val="000000" w:themeColor="text1"/>
                <w:lang w:val="uk-UA"/>
              </w:rPr>
              <w:t>№</w:t>
            </w:r>
          </w:p>
        </w:tc>
        <w:tc>
          <w:tcPr>
            <w:tcW w:w="2460" w:type="dxa"/>
            <w:tcBorders>
              <w:top w:val="single" w:sz="4" w:space="0" w:color="auto"/>
              <w:left w:val="single" w:sz="4" w:space="0" w:color="auto"/>
              <w:bottom w:val="single" w:sz="4" w:space="0" w:color="auto"/>
              <w:right w:val="single" w:sz="4" w:space="0" w:color="auto"/>
            </w:tcBorders>
            <w:vAlign w:val="center"/>
            <w:hideMark/>
          </w:tcPr>
          <w:p w:rsidR="00A22E03" w:rsidRPr="00252B3A" w:rsidRDefault="00A22E03" w:rsidP="00A22E03">
            <w:pPr>
              <w:pStyle w:val="a5"/>
              <w:spacing w:before="0" w:beforeAutospacing="0" w:after="0" w:afterAutospacing="0"/>
              <w:ind w:hanging="6"/>
              <w:jc w:val="center"/>
              <w:rPr>
                <w:b/>
                <w:bCs/>
                <w:color w:val="000000" w:themeColor="text1"/>
                <w:lang w:val="uk-UA"/>
              </w:rPr>
            </w:pPr>
            <w:r w:rsidRPr="00252B3A">
              <w:rPr>
                <w:b/>
                <w:bCs/>
                <w:color w:val="000000" w:themeColor="text1"/>
                <w:lang w:val="uk-UA"/>
              </w:rPr>
              <w:t>Назва</w:t>
            </w:r>
          </w:p>
        </w:tc>
        <w:tc>
          <w:tcPr>
            <w:tcW w:w="6360" w:type="dxa"/>
            <w:tcBorders>
              <w:top w:val="single" w:sz="4" w:space="0" w:color="auto"/>
              <w:left w:val="single" w:sz="4" w:space="0" w:color="auto"/>
              <w:bottom w:val="single" w:sz="4" w:space="0" w:color="auto"/>
              <w:right w:val="single" w:sz="4" w:space="0" w:color="auto"/>
            </w:tcBorders>
            <w:vAlign w:val="center"/>
            <w:hideMark/>
          </w:tcPr>
          <w:p w:rsidR="00A22E03" w:rsidRPr="00252B3A" w:rsidRDefault="00A22E03" w:rsidP="00A22E03">
            <w:pPr>
              <w:pStyle w:val="a5"/>
              <w:spacing w:before="0" w:beforeAutospacing="0" w:after="0" w:afterAutospacing="0"/>
              <w:ind w:hanging="6"/>
              <w:jc w:val="center"/>
              <w:rPr>
                <w:b/>
                <w:bCs/>
                <w:color w:val="000000" w:themeColor="text1"/>
                <w:lang w:val="uk-UA"/>
              </w:rPr>
            </w:pPr>
            <w:r w:rsidRPr="00252B3A">
              <w:rPr>
                <w:b/>
                <w:bCs/>
                <w:color w:val="000000" w:themeColor="text1"/>
                <w:lang w:val="uk-UA"/>
              </w:rPr>
              <w:t>Опис інструмента</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1</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Аналіз портфоліо</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Перевірка рівня навчальних досягнень за допомогою портфоліо учня. Портфоліо – це підібрані учнем роботи із зазначенням дати, призначення яких – розповісти історію учнівських досягнень або поступу. Портфоліо зазвичай містить особисті роздуми учня з поясненнями, чому обрано ту чи ту роботу і як саме вона показує досягнення цілей навчання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Відповідь хором</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одночасно усно реагують на певну репліку. Це може бути відповідь на запитання, висловлення згоди чи незгоди із запропонованим твердженням, повторення сказаного вчителем тощо</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Візьми і передай</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Спільна групова робота, яку використовують, щоб поділитися думками або зібрати інформацію від кожного учасника групи; учні записують відповіді, потім передають вправо, додають власну відповідь на іншому аркуші і продовжують, доки їхній папірець обійде всю групу і знову повернеться до них. Потім обговорюють результати в групі</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Внутрішнє / зовнішнє коло</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стають у два кола, внутрішнє та зовнішнє, обличчям одне до одного. Учні, що стоять навпроти, ставлять одне одному запитання по темі, які вони попередньо написали. Зовнішнє коло рухається і утворюються нові пари. Потім процедура повторюється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5</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Газетний заголовок</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Вигадайте газетний заголовок, який може бути написаний до теми, яку ми вивчаємо. Передайте основну ідею події</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6</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Гра в кубик</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Покажіть 6 запитань до уроку. Об’єднайте учнів у групи по 4. У кожної групи є один кубик. Кожен кидає кубик та відповідає на запитання з відповідним номером. Якщо номер випав більш ніж один раз, учень може доповнити попередню відповідь або кинути кубик ще раз. Відповіді можна записувати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7</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Доповни думку</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Письмова перевірка розуміння стратегії, коли учні заповнюють пропуски у пропонованому твердженні</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8</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Есе «хвилинка»</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1"/>
                <w:rFonts w:ascii="Times New Roman" w:hAnsi="Times New Roman" w:cs="Times New Roman"/>
                <w:color w:val="000000" w:themeColor="text1"/>
                <w:sz w:val="24"/>
                <w:szCs w:val="24"/>
                <w:lang w:val="uk-UA"/>
              </w:rPr>
              <w:t>Питання для есе на одну хвилину– це конкретне питання з орієнтацією на очікуваний(і) результат(и) навчання, на яке можна відповісти за одну-дві хвилини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9</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Запис у журнал</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Учні записують у свій журнал або зошит розуміння предмету, поняття або те, що вони вивчили на </w:t>
            </w:r>
            <w:proofErr w:type="spellStart"/>
            <w:r w:rsidRPr="00252B3A">
              <w:rPr>
                <w:rStyle w:val="Bodytext21"/>
                <w:rFonts w:ascii="Times New Roman" w:hAnsi="Times New Roman" w:cs="Times New Roman"/>
                <w:color w:val="000000" w:themeColor="text1"/>
                <w:sz w:val="24"/>
                <w:szCs w:val="24"/>
                <w:lang w:val="uk-UA"/>
              </w:rPr>
              <w:t>уроці</w:t>
            </w:r>
            <w:proofErr w:type="spellEnd"/>
            <w:r w:rsidRPr="00252B3A">
              <w:rPr>
                <w:rStyle w:val="Bodytext21"/>
                <w:rFonts w:ascii="Times New Roman" w:hAnsi="Times New Roman" w:cs="Times New Roman"/>
                <w:color w:val="000000" w:themeColor="text1"/>
                <w:sz w:val="24"/>
                <w:szCs w:val="24"/>
                <w:lang w:val="uk-UA"/>
              </w:rPr>
              <w:t xml:space="preserve">. </w:t>
            </w:r>
            <w:r w:rsidRPr="00252B3A">
              <w:rPr>
                <w:rStyle w:val="Bodytext21"/>
                <w:rFonts w:ascii="Times New Roman" w:hAnsi="Times New Roman" w:cs="Times New Roman"/>
                <w:color w:val="000000" w:themeColor="text1"/>
                <w:sz w:val="24"/>
                <w:szCs w:val="24"/>
                <w:lang w:val="uk-UA"/>
              </w:rPr>
              <w:lastRenderedPageBreak/>
              <w:t>Вчитель переглядає записи, щоб дізнатися чи зрозумів учень певну тему, урок, поняття або вивчене</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lastRenderedPageBreak/>
              <w:t>10</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Записні книжки учнів</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Інструмент для учнів для </w:t>
            </w:r>
            <w:proofErr w:type="spellStart"/>
            <w:r w:rsidRPr="00252B3A">
              <w:rPr>
                <w:rStyle w:val="Bodytext21"/>
                <w:rFonts w:ascii="Times New Roman" w:hAnsi="Times New Roman" w:cs="Times New Roman"/>
                <w:color w:val="000000" w:themeColor="text1"/>
                <w:sz w:val="24"/>
                <w:szCs w:val="24"/>
                <w:lang w:val="uk-UA"/>
              </w:rPr>
              <w:t>відстежування</w:t>
            </w:r>
            <w:proofErr w:type="spellEnd"/>
            <w:r w:rsidRPr="00252B3A">
              <w:rPr>
                <w:rStyle w:val="Bodytext21"/>
                <w:rFonts w:ascii="Times New Roman" w:hAnsi="Times New Roman" w:cs="Times New Roman"/>
                <w:color w:val="000000" w:themeColor="text1"/>
                <w:sz w:val="24"/>
                <w:szCs w:val="24"/>
                <w:lang w:val="uk-UA"/>
              </w:rPr>
              <w:t xml:space="preserve"> навчального поступу: куди я рухаюся? де я зараз? як туди дістатися?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11</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Збір ідей</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Учитель ставить запитання або дає завдання. Учні самостійно відповідають на аркуші паперу, зазначаючи не менше трьох думок / відповідей / тверджень. Учні, що завершили, встають. Вчитель звертається до певного учня і просить його поділитися записаними ідеями. Учні викреслюють пункти, попередньо озвучені однокласниками і сідають, коли в них а аркушах закінчилися всі записані ідеї, незалежно від того, чи вони були озвучені саме ними. Вчитель продовжує опитувати учнів, доки сядуть усі</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12</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З-Х-В та ЗХВ+</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відповідають групами, в парах або індивідуально на запитання «Що ми вже знаємо?» (З), «Що ми хотіли б дізнатися?» (Х) та «Що вже вивчили за темою?» (В). Плюс (+) просить учнів класифікувати отримані знання за допомогою концептуальної карти або наочної схеми, яка відображає ключову інформацію. Потім кожен учень записує короткий підсумок (на один абзац) про вивчене</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13</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Картка на вихід</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1"/>
                <w:rFonts w:ascii="Times New Roman" w:hAnsi="Times New Roman" w:cs="Times New Roman"/>
                <w:color w:val="000000" w:themeColor="text1"/>
                <w:sz w:val="24"/>
                <w:szCs w:val="24"/>
                <w:lang w:val="uk-UA"/>
              </w:rPr>
              <w:t>Це письмові відповіді учнів на запитання на картках, які учням роздають наприкінці уроку, після завершення певного виду роботи, теми тощо</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14</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Концептуальна карта</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1"/>
                <w:rFonts w:ascii="Times New Roman" w:hAnsi="Times New Roman" w:cs="Times New Roman"/>
                <w:color w:val="000000" w:themeColor="text1"/>
                <w:sz w:val="24"/>
                <w:szCs w:val="24"/>
                <w:lang w:val="uk-UA"/>
              </w:rPr>
              <w:t>Будь-яка можлива форма схематичної наочності, яка допомагає учням побачити взаємозв'язки між поняттями за допомогою побудованих схем ключових слів, що позначають такі поняття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15</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Лідер за номером</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об’єднуються в групи по чотири і кожному члену групи присвоюється номер. Учитель ставить питання / проблему і всі чотири учні її обговорюють. Вчитель називає номер і відповідний учень у кожній групі відповідає</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16</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proofErr w:type="spellStart"/>
            <w:r w:rsidRPr="00252B3A">
              <w:rPr>
                <w:rStyle w:val="Bodytext2Bold"/>
                <w:color w:val="000000" w:themeColor="text1"/>
                <w:lang w:val="uk-UA"/>
              </w:rPr>
              <w:t>Найзаплутаніший</w:t>
            </w:r>
            <w:proofErr w:type="spellEnd"/>
            <w:r w:rsidRPr="00252B3A">
              <w:rPr>
                <w:rStyle w:val="Bodytext2Bold"/>
                <w:color w:val="000000" w:themeColor="text1"/>
                <w:lang w:val="uk-UA"/>
              </w:rPr>
              <w:t xml:space="preserve"> (або найясніший) момент</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Це варіант </w:t>
            </w:r>
            <w:proofErr w:type="spellStart"/>
            <w:r w:rsidRPr="00252B3A">
              <w:rPr>
                <w:rStyle w:val="Bodytext21"/>
                <w:rFonts w:ascii="Times New Roman" w:hAnsi="Times New Roman" w:cs="Times New Roman"/>
                <w:color w:val="000000" w:themeColor="text1"/>
                <w:sz w:val="24"/>
                <w:szCs w:val="24"/>
                <w:lang w:val="uk-UA"/>
              </w:rPr>
              <w:t>однохвилинки</w:t>
            </w:r>
            <w:proofErr w:type="spellEnd"/>
            <w:r w:rsidRPr="00252B3A">
              <w:rPr>
                <w:rStyle w:val="Bodytext21"/>
                <w:rFonts w:ascii="Times New Roman" w:hAnsi="Times New Roman" w:cs="Times New Roman"/>
                <w:color w:val="000000" w:themeColor="text1"/>
                <w:sz w:val="24"/>
                <w:szCs w:val="24"/>
                <w:lang w:val="uk-UA"/>
              </w:rPr>
              <w:t xml:space="preserve">. Можна дати учням трохи більше часу для відповіді на запитання. Запитайте (в кінці уроку або під час паузи, яка утворилася після пояснення теми): «Який найбільш заплутаний момент» сьогоднішнього заняття?» або </w:t>
            </w:r>
          </w:p>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«Що вам здалося незрозумілим у понятті «_________»?</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17</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Перевірка неправильного розуміння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1"/>
                <w:rFonts w:ascii="Times New Roman" w:hAnsi="Times New Roman" w:cs="Times New Roman"/>
                <w:color w:val="000000" w:themeColor="text1"/>
                <w:sz w:val="24"/>
                <w:szCs w:val="24"/>
                <w:lang w:val="uk-UA"/>
              </w:rPr>
              <w:t>Учитель надає учням поширені або передбачувані помилкові твердження з певної теми, щодо певного принципу або процесу і запитує, чи згодні вони з цим чи ні та чому. Учні мають дати аргументовані відповіді. Перевірка неправильного розуміння може також застосовуватися у формі тесту з декількома варіантами відповіді або гри «правильно-неправильно»</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18</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Перефразування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мають висловити власними словами основну ідею уроку чи щойно поясненої теми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19</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Підбиття підсумків</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Форма роздумів одразу після певного виду роботи</w:t>
            </w:r>
          </w:p>
        </w:tc>
      </w:tr>
      <w:tr w:rsidR="00A22E03" w:rsidRPr="00252B3A" w:rsidTr="00A22E03">
        <w:trPr>
          <w:trHeight w:val="1040"/>
        </w:trPr>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20</w:t>
            </w:r>
          </w:p>
        </w:tc>
        <w:tc>
          <w:tcPr>
            <w:tcW w:w="2460" w:type="dxa"/>
            <w:tcBorders>
              <w:top w:val="single" w:sz="4" w:space="0" w:color="auto"/>
              <w:left w:val="single" w:sz="4" w:space="0" w:color="auto"/>
              <w:bottom w:val="single" w:sz="4" w:space="0" w:color="auto"/>
              <w:right w:val="single" w:sz="4" w:space="0" w:color="auto"/>
            </w:tcBorders>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Підказка за аналогією </w:t>
            </w:r>
          </w:p>
          <w:p w:rsidR="00A22E03" w:rsidRPr="00252B3A" w:rsidRDefault="00A22E03" w:rsidP="00A22E03">
            <w:pPr>
              <w:pStyle w:val="a5"/>
              <w:spacing w:before="0" w:beforeAutospacing="0" w:after="0" w:afterAutospacing="0"/>
              <w:ind w:hanging="6"/>
              <w:rPr>
                <w:lang w:val="uk-UA"/>
              </w:rPr>
            </w:pP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Учні мають сформулювати думку на основі підказки-аналогії: </w:t>
            </w:r>
          </w:p>
          <w:p w:rsidR="00A22E03" w:rsidRPr="00252B3A" w:rsidRDefault="00A22E03" w:rsidP="00A22E03">
            <w:pPr>
              <w:pStyle w:val="a5"/>
              <w:spacing w:before="0" w:beforeAutospacing="0" w:after="0" w:afterAutospacing="0"/>
              <w:ind w:hanging="6"/>
              <w:rPr>
                <w:rFonts w:eastAsia="Calibri"/>
                <w:lang w:val="uk-UA"/>
              </w:rPr>
            </w:pPr>
            <w:r w:rsidRPr="00252B3A">
              <w:rPr>
                <w:rStyle w:val="Bodytext21"/>
                <w:rFonts w:ascii="Times New Roman" w:hAnsi="Times New Roman" w:cs="Times New Roman"/>
                <w:color w:val="000000" w:themeColor="text1"/>
                <w:sz w:val="24"/>
                <w:szCs w:val="24"/>
                <w:lang w:val="uk-UA"/>
              </w:rPr>
              <w:t>(певне поняття, принцип або процес) ________ виглядає як _______________тому що ___________________</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lastRenderedPageBreak/>
              <w:t>21</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Підсумок А-Б-В</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Кожному учневі в класі присвоюється окрема літера алфавіту, а він обирає слово, яке починається на цю літеру та пов'язане з вивченою темою</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22</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Підсумок або питання на картках</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Учитель час від часу роздає картки й просить учнів писати з обох сторін за такими правилами: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(Один бік) на підставі вивченого (теми, розділу), опишіть основну велику ідею, яку ви зрозуміли, у формі короткого висновку. </w:t>
            </w:r>
          </w:p>
          <w:p w:rsidR="00A22E03" w:rsidRPr="00252B3A" w:rsidRDefault="00A22E03" w:rsidP="00A22E03">
            <w:pPr>
              <w:pStyle w:val="a5"/>
              <w:spacing w:before="0" w:beforeAutospacing="0" w:after="0" w:afterAutospacing="0"/>
              <w:ind w:hanging="6"/>
              <w:rPr>
                <w:lang w:val="uk-UA"/>
              </w:rPr>
            </w:pPr>
            <w:r w:rsidRPr="00252B3A">
              <w:rPr>
                <w:rStyle w:val="Bodytext21"/>
                <w:rFonts w:ascii="Times New Roman" w:hAnsi="Times New Roman" w:cs="Times New Roman"/>
                <w:color w:val="000000" w:themeColor="text1"/>
                <w:sz w:val="24"/>
                <w:szCs w:val="24"/>
                <w:lang w:val="uk-UA"/>
              </w:rPr>
              <w:t>(Другий бік) запишіть те, що ви ще не повністю зрозуміли у вигляді твердження або запитання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23</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Підсумок одним реченням</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Учнів просять написати підсумкове речення, яке відповідає на запитання «хто», «що», «де», «коли», «чому», «як» щодо певної теми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24</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Підсумок одним словом</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мають обрати з-поміж наведених варіантів (або запропонувати самостійно) слово, яке найкраще підсумовує тему</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25</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Подумай – </w:t>
            </w:r>
            <w:proofErr w:type="spellStart"/>
            <w:r w:rsidRPr="00252B3A">
              <w:rPr>
                <w:rStyle w:val="Bodytext2Bold"/>
                <w:color w:val="000000" w:themeColor="text1"/>
                <w:lang w:val="uk-UA"/>
              </w:rPr>
              <w:t>запиши</w:t>
            </w:r>
            <w:proofErr w:type="spellEnd"/>
            <w:r w:rsidRPr="00252B3A">
              <w:rPr>
                <w:rStyle w:val="Bodytext2Bold"/>
                <w:color w:val="000000" w:themeColor="text1"/>
                <w:lang w:val="uk-UA"/>
              </w:rPr>
              <w:t xml:space="preserve"> – обговори в парі – поділися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обдумують відповідь самостійно, записують її, об’єднуються в пари та обговорюють відповідь із партнерами, а потім озвучують її всьому класу</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26</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Подумай – розкажи в парі </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Вчитель ставить учням запитання. Учні самостійно формулюють відповіді протягом визначеного часу, потім повертаються кожен до свого партнера та надають йому відповідь. Вчитель викликає декілька пар на вибір, які озвучують свої відповіді у класі</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27</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Пригадай – підсумуй – запитай – пов’яжи за 2 хвилини (ППЗП2)</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За дві хвилини учні повинні </w:t>
            </w:r>
            <w:r w:rsidRPr="00252B3A">
              <w:rPr>
                <w:rStyle w:val="Bodytext210pt"/>
                <w:rFonts w:ascii="Times New Roman" w:hAnsi="Times New Roman" w:cs="Times New Roman"/>
                <w:color w:val="000000" w:themeColor="text1"/>
                <w:sz w:val="24"/>
                <w:szCs w:val="24"/>
                <w:lang w:val="uk-UA"/>
              </w:rPr>
              <w:t>пригадати</w:t>
            </w:r>
            <w:r w:rsidRPr="00252B3A">
              <w:rPr>
                <w:rStyle w:val="Bodytext21"/>
                <w:rFonts w:ascii="Times New Roman" w:hAnsi="Times New Roman" w:cs="Times New Roman"/>
                <w:color w:val="000000" w:themeColor="text1"/>
                <w:sz w:val="24"/>
                <w:szCs w:val="24"/>
                <w:lang w:val="uk-UA"/>
              </w:rPr>
              <w:t xml:space="preserve"> та назвати у правильному порядку найважливіші ідеї, отримані на попередньому занятті; за дві хвилини </w:t>
            </w:r>
            <w:r w:rsidRPr="00252B3A">
              <w:rPr>
                <w:rStyle w:val="Bodytext210pt"/>
                <w:rFonts w:ascii="Times New Roman" w:hAnsi="Times New Roman" w:cs="Times New Roman"/>
                <w:color w:val="000000" w:themeColor="text1"/>
                <w:sz w:val="24"/>
                <w:szCs w:val="24"/>
                <w:lang w:val="uk-UA"/>
              </w:rPr>
              <w:t>підсумувати</w:t>
            </w:r>
            <w:r w:rsidRPr="00252B3A">
              <w:rPr>
                <w:rStyle w:val="Bodytext21"/>
                <w:rFonts w:ascii="Times New Roman" w:hAnsi="Times New Roman" w:cs="Times New Roman"/>
                <w:color w:val="000000" w:themeColor="text1"/>
                <w:sz w:val="24"/>
                <w:szCs w:val="24"/>
                <w:lang w:val="uk-UA"/>
              </w:rPr>
              <w:t xml:space="preserve"> ці пункти одним реченням, записати одне основне </w:t>
            </w:r>
            <w:r w:rsidRPr="00252B3A">
              <w:rPr>
                <w:rStyle w:val="Bodytext210pt"/>
                <w:rFonts w:ascii="Times New Roman" w:hAnsi="Times New Roman" w:cs="Times New Roman"/>
                <w:color w:val="000000" w:themeColor="text1"/>
                <w:sz w:val="24"/>
                <w:szCs w:val="24"/>
                <w:lang w:val="uk-UA"/>
              </w:rPr>
              <w:t>запитання</w:t>
            </w:r>
            <w:r w:rsidRPr="00252B3A">
              <w:rPr>
                <w:rStyle w:val="Bodytext21"/>
                <w:rFonts w:ascii="Times New Roman" w:hAnsi="Times New Roman" w:cs="Times New Roman"/>
                <w:color w:val="000000" w:themeColor="text1"/>
                <w:sz w:val="24"/>
                <w:szCs w:val="24"/>
                <w:lang w:val="uk-UA"/>
              </w:rPr>
              <w:t xml:space="preserve">, на яке вони хочуть отримати відповідь та знайти одну </w:t>
            </w:r>
            <w:r w:rsidRPr="00252B3A">
              <w:rPr>
                <w:rStyle w:val="Bodytext210pt"/>
                <w:rFonts w:ascii="Times New Roman" w:hAnsi="Times New Roman" w:cs="Times New Roman"/>
                <w:color w:val="000000" w:themeColor="text1"/>
                <w:sz w:val="24"/>
                <w:szCs w:val="24"/>
                <w:lang w:val="uk-UA"/>
              </w:rPr>
              <w:t>прив'язку</w:t>
            </w:r>
            <w:r w:rsidRPr="00252B3A">
              <w:rPr>
                <w:rStyle w:val="Bodytext21"/>
                <w:rFonts w:ascii="Times New Roman" w:hAnsi="Times New Roman" w:cs="Times New Roman"/>
                <w:color w:val="000000" w:themeColor="text1"/>
                <w:sz w:val="24"/>
                <w:szCs w:val="24"/>
                <w:lang w:val="uk-UA"/>
              </w:rPr>
              <w:t xml:space="preserve"> цього матеріалу до основної теми предмету чи курсу</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28</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Рішення-рішення </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Учитель висловлює певну думку, потім просить учнів зайняти сторону, що відповідає їхній думці з цієї теми і поділитися аргументацією. Учні можуть змінювати сторону після обговорення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29</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proofErr w:type="spellStart"/>
            <w:r w:rsidRPr="00252B3A">
              <w:rPr>
                <w:rStyle w:val="Bodytext2Bold"/>
                <w:color w:val="000000" w:themeColor="text1"/>
                <w:lang w:val="uk-UA"/>
              </w:rPr>
              <w:t>Самооцінювання</w:t>
            </w:r>
            <w:proofErr w:type="spellEnd"/>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Процес, під час якого учні збирають дані про власне навчання, аналізують що саме відображує їхні успіхи в досягненні навчальних цілей та планують наступні кроки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30</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Семінар за Сократом</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ставлять питання одне одному з певного важливого питання або теми. Питання ініціюють розмову, яка триває як серія відповідей та додаткових запитань</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31</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color w:val="000000" w:themeColor="text1"/>
                <w:lang w:val="uk-UA"/>
              </w:rPr>
            </w:pPr>
            <w:r w:rsidRPr="00252B3A">
              <w:rPr>
                <w:rStyle w:val="Bodytext2Bold"/>
                <w:color w:val="000000" w:themeColor="text1"/>
                <w:lang w:val="uk-UA"/>
              </w:rPr>
              <w:t>Сигнали руками</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Учні на прохання вчителя показують визначені сигнали рукою, щоб повідомити про рівень розуміння певного поняття, принципу або процесу: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«Розумію ______ і можу пояснити»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(наприклад, великий палець вгору).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«Ще не зовсім розумію _______»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(наприклад, великий палець вниз). </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«Не впевнений щодо ______» </w:t>
            </w:r>
          </w:p>
          <w:p w:rsidR="00A22E03" w:rsidRPr="00252B3A" w:rsidRDefault="00A22E03" w:rsidP="00A22E03">
            <w:pPr>
              <w:pStyle w:val="a5"/>
              <w:spacing w:before="0" w:beforeAutospacing="0" w:after="0" w:afterAutospacing="0"/>
              <w:ind w:hanging="6"/>
              <w:rPr>
                <w:lang w:val="uk-UA"/>
              </w:rPr>
            </w:pPr>
            <w:r w:rsidRPr="00252B3A">
              <w:rPr>
                <w:rStyle w:val="Bodytext21"/>
                <w:rFonts w:ascii="Times New Roman" w:hAnsi="Times New Roman" w:cs="Times New Roman"/>
                <w:color w:val="000000" w:themeColor="text1"/>
                <w:sz w:val="24"/>
                <w:szCs w:val="24"/>
                <w:lang w:val="uk-UA"/>
              </w:rPr>
              <w:t>(наприклад, помахати рукою)</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color w:val="000000" w:themeColor="text1"/>
                <w:lang w:val="uk-UA"/>
              </w:rPr>
            </w:pPr>
            <w:r w:rsidRPr="00252B3A">
              <w:rPr>
                <w:color w:val="000000" w:themeColor="text1"/>
                <w:lang w:val="uk-UA"/>
              </w:rPr>
              <w:t>32</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Скажи щось</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по черзі обговорюють у групі певний прочитаний розділ або переглянуте відео</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33</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Сортування слів</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Учням дають набір словникових термінів, які вони сортують за заданими або створеними ними категоріями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lastRenderedPageBreak/>
              <w:t>34</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proofErr w:type="spellStart"/>
            <w:r w:rsidRPr="00252B3A">
              <w:rPr>
                <w:rStyle w:val="Bodytext2Bold"/>
                <w:color w:val="000000" w:themeColor="text1"/>
                <w:lang w:val="uk-UA"/>
              </w:rPr>
              <w:t>Спінер</w:t>
            </w:r>
            <w:proofErr w:type="spellEnd"/>
            <w:r w:rsidRPr="00252B3A">
              <w:rPr>
                <w:rStyle w:val="Bodytext2Bold"/>
                <w:color w:val="000000" w:themeColor="text1"/>
                <w:lang w:val="uk-UA"/>
              </w:rPr>
              <w:t xml:space="preserve"> ідей</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Учитель створює </w:t>
            </w:r>
            <w:proofErr w:type="spellStart"/>
            <w:r w:rsidRPr="00252B3A">
              <w:rPr>
                <w:rStyle w:val="Bodytext21"/>
                <w:rFonts w:ascii="Times New Roman" w:hAnsi="Times New Roman" w:cs="Times New Roman"/>
                <w:color w:val="000000" w:themeColor="text1"/>
                <w:sz w:val="24"/>
                <w:szCs w:val="24"/>
                <w:lang w:val="uk-UA"/>
              </w:rPr>
              <w:t>спінер</w:t>
            </w:r>
            <w:proofErr w:type="spellEnd"/>
            <w:r w:rsidRPr="00252B3A">
              <w:rPr>
                <w:rStyle w:val="Bodytext21"/>
                <w:rFonts w:ascii="Times New Roman" w:hAnsi="Times New Roman" w:cs="Times New Roman"/>
                <w:color w:val="000000" w:themeColor="text1"/>
                <w:sz w:val="24"/>
                <w:szCs w:val="24"/>
                <w:lang w:val="uk-UA"/>
              </w:rPr>
              <w:t xml:space="preserve">, розділений на 4 сектори з написами «Спрогнозуй», «Поясни», «Підсумуй», «Оціни». Після пояснення нового матеріалу вчитель крутить </w:t>
            </w:r>
            <w:proofErr w:type="spellStart"/>
            <w:r w:rsidRPr="00252B3A">
              <w:rPr>
                <w:rStyle w:val="Bodytext21"/>
                <w:rFonts w:ascii="Times New Roman" w:hAnsi="Times New Roman" w:cs="Times New Roman"/>
                <w:color w:val="000000" w:themeColor="text1"/>
                <w:sz w:val="24"/>
                <w:szCs w:val="24"/>
                <w:lang w:val="uk-UA"/>
              </w:rPr>
              <w:t>спінер</w:t>
            </w:r>
            <w:proofErr w:type="spellEnd"/>
            <w:r w:rsidRPr="00252B3A">
              <w:rPr>
                <w:rStyle w:val="Bodytext21"/>
                <w:rFonts w:ascii="Times New Roman" w:hAnsi="Times New Roman" w:cs="Times New Roman"/>
                <w:color w:val="000000" w:themeColor="text1"/>
                <w:sz w:val="24"/>
                <w:szCs w:val="24"/>
                <w:lang w:val="uk-UA"/>
              </w:rPr>
              <w:t xml:space="preserve"> та просить учнів відповісти на запитання залежно від місця зупинки </w:t>
            </w:r>
            <w:proofErr w:type="spellStart"/>
            <w:r w:rsidRPr="00252B3A">
              <w:rPr>
                <w:rStyle w:val="Bodytext21"/>
                <w:rFonts w:ascii="Times New Roman" w:hAnsi="Times New Roman" w:cs="Times New Roman"/>
                <w:color w:val="000000" w:themeColor="text1"/>
                <w:sz w:val="24"/>
                <w:szCs w:val="24"/>
                <w:lang w:val="uk-UA"/>
              </w:rPr>
              <w:t>спінера</w:t>
            </w:r>
            <w:proofErr w:type="spellEnd"/>
            <w:r w:rsidRPr="00252B3A">
              <w:rPr>
                <w:rStyle w:val="Bodytext21"/>
                <w:rFonts w:ascii="Times New Roman" w:hAnsi="Times New Roman" w:cs="Times New Roman"/>
                <w:color w:val="000000" w:themeColor="text1"/>
                <w:sz w:val="24"/>
                <w:szCs w:val="24"/>
                <w:lang w:val="uk-UA"/>
              </w:rPr>
              <w:t xml:space="preserve">. Наприклад, </w:t>
            </w:r>
            <w:proofErr w:type="spellStart"/>
            <w:r w:rsidRPr="00252B3A">
              <w:rPr>
                <w:rStyle w:val="Bodytext21"/>
                <w:rFonts w:ascii="Times New Roman" w:hAnsi="Times New Roman" w:cs="Times New Roman"/>
                <w:color w:val="000000" w:themeColor="text1"/>
                <w:sz w:val="24"/>
                <w:szCs w:val="24"/>
                <w:lang w:val="uk-UA"/>
              </w:rPr>
              <w:t>спінер</w:t>
            </w:r>
            <w:proofErr w:type="spellEnd"/>
            <w:r w:rsidRPr="00252B3A">
              <w:rPr>
                <w:rStyle w:val="Bodytext21"/>
                <w:rFonts w:ascii="Times New Roman" w:hAnsi="Times New Roman" w:cs="Times New Roman"/>
                <w:color w:val="000000" w:themeColor="text1"/>
                <w:sz w:val="24"/>
                <w:szCs w:val="24"/>
                <w:lang w:val="uk-UA"/>
              </w:rPr>
              <w:t xml:space="preserve"> зупиняється на секторі «Підсумуй», тоді вчитель може сказати: «Назви ключові поняття, про які щойно йшлося»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35</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Спостереження </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Учитель готує протокол спостереження із переліком учнів у класі, де буде зазначено, за якими саме очікуваними результатами він буде спостерігати. Рухаючись класом, він спостерігає за учнями, коли вони працюють, і робить необхідні записи та позначки в протоколі спостереження </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36</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Тестування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Fonts w:ascii="Times New Roman" w:hAnsi="Times New Roman" w:cs="Times New Roman"/>
                <w:sz w:val="24"/>
                <w:szCs w:val="24"/>
                <w:lang w:val="uk-UA"/>
              </w:rPr>
            </w:pPr>
            <w:r w:rsidRPr="00252B3A">
              <w:rPr>
                <w:rStyle w:val="Bodytext21"/>
                <w:rFonts w:ascii="Times New Roman" w:hAnsi="Times New Roman" w:cs="Times New Roman"/>
                <w:color w:val="000000" w:themeColor="text1"/>
                <w:sz w:val="24"/>
                <w:szCs w:val="24"/>
                <w:lang w:val="uk-UA"/>
              </w:rPr>
              <w:t>За допомогою тестування вчитель перевіряє опанування учнями фактичної інформації, понять. Орієнтовні типи тестових завдань:</w:t>
            </w:r>
          </w:p>
          <w:p w:rsidR="00A22E03" w:rsidRPr="00252B3A" w:rsidRDefault="00A22E03" w:rsidP="00A22E03">
            <w:pPr>
              <w:pStyle w:val="Bodytext20"/>
              <w:shd w:val="clear" w:color="auto" w:fill="auto"/>
              <w:spacing w:line="264"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Декілька правильних варіантів</w:t>
            </w:r>
          </w:p>
          <w:p w:rsidR="00A22E03" w:rsidRPr="00252B3A" w:rsidRDefault="00A22E03" w:rsidP="00A22E03">
            <w:pPr>
              <w:pStyle w:val="Bodytext20"/>
              <w:shd w:val="clear" w:color="auto" w:fill="auto"/>
              <w:spacing w:line="264" w:lineRule="exact"/>
              <w:ind w:hanging="6"/>
              <w:jc w:val="both"/>
              <w:rPr>
                <w:lang w:val="uk-UA"/>
              </w:rPr>
            </w:pPr>
            <w:r w:rsidRPr="00252B3A">
              <w:rPr>
                <w:rStyle w:val="Bodytext21"/>
                <w:rFonts w:ascii="Times New Roman" w:hAnsi="Times New Roman" w:cs="Times New Roman"/>
                <w:color w:val="000000" w:themeColor="text1"/>
                <w:sz w:val="24"/>
                <w:szCs w:val="24"/>
                <w:lang w:val="uk-UA"/>
              </w:rPr>
              <w:t>Правильно/Неправильно</w:t>
            </w:r>
          </w:p>
          <w:p w:rsidR="00A22E03" w:rsidRPr="00252B3A" w:rsidRDefault="00A22E03" w:rsidP="00A22E03">
            <w:pPr>
              <w:pStyle w:val="Bodytext20"/>
              <w:shd w:val="clear" w:color="auto" w:fill="auto"/>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Коротка відповідь</w:t>
            </w:r>
          </w:p>
          <w:p w:rsidR="00A22E03" w:rsidRPr="00252B3A" w:rsidRDefault="00A22E03" w:rsidP="00A22E03">
            <w:pPr>
              <w:pStyle w:val="Bodytext20"/>
              <w:shd w:val="clear" w:color="auto" w:fill="auto"/>
              <w:spacing w:line="264" w:lineRule="exact"/>
              <w:ind w:hanging="6"/>
              <w:jc w:val="both"/>
              <w:rPr>
                <w:rFonts w:ascii="Times New Roman" w:hAnsi="Times New Roman" w:cs="Times New Roman"/>
                <w:color w:val="000000" w:themeColor="text1"/>
                <w:sz w:val="24"/>
                <w:szCs w:val="24"/>
                <w:lang w:val="uk-UA"/>
              </w:rPr>
            </w:pPr>
            <w:r w:rsidRPr="00252B3A">
              <w:rPr>
                <w:rFonts w:ascii="Times New Roman" w:hAnsi="Times New Roman" w:cs="Times New Roman"/>
                <w:color w:val="000000" w:themeColor="text1"/>
                <w:sz w:val="24"/>
                <w:szCs w:val="24"/>
                <w:lang w:val="uk-UA"/>
              </w:rPr>
              <w:t>Знайди відповідність</w:t>
            </w:r>
          </w:p>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Розширена відповідь </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37</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Трикутна призма (червоний, жовтий, зелений)</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Учні дають вчителеві зворотний зв'язок, показуючи колір, що відповідає рівню розуміння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38</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Усне опитування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tabs>
                <w:tab w:val="left" w:pos="125"/>
                <w:tab w:val="left" w:pos="1901"/>
                <w:tab w:val="left" w:pos="5899"/>
              </w:tabs>
              <w:spacing w:line="264"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Учитель пропонує учнями відповісти на запитання, наведені нижче:</w:t>
            </w:r>
          </w:p>
          <w:p w:rsidR="00A22E03" w:rsidRPr="00252B3A" w:rsidRDefault="00A22E03" w:rsidP="00A22E03">
            <w:pPr>
              <w:pStyle w:val="Bodytext20"/>
              <w:shd w:val="clear" w:color="auto" w:fill="auto"/>
              <w:tabs>
                <w:tab w:val="left" w:pos="125"/>
                <w:tab w:val="left" w:pos="1901"/>
                <w:tab w:val="left" w:pos="5899"/>
              </w:tabs>
              <w:spacing w:line="264" w:lineRule="exact"/>
              <w:ind w:hanging="6"/>
              <w:jc w:val="both"/>
              <w:rPr>
                <w:lang w:val="uk-UA"/>
              </w:rPr>
            </w:pPr>
            <w:r w:rsidRPr="00252B3A">
              <w:rPr>
                <w:rStyle w:val="Bodytext21"/>
                <w:rFonts w:ascii="Times New Roman" w:hAnsi="Times New Roman" w:cs="Times New Roman"/>
                <w:color w:val="000000" w:themeColor="text1"/>
                <w:sz w:val="24"/>
                <w:szCs w:val="24"/>
                <w:lang w:val="uk-UA"/>
              </w:rPr>
              <w:t>Чим це _________схоже на/відрізняється від_________?</w:t>
            </w:r>
          </w:p>
          <w:p w:rsidR="00A22E03" w:rsidRPr="00252B3A" w:rsidRDefault="00A22E03" w:rsidP="00A22E03">
            <w:pPr>
              <w:pStyle w:val="Bodytext20"/>
              <w:shd w:val="clear" w:color="auto" w:fill="auto"/>
              <w:tabs>
                <w:tab w:val="left" w:pos="115"/>
                <w:tab w:val="left" w:pos="5986"/>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характерні риси/елементи________________?</w:t>
            </w:r>
          </w:p>
          <w:p w:rsidR="00A22E03" w:rsidRPr="00252B3A" w:rsidRDefault="00A22E03" w:rsidP="00A22E03">
            <w:pPr>
              <w:pStyle w:val="Bodytext20"/>
              <w:shd w:val="clear" w:color="auto" w:fill="auto"/>
              <w:tabs>
                <w:tab w:val="left" w:pos="130"/>
                <w:tab w:val="left" w:pos="5899"/>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 іще можна показати/проілюструвати________?</w:t>
            </w:r>
          </w:p>
          <w:p w:rsidR="00A22E03" w:rsidRPr="00252B3A" w:rsidRDefault="00A22E03" w:rsidP="00A22E03">
            <w:pPr>
              <w:pStyle w:val="Bodytext20"/>
              <w:shd w:val="clear" w:color="auto" w:fill="auto"/>
              <w:tabs>
                <w:tab w:val="left" w:pos="115"/>
                <w:tab w:val="left" w:pos="5832"/>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 чому полягає головна ідея, ключова концепція, мораль _____________?</w:t>
            </w:r>
          </w:p>
          <w:p w:rsidR="00A22E03" w:rsidRPr="00252B3A" w:rsidRDefault="00A22E03" w:rsidP="00A22E03">
            <w:pPr>
              <w:pStyle w:val="Bodytext20"/>
              <w:shd w:val="clear" w:color="auto" w:fill="auto"/>
              <w:tabs>
                <w:tab w:val="left" w:pos="130"/>
                <w:tab w:val="left" w:pos="2861"/>
                <w:tab w:val="left" w:pos="5866"/>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 _________стосується ________________?</w:t>
            </w:r>
          </w:p>
          <w:p w:rsidR="00A22E03" w:rsidRPr="00252B3A" w:rsidRDefault="00A22E03" w:rsidP="00A22E03">
            <w:pPr>
              <w:pStyle w:val="Bodytext20"/>
              <w:shd w:val="clear" w:color="auto" w:fill="auto"/>
              <w:tabs>
                <w:tab w:val="left" w:pos="115"/>
                <w:tab w:val="left" w:pos="5962"/>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ідеї / деталі можна додати до_______________?</w:t>
            </w:r>
          </w:p>
          <w:p w:rsidR="00A22E03" w:rsidRPr="00252B3A" w:rsidRDefault="00A22E03" w:rsidP="00A22E03">
            <w:pPr>
              <w:pStyle w:val="Bodytext20"/>
              <w:shd w:val="clear" w:color="auto" w:fill="auto"/>
              <w:tabs>
                <w:tab w:val="left" w:pos="120"/>
                <w:tab w:val="left" w:pos="5794"/>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Наведіть приклад ___________________?</w:t>
            </w:r>
          </w:p>
          <w:p w:rsidR="00A22E03" w:rsidRPr="00252B3A" w:rsidRDefault="00A22E03" w:rsidP="00A22E03">
            <w:pPr>
              <w:pStyle w:val="Bodytext20"/>
              <w:shd w:val="clear" w:color="auto" w:fill="auto"/>
              <w:tabs>
                <w:tab w:val="left" w:pos="115"/>
                <w:tab w:val="left" w:pos="5794"/>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Що не так з___________________?</w:t>
            </w:r>
          </w:p>
          <w:p w:rsidR="00A22E03" w:rsidRPr="00252B3A" w:rsidRDefault="00A22E03" w:rsidP="00A22E03">
            <w:pPr>
              <w:pStyle w:val="Bodytext20"/>
              <w:shd w:val="clear" w:color="auto" w:fill="auto"/>
              <w:tabs>
                <w:tab w:val="left" w:pos="115"/>
                <w:tab w:val="left" w:pos="5846"/>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Який висновок ви могли б зробити з__________________?</w:t>
            </w:r>
          </w:p>
          <w:p w:rsidR="00A22E03" w:rsidRPr="00252B3A" w:rsidRDefault="00A22E03" w:rsidP="00A22E03">
            <w:pPr>
              <w:pStyle w:val="Bodytext20"/>
              <w:shd w:val="clear" w:color="auto" w:fill="auto"/>
              <w:tabs>
                <w:tab w:val="left" w:pos="115"/>
                <w:tab w:val="left" w:pos="5885"/>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висновки можна зробити з___________?</w:t>
            </w:r>
          </w:p>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На яке питання ми намагаємося відповісти? Яку проблему ми намагаємося вирішити?</w:t>
            </w:r>
          </w:p>
          <w:p w:rsidR="00A22E03" w:rsidRPr="00252B3A" w:rsidRDefault="00A22E03" w:rsidP="00A22E03">
            <w:pPr>
              <w:pStyle w:val="Bodytext20"/>
              <w:shd w:val="clear" w:color="auto" w:fill="auto"/>
              <w:tabs>
                <w:tab w:val="left" w:pos="110"/>
                <w:tab w:val="left" w:pos="5909"/>
              </w:tabs>
              <w:spacing w:line="264" w:lineRule="exact"/>
              <w:ind w:hanging="6"/>
              <w:rPr>
                <w:lang w:val="uk-UA"/>
              </w:rPr>
            </w:pPr>
            <w:r w:rsidRPr="00252B3A">
              <w:rPr>
                <w:rStyle w:val="Bodytext21"/>
                <w:rFonts w:ascii="Times New Roman" w:hAnsi="Times New Roman" w:cs="Times New Roman"/>
                <w:color w:val="000000" w:themeColor="text1"/>
                <w:sz w:val="24"/>
                <w:szCs w:val="24"/>
                <w:lang w:val="uk-UA"/>
              </w:rPr>
              <w:t>Що ви можете сказати про ____________________?</w:t>
            </w:r>
          </w:p>
          <w:p w:rsidR="00A22E03" w:rsidRPr="00252B3A" w:rsidRDefault="00A22E03" w:rsidP="00A22E03">
            <w:pPr>
              <w:pStyle w:val="Bodytext20"/>
              <w:shd w:val="clear" w:color="auto" w:fill="auto"/>
              <w:tabs>
                <w:tab w:val="left" w:pos="110"/>
                <w:tab w:val="left" w:pos="5842"/>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Що може статися, якщо _______________ ?</w:t>
            </w:r>
          </w:p>
          <w:p w:rsidR="00A22E03" w:rsidRPr="00252B3A" w:rsidRDefault="00A22E03" w:rsidP="00A22E03">
            <w:pPr>
              <w:pStyle w:val="Bodytext20"/>
              <w:shd w:val="clear" w:color="auto" w:fill="auto"/>
              <w:tabs>
                <w:tab w:val="left" w:pos="115"/>
                <w:tab w:val="left" w:pos="6126"/>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критерії можна взяти для оцінки ________________?</w:t>
            </w:r>
          </w:p>
          <w:p w:rsidR="00A22E03" w:rsidRPr="00252B3A" w:rsidRDefault="00A22E03" w:rsidP="00A22E03">
            <w:pPr>
              <w:pStyle w:val="Bodytext20"/>
              <w:shd w:val="clear" w:color="auto" w:fill="auto"/>
              <w:tabs>
                <w:tab w:val="left" w:pos="115"/>
                <w:tab w:val="left" w:pos="5794"/>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докази підтверджують____________________?</w:t>
            </w:r>
          </w:p>
          <w:p w:rsidR="00A22E03" w:rsidRPr="00252B3A" w:rsidRDefault="00A22E03" w:rsidP="00A22E03">
            <w:pPr>
              <w:pStyle w:val="Bodytext20"/>
              <w:shd w:val="clear" w:color="auto" w:fill="auto"/>
              <w:tabs>
                <w:tab w:val="left" w:pos="130"/>
                <w:tab w:val="left" w:pos="5794"/>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 ми можемо довести / підтвердити ______________?</w:t>
            </w:r>
          </w:p>
          <w:p w:rsidR="00A22E03" w:rsidRPr="00252B3A" w:rsidRDefault="00A22E03" w:rsidP="00A22E03">
            <w:pPr>
              <w:pStyle w:val="Bodytext20"/>
              <w:shd w:val="clear" w:color="auto" w:fill="auto"/>
              <w:tabs>
                <w:tab w:val="left" w:pos="130"/>
                <w:tab w:val="left" w:pos="5846"/>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 це можна розглядати з точки зору_______________?</w:t>
            </w:r>
          </w:p>
          <w:p w:rsidR="00A22E03" w:rsidRPr="00252B3A" w:rsidRDefault="00A22E03" w:rsidP="00A22E03">
            <w:pPr>
              <w:pStyle w:val="Bodytext20"/>
              <w:shd w:val="clear" w:color="auto" w:fill="auto"/>
              <w:tabs>
                <w:tab w:val="left" w:pos="115"/>
                <w:tab w:val="left" w:pos="5918"/>
              </w:tabs>
              <w:spacing w:line="264"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Які альтернативи ____________________ слід розглянути?</w:t>
            </w:r>
          </w:p>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Який підхід/стратегію ви могли б використати для _____?</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39</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Учнівська конференція</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Бесіда з кожним учнем особисто для перевірки рівня розуміння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40</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Хрестики-нулики</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Набір видів роботи, з яких учні самостійно можуть обирати ті, що можуть продемонструвати їхнє розуміння теми. Набір представлений у вигляді сітки з дев'яти квадратів, схожої на дошку для гри в хрестики-нулики, можна попросити учнів обирати так, щоб зрештою закреслити «три підряд». Завдання можуть відрізнятися за змістом, процесом та результатом і можуть бути адаптовані залежно </w:t>
            </w:r>
            <w:r w:rsidRPr="00252B3A">
              <w:rPr>
                <w:rStyle w:val="Bodytext21"/>
                <w:rFonts w:ascii="Times New Roman" w:hAnsi="Times New Roman" w:cs="Times New Roman"/>
                <w:color w:val="000000" w:themeColor="text1"/>
                <w:sz w:val="24"/>
                <w:szCs w:val="24"/>
                <w:lang w:val="uk-UA"/>
              </w:rPr>
              <w:lastRenderedPageBreak/>
              <w:t>від глибини знань</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lastRenderedPageBreak/>
              <w:t>41</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Хто швидше?</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Робота в парі – слухач і ведучий. Обидва знають категорію (тему), однак ведучий стоїть спиною до дошки / екрану. З'являються слова на задану тему, слухач дає підказки, а ведучий намагається вгадати слово. Пара, яка завершила першою, встає</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42</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Швидкий запис</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Попросіть учнів відповісти за 2-10 хвилин на відкриті запитання або твердження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43</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 xml:space="preserve">Шкала </w:t>
            </w:r>
            <w:proofErr w:type="spellStart"/>
            <w:r w:rsidRPr="00252B3A">
              <w:rPr>
                <w:rStyle w:val="Bodytext2Bold"/>
                <w:color w:val="000000" w:themeColor="text1"/>
                <w:lang w:val="uk-UA"/>
              </w:rPr>
              <w:t>Лайкерта</w:t>
            </w:r>
            <w:proofErr w:type="spellEnd"/>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rPr>
                <w:rFonts w:ascii="Times New Roman" w:hAnsi="Times New Roman" w:cs="Times New Roman"/>
                <w:sz w:val="24"/>
                <w:szCs w:val="24"/>
                <w:lang w:val="uk-UA"/>
              </w:rPr>
            </w:pPr>
            <w:r w:rsidRPr="00252B3A">
              <w:rPr>
                <w:rStyle w:val="Bodytext21"/>
                <w:rFonts w:ascii="Times New Roman" w:hAnsi="Times New Roman" w:cs="Times New Roman"/>
                <w:color w:val="000000" w:themeColor="text1"/>
                <w:sz w:val="24"/>
                <w:szCs w:val="24"/>
                <w:lang w:val="uk-UA"/>
              </w:rPr>
              <w:t xml:space="preserve">Учитель наводить 3-5 тверджень, які явно не є істинними або помилковими, але дещо спірними. Мета полягає в тому, щоб допомогти учням подумати над текстом, а потім обговорити його з однокласниками. Наприклад, </w:t>
            </w:r>
          </w:p>
          <w:p w:rsidR="00A22E03" w:rsidRPr="00252B3A" w:rsidRDefault="00A22E03" w:rsidP="00A22E03">
            <w:pPr>
              <w:pStyle w:val="Bodytext20"/>
              <w:shd w:val="clear" w:color="auto" w:fill="auto"/>
              <w:spacing w:after="260" w:line="269" w:lineRule="exact"/>
              <w:ind w:hanging="6"/>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«Герой (ім'я) не повинен був робити (що саме).»</w:t>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повністю погоджуюся</w:t>
            </w:r>
            <w:r w:rsidRPr="00252B3A">
              <w:rPr>
                <w:rStyle w:val="Bodytext21"/>
                <w:rFonts w:ascii="Times New Roman" w:hAnsi="Times New Roman" w:cs="Times New Roman"/>
                <w:color w:val="000000" w:themeColor="text1"/>
                <w:sz w:val="24"/>
                <w:szCs w:val="24"/>
                <w:lang w:val="uk-UA"/>
              </w:rPr>
              <w:tab/>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не погоджуюся</w:t>
            </w:r>
            <w:r w:rsidRPr="00252B3A">
              <w:rPr>
                <w:rStyle w:val="Bodytext21"/>
                <w:rFonts w:ascii="Times New Roman" w:hAnsi="Times New Roman" w:cs="Times New Roman"/>
                <w:color w:val="000000" w:themeColor="text1"/>
                <w:sz w:val="24"/>
                <w:szCs w:val="24"/>
                <w:lang w:val="uk-UA"/>
              </w:rPr>
              <w:tab/>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погоджуюся</w:t>
            </w:r>
            <w:r w:rsidRPr="00252B3A">
              <w:rPr>
                <w:rStyle w:val="Bodytext21"/>
                <w:rFonts w:ascii="Times New Roman" w:hAnsi="Times New Roman" w:cs="Times New Roman"/>
                <w:color w:val="000000" w:themeColor="text1"/>
                <w:sz w:val="24"/>
                <w:szCs w:val="24"/>
                <w:lang w:val="uk-UA"/>
              </w:rPr>
              <w:tab/>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повністю погоджуюся</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44</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3-2-1</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Учні виконують такі варіанти завдань, визначаючи за прочитаним текстом: </w:t>
            </w:r>
          </w:p>
          <w:p w:rsidR="00A22E03" w:rsidRPr="00252B3A" w:rsidRDefault="00A22E03" w:rsidP="00A22E03">
            <w:pPr>
              <w:pStyle w:val="Bodytext20"/>
              <w:shd w:val="clear" w:color="auto" w:fill="auto"/>
              <w:spacing w:line="269"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 xml:space="preserve">три речі, які ви дізналися, два </w:t>
            </w:r>
            <w:r w:rsidRPr="00252B3A">
              <w:rPr>
                <w:rFonts w:ascii="Times New Roman" w:hAnsi="Times New Roman" w:cs="Times New Roman"/>
                <w:color w:val="000000" w:themeColor="text1"/>
                <w:sz w:val="24"/>
                <w:szCs w:val="24"/>
                <w:lang w:val="uk-UA"/>
              </w:rPr>
              <w:t xml:space="preserve">цікаві факти, одне </w:t>
            </w:r>
            <w:r w:rsidRPr="00252B3A">
              <w:rPr>
                <w:rStyle w:val="Bodytext21"/>
                <w:rFonts w:ascii="Times New Roman" w:hAnsi="Times New Roman" w:cs="Times New Roman"/>
                <w:color w:val="000000" w:themeColor="text1"/>
                <w:sz w:val="24"/>
                <w:szCs w:val="24"/>
                <w:lang w:val="uk-UA"/>
              </w:rPr>
              <w:t>питання, що залишилося;</w:t>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Fonts w:ascii="Times New Roman" w:hAnsi="Times New Roman" w:cs="Times New Roman"/>
                <w:color w:val="000000" w:themeColor="text1"/>
                <w:sz w:val="24"/>
                <w:szCs w:val="24"/>
                <w:lang w:val="uk-UA"/>
              </w:rPr>
              <w:t xml:space="preserve">три </w:t>
            </w:r>
            <w:r w:rsidRPr="00252B3A">
              <w:rPr>
                <w:rStyle w:val="Bodytext21"/>
                <w:rFonts w:ascii="Times New Roman" w:hAnsi="Times New Roman" w:cs="Times New Roman"/>
                <w:color w:val="000000" w:themeColor="text1"/>
                <w:sz w:val="24"/>
                <w:szCs w:val="24"/>
                <w:lang w:val="uk-UA"/>
              </w:rPr>
              <w:t>ключові слова, дві відмінності між _, один вплив на _;</w:t>
            </w:r>
          </w:p>
          <w:p w:rsidR="00A22E03" w:rsidRPr="00252B3A" w:rsidRDefault="00A22E03" w:rsidP="00A22E03">
            <w:pPr>
              <w:pStyle w:val="Bodytext20"/>
              <w:shd w:val="clear" w:color="auto" w:fill="auto"/>
              <w:tabs>
                <w:tab w:val="left" w:pos="163"/>
              </w:tabs>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три важливі факти, дві цікаві ідеї, одне уявлення про себе як учня;</w:t>
            </w:r>
          </w:p>
          <w:p w:rsidR="00A22E03" w:rsidRPr="00252B3A" w:rsidRDefault="00A22E03" w:rsidP="00A22E03">
            <w:pPr>
              <w:pStyle w:val="Bodytext20"/>
              <w:shd w:val="clear" w:color="auto" w:fill="auto"/>
              <w:tabs>
                <w:tab w:val="left" w:pos="158"/>
              </w:tabs>
              <w:spacing w:line="269" w:lineRule="exact"/>
              <w:ind w:hanging="6"/>
              <w:rPr>
                <w:lang w:val="uk-UA"/>
              </w:rPr>
            </w:pPr>
            <w:r w:rsidRPr="00252B3A">
              <w:rPr>
                <w:rStyle w:val="Bodytext21"/>
                <w:rFonts w:ascii="Times New Roman" w:hAnsi="Times New Roman" w:cs="Times New Roman"/>
                <w:color w:val="000000" w:themeColor="text1"/>
                <w:sz w:val="24"/>
                <w:szCs w:val="24"/>
                <w:lang w:val="uk-UA"/>
              </w:rPr>
              <w:t xml:space="preserve">три нові терміни, дві нові ідеї, </w:t>
            </w:r>
            <w:r w:rsidRPr="00252B3A">
              <w:rPr>
                <w:rFonts w:ascii="Times New Roman" w:hAnsi="Times New Roman" w:cs="Times New Roman"/>
                <w:color w:val="000000" w:themeColor="text1"/>
                <w:sz w:val="24"/>
                <w:szCs w:val="24"/>
                <w:lang w:val="uk-UA"/>
              </w:rPr>
              <w:t>одна річ</w:t>
            </w:r>
            <w:r w:rsidRPr="00252B3A">
              <w:rPr>
                <w:rStyle w:val="Bodytext21"/>
                <w:rFonts w:ascii="Times New Roman" w:hAnsi="Times New Roman" w:cs="Times New Roman"/>
                <w:color w:val="000000" w:themeColor="text1"/>
                <w:sz w:val="24"/>
                <w:szCs w:val="24"/>
                <w:lang w:val="uk-UA"/>
              </w:rPr>
              <w:t>, яку потрібно обдумати;</w:t>
            </w:r>
          </w:p>
          <w:p w:rsidR="00A22E03" w:rsidRPr="00252B3A" w:rsidRDefault="00A22E03" w:rsidP="00A22E03">
            <w:pPr>
              <w:pStyle w:val="Bodytext20"/>
              <w:shd w:val="clear" w:color="auto" w:fill="auto"/>
              <w:spacing w:line="269"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три питання до тексту (незнайомі слова або незрозумілі ідеї), два прогнози за текстом (що станеться далі, враховуючи вже прочитане), знайдіть один зв'язок у тексті (з тим, що ви вже знали або випробували)</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45</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Трихвилинна пауза</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Трихвилинна пауза дає змогу учням зупинитися, обміркувати певні представлені явища та ідеї, прив'язати їх до вже наявних знань або досвіду та попросити роз'яснень.</w:t>
            </w:r>
          </w:p>
          <w:p w:rsidR="00A22E03" w:rsidRPr="00252B3A" w:rsidRDefault="00A22E03" w:rsidP="00A22E03">
            <w:pPr>
              <w:pStyle w:val="Bodytext20"/>
              <w:shd w:val="clear" w:color="auto" w:fill="auto"/>
              <w:spacing w:line="264" w:lineRule="exact"/>
              <w:ind w:hanging="6"/>
              <w:rPr>
                <w:lang w:val="uk-UA"/>
              </w:rPr>
            </w:pPr>
            <w:r w:rsidRPr="00252B3A">
              <w:rPr>
                <w:rStyle w:val="Bodytext21"/>
                <w:rFonts w:ascii="Times New Roman" w:hAnsi="Times New Roman" w:cs="Times New Roman"/>
                <w:color w:val="000000" w:themeColor="text1"/>
                <w:sz w:val="24"/>
                <w:szCs w:val="24"/>
                <w:lang w:val="uk-UA"/>
              </w:rPr>
              <w:t>Я змінив(ла) ставлення до....</w:t>
            </w:r>
          </w:p>
          <w:p w:rsidR="00A22E03" w:rsidRPr="00252B3A" w:rsidRDefault="00A22E03" w:rsidP="00A22E03">
            <w:pPr>
              <w:pStyle w:val="Bodytext20"/>
              <w:shd w:val="clear" w:color="auto" w:fill="auto"/>
              <w:tabs>
                <w:tab w:val="left" w:pos="158"/>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 більше дізнався(</w:t>
            </w:r>
            <w:proofErr w:type="spellStart"/>
            <w:r w:rsidRPr="00252B3A">
              <w:rPr>
                <w:rStyle w:val="Bodytext21"/>
                <w:rFonts w:ascii="Times New Roman" w:hAnsi="Times New Roman" w:cs="Times New Roman"/>
                <w:color w:val="000000" w:themeColor="text1"/>
                <w:sz w:val="24"/>
                <w:szCs w:val="24"/>
                <w:lang w:val="uk-UA"/>
              </w:rPr>
              <w:t>лася</w:t>
            </w:r>
            <w:proofErr w:type="spellEnd"/>
            <w:r w:rsidRPr="00252B3A">
              <w:rPr>
                <w:rStyle w:val="Bodytext21"/>
                <w:rFonts w:ascii="Times New Roman" w:hAnsi="Times New Roman" w:cs="Times New Roman"/>
                <w:color w:val="000000" w:themeColor="text1"/>
                <w:sz w:val="24"/>
                <w:szCs w:val="24"/>
                <w:lang w:val="uk-UA"/>
              </w:rPr>
              <w:t>) про...</w:t>
            </w:r>
          </w:p>
          <w:p w:rsidR="00A22E03" w:rsidRPr="00252B3A" w:rsidRDefault="00A22E03" w:rsidP="00A22E03">
            <w:pPr>
              <w:pStyle w:val="Bodytext20"/>
              <w:shd w:val="clear" w:color="auto" w:fill="auto"/>
              <w:tabs>
                <w:tab w:val="left" w:pos="158"/>
              </w:tabs>
              <w:spacing w:line="264" w:lineRule="exact"/>
              <w:ind w:hanging="6"/>
              <w:jc w:val="both"/>
              <w:rPr>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Мене здивувало...</w:t>
            </w:r>
          </w:p>
          <w:p w:rsidR="00A22E03" w:rsidRPr="00252B3A" w:rsidRDefault="00A22E03" w:rsidP="00A22E03">
            <w:pPr>
              <w:pStyle w:val="Bodytext20"/>
              <w:shd w:val="clear" w:color="auto" w:fill="auto"/>
              <w:tabs>
                <w:tab w:val="left" w:pos="158"/>
              </w:tabs>
              <w:spacing w:line="264"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Я почувався(</w:t>
            </w:r>
            <w:proofErr w:type="spellStart"/>
            <w:r w:rsidRPr="00252B3A">
              <w:rPr>
                <w:rStyle w:val="Bodytext21"/>
                <w:rFonts w:ascii="Times New Roman" w:hAnsi="Times New Roman" w:cs="Times New Roman"/>
                <w:color w:val="000000" w:themeColor="text1"/>
                <w:sz w:val="24"/>
                <w:szCs w:val="24"/>
                <w:lang w:val="uk-UA"/>
              </w:rPr>
              <w:t>лася</w:t>
            </w:r>
            <w:proofErr w:type="spellEnd"/>
            <w:r w:rsidRPr="00252B3A">
              <w:rPr>
                <w:rStyle w:val="Bodytext21"/>
                <w:rFonts w:ascii="Times New Roman" w:hAnsi="Times New Roman" w:cs="Times New Roman"/>
                <w:color w:val="000000" w:themeColor="text1"/>
                <w:sz w:val="24"/>
                <w:szCs w:val="24"/>
                <w:lang w:val="uk-UA"/>
              </w:rPr>
              <w:t>)...</w:t>
            </w:r>
          </w:p>
        </w:tc>
      </w:tr>
      <w:tr w:rsidR="00A22E03" w:rsidRPr="00252B3A" w:rsidTr="00A22E03">
        <w:tc>
          <w:tcPr>
            <w:tcW w:w="666"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jc w:val="center"/>
              <w:rPr>
                <w:lang w:val="uk-UA"/>
              </w:rPr>
            </w:pPr>
            <w:r w:rsidRPr="00252B3A">
              <w:rPr>
                <w:color w:val="000000" w:themeColor="text1"/>
                <w:lang w:val="uk-UA"/>
              </w:rPr>
              <w:t>46</w:t>
            </w:r>
          </w:p>
        </w:tc>
        <w:tc>
          <w:tcPr>
            <w:tcW w:w="24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a5"/>
              <w:spacing w:before="0" w:beforeAutospacing="0" w:after="0" w:afterAutospacing="0"/>
              <w:ind w:hanging="6"/>
              <w:rPr>
                <w:rStyle w:val="Bodytext2Bold"/>
                <w:color w:val="000000" w:themeColor="text1"/>
                <w:lang w:val="uk-UA"/>
              </w:rPr>
            </w:pPr>
            <w:r w:rsidRPr="00252B3A">
              <w:rPr>
                <w:rStyle w:val="Bodytext2Bold"/>
                <w:color w:val="000000" w:themeColor="text1"/>
                <w:lang w:val="uk-UA"/>
              </w:rPr>
              <w:t>Є питання, в кого є відповідь?</w:t>
            </w:r>
          </w:p>
        </w:tc>
        <w:tc>
          <w:tcPr>
            <w:tcW w:w="6360" w:type="dxa"/>
            <w:tcBorders>
              <w:top w:val="single" w:sz="4" w:space="0" w:color="auto"/>
              <w:left w:val="single" w:sz="4" w:space="0" w:color="auto"/>
              <w:bottom w:val="single" w:sz="4" w:space="0" w:color="auto"/>
              <w:right w:val="single" w:sz="4" w:space="0" w:color="auto"/>
            </w:tcBorders>
            <w:hideMark/>
          </w:tcPr>
          <w:p w:rsidR="00A22E03" w:rsidRPr="00252B3A" w:rsidRDefault="00A22E03" w:rsidP="00A22E03">
            <w:pPr>
              <w:pStyle w:val="Bodytext20"/>
              <w:shd w:val="clear" w:color="auto" w:fill="auto"/>
              <w:spacing w:line="264" w:lineRule="exact"/>
              <w:ind w:hanging="6"/>
              <w:jc w:val="both"/>
              <w:rPr>
                <w:rStyle w:val="Bodytext21"/>
                <w:rFonts w:ascii="Times New Roman" w:hAnsi="Times New Roman" w:cs="Times New Roman"/>
                <w:color w:val="000000" w:themeColor="text1"/>
                <w:sz w:val="24"/>
                <w:szCs w:val="24"/>
                <w:lang w:val="uk-UA"/>
              </w:rPr>
            </w:pPr>
            <w:r w:rsidRPr="00252B3A">
              <w:rPr>
                <w:rStyle w:val="Bodytext21"/>
                <w:rFonts w:ascii="Times New Roman" w:hAnsi="Times New Roman" w:cs="Times New Roman"/>
                <w:color w:val="000000" w:themeColor="text1"/>
                <w:sz w:val="24"/>
                <w:szCs w:val="24"/>
                <w:lang w:val="uk-UA"/>
              </w:rPr>
              <w:t>Учитель робить два набори карток. Перший набір має запитання за певним розділом навчання. У другому наборі містяться відповіді. Учитель роздає картки з відповідями учням, а потім він або учень зачитує класу питання на картці. Всі учні перевіряють свої картки з відповідями, щоб знайти правильну</w:t>
            </w:r>
          </w:p>
        </w:tc>
      </w:tr>
    </w:tbl>
    <w:p w:rsidR="00A22E03" w:rsidRDefault="00A22E03" w:rsidP="00A22E03">
      <w:pPr>
        <w:pStyle w:val="a5"/>
        <w:spacing w:before="0" w:beforeAutospacing="0" w:after="0" w:afterAutospacing="0"/>
        <w:ind w:firstLine="567"/>
        <w:jc w:val="both"/>
        <w:rPr>
          <w:color w:val="000000" w:themeColor="text1"/>
          <w:sz w:val="28"/>
          <w:szCs w:val="28"/>
          <w:lang w:val="uk-UA"/>
        </w:rPr>
      </w:pPr>
    </w:p>
    <w:p w:rsidR="00A22E03" w:rsidRDefault="00A22E03" w:rsidP="00A22E03">
      <w:pPr>
        <w:ind w:firstLine="567"/>
        <w:rPr>
          <w:color w:val="000000" w:themeColor="text1"/>
          <w:sz w:val="28"/>
          <w:szCs w:val="28"/>
          <w:lang w:val="uk-UA"/>
        </w:rPr>
      </w:pPr>
    </w:p>
    <w:p w:rsidR="00A22E03" w:rsidRDefault="00A22E03" w:rsidP="00A22E03">
      <w:pPr>
        <w:rPr>
          <w:color w:val="000000" w:themeColor="text1"/>
          <w:sz w:val="28"/>
          <w:szCs w:val="28"/>
          <w:lang w:val="uk-UA"/>
        </w:rPr>
        <w:sectPr w:rsidR="00A22E03" w:rsidSect="00D530A5">
          <w:footerReference w:type="default" r:id="rId8"/>
          <w:pgSz w:w="11906" w:h="16838"/>
          <w:pgMar w:top="850" w:right="850" w:bottom="850" w:left="1417" w:header="708" w:footer="708"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26"/>
        </w:sectPr>
      </w:pPr>
    </w:p>
    <w:p w:rsidR="00A22E03" w:rsidRDefault="00A22E03" w:rsidP="00252B3A">
      <w:pPr>
        <w:ind w:firstLine="567"/>
        <w:jc w:val="right"/>
        <w:rPr>
          <w:color w:val="000000" w:themeColor="text1"/>
          <w:lang w:val="uk-UA"/>
        </w:rPr>
      </w:pPr>
      <w:r>
        <w:rPr>
          <w:color w:val="000000" w:themeColor="text1"/>
          <w:lang w:val="uk-UA"/>
        </w:rPr>
        <w:lastRenderedPageBreak/>
        <w:t>Додаток 2</w:t>
      </w:r>
    </w:p>
    <w:p w:rsidR="00A22E03" w:rsidRDefault="00A22E03" w:rsidP="00A22E03">
      <w:pPr>
        <w:contextualSpacing/>
        <w:jc w:val="center"/>
        <w:rPr>
          <w:lang w:val="uk-UA" w:eastAsia="uk-UA"/>
        </w:rPr>
      </w:pPr>
      <w:r>
        <w:rPr>
          <w:lang w:val="uk-UA"/>
        </w:rPr>
        <w:t>ОРІЄНТОВНА РАМКА ОЦІНЮВАННЯ НАВЧАЛЬНИХ ДОСЯГНЕНЬ ЗДОБУВАЧІВ БАЗОВОЇ СЕРЕДНЬОЇ ОСВІТИ</w:t>
      </w:r>
    </w:p>
    <w:tbl>
      <w:tblPr>
        <w:tblW w:w="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6"/>
        <w:gridCol w:w="2798"/>
        <w:gridCol w:w="3118"/>
        <w:gridCol w:w="3297"/>
        <w:gridCol w:w="3649"/>
      </w:tblGrid>
      <w:tr w:rsidR="00A22E03" w:rsidTr="00A22E03">
        <w:trPr>
          <w:trHeight w:val="745"/>
        </w:trPr>
        <w:tc>
          <w:tcPr>
            <w:tcW w:w="2306" w:type="dxa"/>
            <w:tcBorders>
              <w:top w:val="single" w:sz="4" w:space="0" w:color="000000"/>
              <w:left w:val="single" w:sz="4" w:space="0" w:color="000000"/>
              <w:bottom w:val="single" w:sz="4" w:space="0" w:color="000000"/>
              <w:right w:val="single" w:sz="4" w:space="0" w:color="000000"/>
              <w:tl2br w:val="single" w:sz="4" w:space="0" w:color="000000"/>
            </w:tcBorders>
            <w:hideMark/>
          </w:tcPr>
          <w:p w:rsidR="00A22E03" w:rsidRDefault="00A22E03" w:rsidP="00252B3A">
            <w:pPr>
              <w:ind w:firstLine="709"/>
              <w:contextualSpacing/>
              <w:jc w:val="right"/>
              <w:rPr>
                <w:rFonts w:eastAsia="Arial"/>
                <w:b/>
                <w:color w:val="000000" w:themeColor="text1"/>
                <w:lang w:val="uk-UA"/>
              </w:rPr>
            </w:pPr>
            <w:r>
              <w:rPr>
                <w:rFonts w:eastAsia="Arial"/>
                <w:b/>
                <w:color w:val="000000" w:themeColor="text1"/>
                <w:lang w:val="uk-UA"/>
              </w:rPr>
              <w:t xml:space="preserve">Рівні </w:t>
            </w:r>
          </w:p>
          <w:p w:rsidR="00A22E03" w:rsidRDefault="00A22E03" w:rsidP="00252B3A">
            <w:pPr>
              <w:tabs>
                <w:tab w:val="left" w:pos="467"/>
              </w:tabs>
              <w:ind w:firstLine="709"/>
              <w:contextualSpacing/>
              <w:jc w:val="both"/>
              <w:rPr>
                <w:rFonts w:eastAsia="Arial"/>
                <w:b/>
                <w:color w:val="000000" w:themeColor="text1"/>
                <w:lang w:val="uk-UA"/>
              </w:rPr>
            </w:pPr>
            <w:r>
              <w:rPr>
                <w:rFonts w:eastAsia="Arial"/>
                <w:b/>
                <w:color w:val="000000" w:themeColor="text1"/>
                <w:lang w:val="uk-UA"/>
              </w:rPr>
              <w:t xml:space="preserve">Категорії </w:t>
            </w:r>
          </w:p>
          <w:p w:rsidR="00A22E03" w:rsidRDefault="00A22E03" w:rsidP="00252B3A">
            <w:pPr>
              <w:tabs>
                <w:tab w:val="left" w:pos="467"/>
              </w:tabs>
              <w:ind w:firstLine="709"/>
              <w:contextualSpacing/>
              <w:jc w:val="both"/>
              <w:rPr>
                <w:rFonts w:eastAsia="Arial"/>
                <w:color w:val="000000" w:themeColor="text1"/>
                <w:lang w:val="uk-UA"/>
              </w:rPr>
            </w:pPr>
            <w:r>
              <w:rPr>
                <w:rFonts w:eastAsia="Arial"/>
                <w:b/>
                <w:color w:val="000000" w:themeColor="text1"/>
                <w:lang w:val="uk-UA"/>
              </w:rPr>
              <w:t>критеріїв</w:t>
            </w:r>
          </w:p>
        </w:tc>
        <w:tc>
          <w:tcPr>
            <w:tcW w:w="2798" w:type="dxa"/>
            <w:tcBorders>
              <w:top w:val="single" w:sz="4" w:space="0" w:color="000000"/>
              <w:left w:val="single" w:sz="4" w:space="0" w:color="000000"/>
              <w:bottom w:val="single" w:sz="4" w:space="0" w:color="000000"/>
              <w:right w:val="single" w:sz="4" w:space="0" w:color="000000"/>
            </w:tcBorders>
            <w:vAlign w:val="center"/>
            <w:hideMark/>
          </w:tcPr>
          <w:p w:rsidR="00A22E03" w:rsidRDefault="00A22E03" w:rsidP="00252B3A">
            <w:pPr>
              <w:ind w:firstLine="709"/>
              <w:contextualSpacing/>
              <w:jc w:val="center"/>
              <w:rPr>
                <w:rFonts w:eastAsia="Arial"/>
                <w:b/>
                <w:color w:val="000000" w:themeColor="text1"/>
                <w:lang w:val="uk-UA"/>
              </w:rPr>
            </w:pPr>
            <w:r>
              <w:rPr>
                <w:rFonts w:eastAsia="Arial"/>
                <w:b/>
                <w:color w:val="000000" w:themeColor="text1"/>
                <w:lang w:val="uk-UA"/>
              </w:rPr>
              <w:t>Початковий рівень</w:t>
            </w:r>
          </w:p>
          <w:p w:rsidR="00A22E03" w:rsidRDefault="00A22E03" w:rsidP="00252B3A">
            <w:pPr>
              <w:ind w:firstLine="709"/>
              <w:contextualSpacing/>
              <w:jc w:val="center"/>
              <w:rPr>
                <w:rFonts w:eastAsia="Arial"/>
                <w:b/>
                <w:color w:val="000000" w:themeColor="text1"/>
                <w:lang w:val="uk-UA"/>
              </w:rPr>
            </w:pPr>
            <w:r>
              <w:rPr>
                <w:rFonts w:eastAsia="Arial"/>
                <w:color w:val="000000" w:themeColor="text1"/>
                <w:lang w:val="uk-UA"/>
              </w:rPr>
              <w:t>1 – 3 балів</w:t>
            </w:r>
          </w:p>
        </w:tc>
        <w:tc>
          <w:tcPr>
            <w:tcW w:w="3118" w:type="dxa"/>
            <w:tcBorders>
              <w:top w:val="single" w:sz="4" w:space="0" w:color="000000"/>
              <w:left w:val="single" w:sz="4" w:space="0" w:color="000000"/>
              <w:bottom w:val="single" w:sz="4" w:space="0" w:color="000000"/>
              <w:right w:val="single" w:sz="4" w:space="0" w:color="000000"/>
            </w:tcBorders>
            <w:vAlign w:val="center"/>
            <w:hideMark/>
          </w:tcPr>
          <w:p w:rsidR="00A22E03" w:rsidRDefault="00A22E03" w:rsidP="00252B3A">
            <w:pPr>
              <w:ind w:firstLine="709"/>
              <w:contextualSpacing/>
              <w:jc w:val="center"/>
              <w:rPr>
                <w:rFonts w:eastAsia="Arial"/>
                <w:color w:val="000000" w:themeColor="text1"/>
                <w:lang w:val="uk-UA"/>
              </w:rPr>
            </w:pPr>
            <w:r>
              <w:rPr>
                <w:rFonts w:eastAsia="Arial"/>
                <w:b/>
                <w:color w:val="000000" w:themeColor="text1"/>
                <w:lang w:val="uk-UA"/>
              </w:rPr>
              <w:t>Середній рівень</w:t>
            </w:r>
          </w:p>
          <w:p w:rsidR="00A22E03" w:rsidRDefault="00A22E03" w:rsidP="00252B3A">
            <w:pPr>
              <w:ind w:firstLine="709"/>
              <w:contextualSpacing/>
              <w:jc w:val="center"/>
              <w:rPr>
                <w:rFonts w:eastAsia="Arial"/>
                <w:b/>
                <w:color w:val="000000" w:themeColor="text1"/>
                <w:lang w:val="uk-UA"/>
              </w:rPr>
            </w:pPr>
            <w:r>
              <w:rPr>
                <w:rFonts w:eastAsia="Arial"/>
                <w:color w:val="000000" w:themeColor="text1"/>
                <w:lang w:val="uk-UA"/>
              </w:rPr>
              <w:t>4 – 6 балів</w:t>
            </w:r>
          </w:p>
        </w:tc>
        <w:tc>
          <w:tcPr>
            <w:tcW w:w="3297" w:type="dxa"/>
            <w:tcBorders>
              <w:top w:val="single" w:sz="4" w:space="0" w:color="000000"/>
              <w:left w:val="single" w:sz="4" w:space="0" w:color="000000"/>
              <w:bottom w:val="single" w:sz="4" w:space="0" w:color="000000"/>
              <w:right w:val="single" w:sz="4" w:space="0" w:color="000000"/>
            </w:tcBorders>
            <w:vAlign w:val="center"/>
            <w:hideMark/>
          </w:tcPr>
          <w:p w:rsidR="00A22E03" w:rsidRDefault="00A22E03" w:rsidP="00252B3A">
            <w:pPr>
              <w:ind w:firstLine="709"/>
              <w:contextualSpacing/>
              <w:jc w:val="center"/>
              <w:rPr>
                <w:rFonts w:eastAsia="Arial"/>
                <w:color w:val="000000" w:themeColor="text1"/>
                <w:lang w:val="uk-UA"/>
              </w:rPr>
            </w:pPr>
            <w:r>
              <w:rPr>
                <w:rFonts w:eastAsia="Arial"/>
                <w:b/>
                <w:color w:val="000000" w:themeColor="text1"/>
                <w:lang w:val="uk-UA"/>
              </w:rPr>
              <w:t>Достатній рівень</w:t>
            </w:r>
          </w:p>
          <w:p w:rsidR="00A22E03" w:rsidRDefault="00A22E03" w:rsidP="00252B3A">
            <w:pPr>
              <w:ind w:firstLine="709"/>
              <w:contextualSpacing/>
              <w:jc w:val="center"/>
              <w:rPr>
                <w:rFonts w:eastAsia="Arial"/>
                <w:b/>
                <w:color w:val="000000" w:themeColor="text1"/>
                <w:lang w:val="uk-UA"/>
              </w:rPr>
            </w:pPr>
            <w:r>
              <w:rPr>
                <w:rFonts w:eastAsia="Arial"/>
                <w:color w:val="000000" w:themeColor="text1"/>
                <w:lang w:val="uk-UA"/>
              </w:rPr>
              <w:t>7 – 9 балів</w:t>
            </w:r>
          </w:p>
        </w:tc>
        <w:tc>
          <w:tcPr>
            <w:tcW w:w="3649" w:type="dxa"/>
            <w:tcBorders>
              <w:top w:val="single" w:sz="4" w:space="0" w:color="000000"/>
              <w:left w:val="single" w:sz="4" w:space="0" w:color="000000"/>
              <w:bottom w:val="single" w:sz="4" w:space="0" w:color="000000"/>
              <w:right w:val="single" w:sz="4" w:space="0" w:color="000000"/>
            </w:tcBorders>
            <w:vAlign w:val="center"/>
            <w:hideMark/>
          </w:tcPr>
          <w:p w:rsidR="00A22E03" w:rsidRDefault="00A22E03" w:rsidP="00252B3A">
            <w:pPr>
              <w:ind w:firstLine="709"/>
              <w:contextualSpacing/>
              <w:jc w:val="center"/>
              <w:rPr>
                <w:rFonts w:eastAsia="Arial"/>
                <w:color w:val="000000" w:themeColor="text1"/>
                <w:lang w:val="uk-UA"/>
              </w:rPr>
            </w:pPr>
            <w:r>
              <w:rPr>
                <w:rFonts w:eastAsia="Arial"/>
                <w:b/>
                <w:color w:val="000000" w:themeColor="text1"/>
                <w:lang w:val="uk-UA"/>
              </w:rPr>
              <w:t>Високий рівень</w:t>
            </w:r>
          </w:p>
          <w:p w:rsidR="00A22E03" w:rsidRDefault="00A22E03" w:rsidP="00252B3A">
            <w:pPr>
              <w:ind w:firstLine="709"/>
              <w:contextualSpacing/>
              <w:jc w:val="center"/>
              <w:rPr>
                <w:rFonts w:eastAsia="Arial"/>
                <w:color w:val="000000" w:themeColor="text1"/>
                <w:highlight w:val="green"/>
                <w:lang w:val="uk-UA"/>
              </w:rPr>
            </w:pPr>
            <w:r>
              <w:rPr>
                <w:rFonts w:eastAsia="Arial"/>
                <w:color w:val="000000" w:themeColor="text1"/>
                <w:lang w:val="uk-UA"/>
              </w:rPr>
              <w:t>10 – 12 балів</w:t>
            </w:r>
          </w:p>
        </w:tc>
      </w:tr>
      <w:tr w:rsidR="00A22E03" w:rsidTr="00252B3A">
        <w:trPr>
          <w:trHeight w:val="5600"/>
        </w:trPr>
        <w:tc>
          <w:tcPr>
            <w:tcW w:w="2306"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ind w:firstLine="709"/>
              <w:contextualSpacing/>
              <w:jc w:val="both"/>
              <w:rPr>
                <w:rFonts w:eastAsia="Arial"/>
                <w:i/>
                <w:color w:val="000000" w:themeColor="text1"/>
                <w:lang w:val="uk-UA"/>
              </w:rPr>
            </w:pPr>
            <w:r>
              <w:rPr>
                <w:rFonts w:eastAsia="Arial"/>
                <w:i/>
                <w:color w:val="000000" w:themeColor="text1"/>
                <w:lang w:val="uk-UA"/>
              </w:rPr>
              <w:t xml:space="preserve">Планування та здійснення навчального пошуку, аналіз текстової та графічної інформації </w:t>
            </w:r>
          </w:p>
        </w:tc>
        <w:tc>
          <w:tcPr>
            <w:tcW w:w="2798" w:type="dxa"/>
            <w:tcBorders>
              <w:top w:val="single" w:sz="4" w:space="0" w:color="000000"/>
              <w:left w:val="single" w:sz="4" w:space="0" w:color="000000"/>
              <w:bottom w:val="single" w:sz="4" w:space="0" w:color="000000"/>
              <w:right w:val="single" w:sz="4" w:space="0" w:color="000000"/>
            </w:tcBorders>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Учень/учениця самостійно або з допомогою вчителя чи інших осіб:</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планує й здійснює навчальний пошук;</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опрацьовує текстову та/або графічну інформацію</w:t>
            </w:r>
          </w:p>
          <w:p w:rsidR="00A22E03" w:rsidRDefault="00A22E03" w:rsidP="00252B3A">
            <w:pPr>
              <w:shd w:val="clear" w:color="auto" w:fill="FFFFFF"/>
              <w:ind w:firstLine="709"/>
              <w:contextualSpacing/>
              <w:jc w:val="both"/>
              <w:rPr>
                <w:rFonts w:eastAsia="Arial"/>
                <w:bCs/>
                <w:color w:val="000000" w:themeColor="text1"/>
                <w:lang w:val="uk-UA"/>
              </w:rPr>
            </w:pPr>
          </w:p>
        </w:tc>
        <w:tc>
          <w:tcPr>
            <w:tcW w:w="3118"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з допомогою вчителя чи інших осіб:</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планує й здійснює навчальний пошук;</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ставить запитання до змісту навчального матеріалу;</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 xml:space="preserve">опрацьовує й інтерпретує текстову та/або графічну інформацію без істотних змістових і логічних </w:t>
            </w:r>
            <w:proofErr w:type="spellStart"/>
            <w:r>
              <w:rPr>
                <w:rFonts w:eastAsia="Arial"/>
                <w:bCs/>
                <w:color w:val="000000" w:themeColor="text1"/>
                <w:lang w:val="uk-UA"/>
              </w:rPr>
              <w:t>неточностей</w:t>
            </w:r>
            <w:proofErr w:type="spellEnd"/>
          </w:p>
        </w:tc>
        <w:tc>
          <w:tcPr>
            <w:tcW w:w="3297"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під опосередкованим керівництвом учителя або інших осіб:</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планує й успішно здійснює навчальний пошук, не обмежуючись навчальним матеріалом;</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ставить уточнювальні запитання;</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 xml:space="preserve">використовує інформацію з кількох джерел; </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 xml:space="preserve">опрацьовує й </w:t>
            </w:r>
            <w:proofErr w:type="spellStart"/>
            <w:r>
              <w:rPr>
                <w:rFonts w:eastAsia="Arial"/>
                <w:bCs/>
                <w:color w:val="000000" w:themeColor="text1"/>
                <w:lang w:val="uk-UA"/>
              </w:rPr>
              <w:t>логічно</w:t>
            </w:r>
            <w:proofErr w:type="spellEnd"/>
            <w:r>
              <w:rPr>
                <w:rFonts w:eastAsia="Arial"/>
                <w:bCs/>
                <w:color w:val="000000" w:themeColor="text1"/>
                <w:lang w:val="uk-UA"/>
              </w:rPr>
              <w:t xml:space="preserve"> інтерпретує текстову та/або графічну інформацію; </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порівнює інформацію з кількох джерел</w:t>
            </w:r>
          </w:p>
        </w:tc>
        <w:tc>
          <w:tcPr>
            <w:tcW w:w="3649"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під опосередкованим керівництвом учителя чи інших осіб:</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планує й успішно здійснює навчальний пошук, не обмежуючись навчальним матеріалом;</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 xml:space="preserve">ставить запитання на з’ясування причинно-наслідкових </w:t>
            </w:r>
            <w:proofErr w:type="spellStart"/>
            <w:r>
              <w:rPr>
                <w:rFonts w:eastAsia="Arial"/>
                <w:bCs/>
                <w:color w:val="000000" w:themeColor="text1"/>
                <w:lang w:val="uk-UA"/>
              </w:rPr>
              <w:t>зв’язків</w:t>
            </w:r>
            <w:proofErr w:type="spellEnd"/>
            <w:r>
              <w:rPr>
                <w:rFonts w:eastAsia="Arial"/>
                <w:bCs/>
                <w:color w:val="000000" w:themeColor="text1"/>
                <w:lang w:val="uk-UA"/>
              </w:rPr>
              <w:t>;</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використовує інформацію з різних джерел;</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 xml:space="preserve">опрацьовує й </w:t>
            </w:r>
            <w:proofErr w:type="spellStart"/>
            <w:r>
              <w:rPr>
                <w:rFonts w:eastAsia="Arial"/>
                <w:bCs/>
                <w:color w:val="000000" w:themeColor="text1"/>
                <w:lang w:val="uk-UA"/>
              </w:rPr>
              <w:t>логічно</w:t>
            </w:r>
            <w:proofErr w:type="spellEnd"/>
            <w:r>
              <w:rPr>
                <w:rFonts w:eastAsia="Arial"/>
                <w:bCs/>
                <w:color w:val="000000" w:themeColor="text1"/>
                <w:lang w:val="uk-UA"/>
              </w:rPr>
              <w:t xml:space="preserve"> інтерпретує текстову та/або графічну інформацію; </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аналізує й порівнює інформацію з різних джерел;</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критично оцінює надійність</w:t>
            </w:r>
            <w:r>
              <w:rPr>
                <w:rFonts w:eastAsia="Arial"/>
                <w:color w:val="000000" w:themeColor="text1"/>
                <w:lang w:val="uk-UA"/>
              </w:rPr>
              <w:t xml:space="preserve"> джерела й достовірність інформації</w:t>
            </w:r>
          </w:p>
        </w:tc>
      </w:tr>
      <w:tr w:rsidR="00A22E03" w:rsidTr="00A22E03">
        <w:tc>
          <w:tcPr>
            <w:tcW w:w="2306"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ind w:firstLine="709"/>
              <w:contextualSpacing/>
              <w:jc w:val="both"/>
              <w:rPr>
                <w:rFonts w:eastAsia="Arial"/>
                <w:i/>
                <w:color w:val="000000" w:themeColor="text1"/>
                <w:lang w:val="uk-UA"/>
              </w:rPr>
            </w:pPr>
            <w:r>
              <w:rPr>
                <w:rFonts w:eastAsia="Arial"/>
                <w:i/>
                <w:color w:val="000000" w:themeColor="text1"/>
                <w:lang w:val="uk-UA"/>
              </w:rPr>
              <w:t>Комунікація, зокрема з використанням інформаційно-комунікаційних технологій</w:t>
            </w:r>
          </w:p>
        </w:tc>
        <w:tc>
          <w:tcPr>
            <w:tcW w:w="2798" w:type="dxa"/>
            <w:tcBorders>
              <w:top w:val="single" w:sz="4" w:space="0" w:color="000000"/>
              <w:left w:val="single" w:sz="4" w:space="0" w:color="000000"/>
              <w:bottom w:val="single" w:sz="4" w:space="0" w:color="000000"/>
              <w:right w:val="single" w:sz="4" w:space="0" w:color="000000"/>
            </w:tcBorders>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створює короткі усні й письмові повідомлення;</w:t>
            </w:r>
          </w:p>
          <w:p w:rsidR="00A22E03" w:rsidRDefault="00A22E03" w:rsidP="00252B3A">
            <w:pPr>
              <w:contextualSpacing/>
              <w:jc w:val="both"/>
              <w:rPr>
                <w:rFonts w:eastAsia="Arial"/>
                <w:color w:val="000000" w:themeColor="text1"/>
                <w:lang w:val="uk-UA"/>
              </w:rPr>
            </w:pPr>
            <w:r>
              <w:rPr>
                <w:rFonts w:eastAsia="Arial"/>
                <w:color w:val="000000" w:themeColor="text1"/>
                <w:lang w:val="uk-UA"/>
              </w:rPr>
              <w:t>відтворює почуту або прочитану інформацію, допускаючи істотні змістові та/або логічні неточності</w:t>
            </w:r>
          </w:p>
          <w:p w:rsidR="00A22E03" w:rsidRDefault="00A22E03" w:rsidP="00252B3A">
            <w:pPr>
              <w:shd w:val="clear" w:color="auto" w:fill="FFFFFF"/>
              <w:ind w:firstLine="709"/>
              <w:contextualSpacing/>
              <w:jc w:val="both"/>
              <w:rPr>
                <w:rFonts w:eastAsia="Arial"/>
                <w:bCs/>
                <w:color w:val="000000" w:themeColor="text1"/>
                <w:lang w:val="uk-UA"/>
              </w:rPr>
            </w:pPr>
          </w:p>
        </w:tc>
        <w:tc>
          <w:tcPr>
            <w:tcW w:w="3118"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створює короткі усні й письмові повідомлення;</w:t>
            </w:r>
          </w:p>
          <w:p w:rsidR="00A22E03" w:rsidRDefault="00A22E03" w:rsidP="00252B3A">
            <w:pPr>
              <w:contextualSpacing/>
              <w:jc w:val="both"/>
              <w:rPr>
                <w:rFonts w:eastAsia="Arial"/>
                <w:bCs/>
                <w:color w:val="000000" w:themeColor="text1"/>
                <w:lang w:val="uk-UA"/>
              </w:rPr>
            </w:pPr>
            <w:r>
              <w:rPr>
                <w:rFonts w:eastAsia="Arial"/>
                <w:bCs/>
                <w:color w:val="000000" w:themeColor="text1"/>
                <w:lang w:val="uk-UA"/>
              </w:rPr>
              <w:t>відтворює почуту або прочитану інформацію</w:t>
            </w:r>
            <w:r>
              <w:rPr>
                <w:rFonts w:eastAsia="Arial"/>
                <w:b/>
                <w:color w:val="000000" w:themeColor="text1"/>
                <w:lang w:val="uk-UA"/>
              </w:rPr>
              <w:t xml:space="preserve"> </w:t>
            </w:r>
            <w:r>
              <w:rPr>
                <w:rFonts w:eastAsia="Arial"/>
                <w:bCs/>
                <w:color w:val="000000" w:themeColor="text1"/>
                <w:lang w:val="uk-UA"/>
              </w:rPr>
              <w:t xml:space="preserve">без істотних змістових та/або логічних </w:t>
            </w:r>
            <w:proofErr w:type="spellStart"/>
            <w:r>
              <w:rPr>
                <w:rFonts w:eastAsia="Arial"/>
                <w:bCs/>
                <w:color w:val="000000" w:themeColor="text1"/>
                <w:lang w:val="uk-UA"/>
              </w:rPr>
              <w:t>неточностей</w:t>
            </w:r>
            <w:proofErr w:type="spellEnd"/>
            <w:r>
              <w:rPr>
                <w:rFonts w:eastAsia="Arial"/>
                <w:bCs/>
                <w:color w:val="000000" w:themeColor="text1"/>
                <w:lang w:val="uk-UA"/>
              </w:rPr>
              <w:t>;</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презентує результати своєї навчальної діяльності</w:t>
            </w:r>
          </w:p>
        </w:tc>
        <w:tc>
          <w:tcPr>
            <w:tcW w:w="3297"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створює деталізовані усні й письмові повідомлення;</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висловлює власну думку й наводить приклади на її підтвердження;</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презентує результати</w:t>
            </w:r>
            <w:r>
              <w:rPr>
                <w:rFonts w:eastAsia="Arial"/>
                <w:color w:val="000000" w:themeColor="text1"/>
                <w:lang w:val="uk-UA"/>
              </w:rPr>
              <w:t xml:space="preserve"> навчальної діяльності, </w:t>
            </w:r>
            <w:r>
              <w:rPr>
                <w:rFonts w:eastAsia="Arial"/>
                <w:bCs/>
                <w:color w:val="000000" w:themeColor="text1"/>
                <w:lang w:val="uk-UA"/>
              </w:rPr>
              <w:t>зокрема з використанням ІКТ (за умови доступності)</w:t>
            </w:r>
          </w:p>
        </w:tc>
        <w:tc>
          <w:tcPr>
            <w:tcW w:w="3649"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створює деталізовані усні й письмові повідомлення;</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 xml:space="preserve">висловлює й </w:t>
            </w:r>
            <w:proofErr w:type="spellStart"/>
            <w:r>
              <w:rPr>
                <w:rFonts w:eastAsia="Arial"/>
                <w:bCs/>
                <w:color w:val="000000" w:themeColor="text1"/>
                <w:lang w:val="uk-UA"/>
              </w:rPr>
              <w:t>логічно</w:t>
            </w:r>
            <w:proofErr w:type="spellEnd"/>
            <w:r>
              <w:rPr>
                <w:rFonts w:eastAsia="Arial"/>
                <w:bCs/>
                <w:color w:val="000000" w:themeColor="text1"/>
                <w:lang w:val="uk-UA"/>
              </w:rPr>
              <w:t xml:space="preserve"> обґрунтовує власну думку, наводить приклади на її підтвердження;</w:t>
            </w:r>
            <w:r w:rsidR="00252B3A">
              <w:rPr>
                <w:rFonts w:eastAsia="Arial"/>
                <w:bCs/>
                <w:color w:val="000000" w:themeColor="text1"/>
                <w:lang w:val="uk-UA"/>
              </w:rPr>
              <w:t xml:space="preserve"> </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 xml:space="preserve">творчо презентує результати навчальної діяльності, зокрема з використанням ІКТ (за умови </w:t>
            </w:r>
            <w:r>
              <w:rPr>
                <w:rFonts w:eastAsia="Arial"/>
                <w:bCs/>
                <w:color w:val="000000" w:themeColor="text1"/>
                <w:lang w:val="uk-UA"/>
              </w:rPr>
              <w:lastRenderedPageBreak/>
              <w:t>доступності)</w:t>
            </w:r>
          </w:p>
        </w:tc>
      </w:tr>
      <w:tr w:rsidR="00A22E03" w:rsidTr="00A22E03">
        <w:trPr>
          <w:trHeight w:val="841"/>
        </w:trPr>
        <w:tc>
          <w:tcPr>
            <w:tcW w:w="2306"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ind w:firstLine="709"/>
              <w:contextualSpacing/>
              <w:jc w:val="both"/>
              <w:rPr>
                <w:rFonts w:eastAsia="Arial"/>
                <w:i/>
                <w:color w:val="000000" w:themeColor="text1"/>
                <w:lang w:val="uk-UA"/>
              </w:rPr>
            </w:pPr>
            <w:r>
              <w:rPr>
                <w:rFonts w:eastAsia="Arial"/>
                <w:i/>
                <w:color w:val="000000" w:themeColor="text1"/>
                <w:lang w:val="uk-UA"/>
              </w:rPr>
              <w:lastRenderedPageBreak/>
              <w:t>Виконання практичних завдань та розв’язання повсякденних проблем із застосуванням знань, що охоплюються навчальним матеріалом</w:t>
            </w:r>
          </w:p>
        </w:tc>
        <w:tc>
          <w:tcPr>
            <w:tcW w:w="2798" w:type="dxa"/>
            <w:tcBorders>
              <w:top w:val="single" w:sz="4" w:space="0" w:color="000000"/>
              <w:left w:val="single" w:sz="4" w:space="0" w:color="000000"/>
              <w:bottom w:val="single" w:sz="4" w:space="0" w:color="000000"/>
              <w:right w:val="single" w:sz="4" w:space="0" w:color="000000"/>
            </w:tcBorders>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з допомогою вчителя або інших осіб:</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виконує навчальну дію на рівні копіювання зразка її виконання;</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розпізнає, називає окремі об’єкти вивчення</w:t>
            </w:r>
          </w:p>
          <w:p w:rsidR="00A22E03" w:rsidRDefault="00A22E03" w:rsidP="00252B3A">
            <w:pPr>
              <w:ind w:firstLine="709"/>
              <w:contextualSpacing/>
              <w:jc w:val="both"/>
              <w:rPr>
                <w:rFonts w:eastAsia="Arial"/>
                <w:bCs/>
                <w:i/>
                <w:color w:val="000000" w:themeColor="text1"/>
                <w:lang w:val="uk-UA"/>
              </w:rPr>
            </w:pPr>
          </w:p>
          <w:p w:rsidR="00A22E03" w:rsidRDefault="00A22E03" w:rsidP="00252B3A">
            <w:pPr>
              <w:shd w:val="clear" w:color="auto" w:fill="FFFFFF"/>
              <w:ind w:firstLine="709"/>
              <w:contextualSpacing/>
              <w:jc w:val="both"/>
              <w:rPr>
                <w:rFonts w:eastAsia="Arial"/>
                <w:bCs/>
                <w:i/>
                <w:color w:val="000000" w:themeColor="text1"/>
                <w:lang w:val="uk-UA"/>
              </w:rPr>
            </w:pPr>
          </w:p>
          <w:p w:rsidR="00A22E03" w:rsidRDefault="00A22E03" w:rsidP="00252B3A">
            <w:pPr>
              <w:shd w:val="clear" w:color="auto" w:fill="FFFFFF"/>
              <w:ind w:firstLine="709"/>
              <w:contextualSpacing/>
              <w:jc w:val="both"/>
              <w:rPr>
                <w:rFonts w:eastAsia="Arial"/>
                <w:bCs/>
                <w:color w:val="000000" w:themeColor="text1"/>
                <w:lang w:val="uk-UA"/>
              </w:rPr>
            </w:pPr>
          </w:p>
        </w:tc>
        <w:tc>
          <w:tcPr>
            <w:tcW w:w="3118" w:type="dxa"/>
            <w:tcBorders>
              <w:top w:val="single" w:sz="4" w:space="0" w:color="000000"/>
              <w:left w:val="single" w:sz="4" w:space="0" w:color="000000"/>
              <w:bottom w:val="single" w:sz="4" w:space="0" w:color="000000"/>
              <w:right w:val="single" w:sz="4" w:space="0" w:color="000000"/>
            </w:tcBorders>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з допомогою вчителя чи інших осіб:</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виконує навчальну дію із застосування знань, що охоплюються навчальним матеріалом, за зразком;</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може порівняти окремі об’єкти вивчення</w:t>
            </w:r>
          </w:p>
          <w:p w:rsidR="00A22E03" w:rsidRDefault="00A22E03" w:rsidP="00252B3A">
            <w:pPr>
              <w:ind w:firstLine="709"/>
              <w:contextualSpacing/>
              <w:jc w:val="both"/>
              <w:rPr>
                <w:rFonts w:eastAsia="Arial"/>
                <w:bCs/>
                <w:color w:val="000000" w:themeColor="text1"/>
                <w:lang w:val="uk-UA"/>
              </w:rPr>
            </w:pPr>
          </w:p>
          <w:p w:rsidR="00A22E03" w:rsidRDefault="00A22E03" w:rsidP="00252B3A">
            <w:pPr>
              <w:ind w:firstLine="709"/>
              <w:contextualSpacing/>
              <w:jc w:val="both"/>
              <w:rPr>
                <w:rFonts w:eastAsia="Arial"/>
                <w:bCs/>
                <w:color w:val="000000" w:themeColor="text1"/>
                <w:lang w:val="uk-UA"/>
              </w:rPr>
            </w:pPr>
          </w:p>
          <w:p w:rsidR="00A22E03" w:rsidRDefault="00A22E03" w:rsidP="00252B3A">
            <w:pPr>
              <w:ind w:firstLine="709"/>
              <w:contextualSpacing/>
              <w:jc w:val="both"/>
              <w:rPr>
                <w:rFonts w:eastAsia="Arial"/>
                <w:bCs/>
                <w:color w:val="000000" w:themeColor="text1"/>
                <w:lang w:val="uk-UA"/>
              </w:rPr>
            </w:pPr>
          </w:p>
        </w:tc>
        <w:tc>
          <w:tcPr>
            <w:tcW w:w="3297"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під опосередкованим керівництвом учителя чи інших осіб:</w:t>
            </w:r>
          </w:p>
          <w:p w:rsidR="00A22E03" w:rsidRDefault="00A22E03" w:rsidP="00252B3A">
            <w:pPr>
              <w:shd w:val="clear" w:color="auto" w:fill="FFFFFF"/>
              <w:contextualSpacing/>
              <w:jc w:val="both"/>
              <w:rPr>
                <w:rFonts w:eastAsia="Arial"/>
                <w:bCs/>
                <w:color w:val="000000" w:themeColor="text1"/>
                <w:lang w:val="uk-UA"/>
              </w:rPr>
            </w:pPr>
            <w:r>
              <w:rPr>
                <w:rFonts w:eastAsia="Arial"/>
                <w:bCs/>
                <w:color w:val="000000" w:themeColor="text1"/>
                <w:lang w:val="uk-UA"/>
              </w:rPr>
              <w:t>застосовує знання, що охоплюються навчальним матеріалом, у типових ситуаціях на рівні свідомого вибору, а саме:</w:t>
            </w:r>
          </w:p>
          <w:p w:rsidR="00A22E03" w:rsidRDefault="00A22E03" w:rsidP="00252B3A">
            <w:pPr>
              <w:shd w:val="clear" w:color="auto" w:fill="FFFFFF"/>
              <w:contextualSpacing/>
              <w:jc w:val="both"/>
              <w:rPr>
                <w:rFonts w:eastAsia="Arial"/>
                <w:b/>
                <w:color w:val="000000" w:themeColor="text1"/>
                <w:lang w:val="uk-UA"/>
              </w:rPr>
            </w:pPr>
            <w:r>
              <w:rPr>
                <w:rFonts w:eastAsia="Arial"/>
                <w:bCs/>
                <w:color w:val="000000" w:themeColor="text1"/>
                <w:lang w:val="uk-UA"/>
              </w:rPr>
              <w:t xml:space="preserve">формулює проблемні питання, пропонує можливі способи виконання завдання або розв’язання проблеми; </w:t>
            </w:r>
          </w:p>
          <w:p w:rsidR="00A22E03" w:rsidRDefault="00A22E03" w:rsidP="00252B3A">
            <w:pPr>
              <w:shd w:val="clear" w:color="auto" w:fill="FFFFFF"/>
              <w:contextualSpacing/>
              <w:jc w:val="both"/>
              <w:rPr>
                <w:rFonts w:eastAsia="Arial"/>
                <w:b/>
                <w:color w:val="000000" w:themeColor="text1"/>
                <w:lang w:val="uk-UA"/>
              </w:rPr>
            </w:pPr>
            <w:r>
              <w:rPr>
                <w:rFonts w:eastAsia="Arial"/>
                <w:bCs/>
                <w:color w:val="000000" w:themeColor="text1"/>
                <w:lang w:val="uk-UA"/>
              </w:rPr>
              <w:t>складає</w:t>
            </w:r>
            <w:r>
              <w:rPr>
                <w:rFonts w:eastAsia="Arial"/>
                <w:b/>
                <w:color w:val="000000" w:themeColor="text1"/>
                <w:lang w:val="uk-UA"/>
              </w:rPr>
              <w:t xml:space="preserve"> </w:t>
            </w:r>
            <w:r>
              <w:rPr>
                <w:rFonts w:eastAsia="Arial"/>
                <w:bCs/>
                <w:color w:val="000000" w:themeColor="text1"/>
                <w:lang w:val="uk-UA"/>
              </w:rPr>
              <w:t xml:space="preserve">план </w:t>
            </w:r>
            <w:r>
              <w:rPr>
                <w:rFonts w:eastAsia="Arial"/>
                <w:color w:val="000000" w:themeColor="text1"/>
                <w:lang w:val="uk-UA"/>
              </w:rPr>
              <w:t xml:space="preserve">для виконання / розв’язання відповідно до інструкцій та/або успішно </w:t>
            </w:r>
            <w:r>
              <w:rPr>
                <w:rFonts w:eastAsia="Arial"/>
                <w:bCs/>
                <w:color w:val="000000" w:themeColor="text1"/>
                <w:lang w:val="uk-UA"/>
              </w:rPr>
              <w:t>виконує окремі етапи</w:t>
            </w:r>
            <w:r>
              <w:rPr>
                <w:rFonts w:eastAsia="Arial"/>
                <w:color w:val="000000" w:themeColor="text1"/>
                <w:lang w:val="uk-UA"/>
              </w:rPr>
              <w:t xml:space="preserve"> такого виконання / розв’язання;</w:t>
            </w:r>
          </w:p>
          <w:p w:rsidR="00A22E03" w:rsidRDefault="00A22E03" w:rsidP="00252B3A">
            <w:pPr>
              <w:shd w:val="clear" w:color="auto" w:fill="FFFFFF"/>
              <w:contextualSpacing/>
              <w:jc w:val="both"/>
              <w:rPr>
                <w:rFonts w:eastAsia="Arial"/>
                <w:bCs/>
                <w:color w:val="000000" w:themeColor="text1"/>
                <w:lang w:val="uk-UA"/>
              </w:rPr>
            </w:pPr>
            <w:r>
              <w:rPr>
                <w:rFonts w:eastAsia="Arial"/>
                <w:color w:val="000000" w:themeColor="text1"/>
                <w:lang w:val="uk-UA"/>
              </w:rPr>
              <w:t>може аналізувати та порівнювати об’єкти вивчення</w:t>
            </w:r>
          </w:p>
        </w:tc>
        <w:tc>
          <w:tcPr>
            <w:tcW w:w="3649"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під опосередкованим керівництвом учителя чи інших осіб:</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застосовує знання, що охоплюються навчальним матеріалом, для виконання практичних завдань та/або розв’язання повсякденних проблем у нетипових ситуаціях</w:t>
            </w:r>
            <w:r>
              <w:rPr>
                <w:rFonts w:eastAsia="Arial"/>
                <w:color w:val="000000" w:themeColor="text1"/>
                <w:lang w:val="uk-UA"/>
              </w:rPr>
              <w:t xml:space="preserve"> на рівні свідомого вибору, а саме: </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формулює проблемні питання, висуває гіпотези;</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успішно виконує завдання або розв’язує проблему відповідно до інструкцій;</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обґрунтовує обраний спосіб розв’язання / виконання,</w:t>
            </w:r>
            <w:r>
              <w:rPr>
                <w:rFonts w:eastAsia="Arial"/>
                <w:color w:val="000000" w:themeColor="text1"/>
                <w:lang w:val="uk-UA"/>
              </w:rPr>
              <w:t xml:space="preserve"> спираючись на знання й досвід;</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 xml:space="preserve">може класифікувати й узагальнювати об'єкти </w:t>
            </w:r>
            <w:r>
              <w:rPr>
                <w:rFonts w:eastAsia="Arial"/>
                <w:color w:val="000000" w:themeColor="text1"/>
                <w:lang w:val="uk-UA"/>
              </w:rPr>
              <w:t>вивчення</w:t>
            </w:r>
          </w:p>
        </w:tc>
      </w:tr>
      <w:tr w:rsidR="00A22E03" w:rsidTr="00A22E03">
        <w:tc>
          <w:tcPr>
            <w:tcW w:w="2306"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ind w:firstLine="709"/>
              <w:contextualSpacing/>
              <w:jc w:val="both"/>
              <w:rPr>
                <w:rFonts w:eastAsia="Arial"/>
                <w:i/>
                <w:color w:val="000000" w:themeColor="text1"/>
                <w:lang w:val="uk-UA"/>
              </w:rPr>
            </w:pPr>
            <w:r>
              <w:rPr>
                <w:rFonts w:eastAsia="Arial"/>
                <w:i/>
                <w:color w:val="000000" w:themeColor="text1"/>
                <w:lang w:val="uk-UA"/>
              </w:rPr>
              <w:t xml:space="preserve">Рефлексія власної навчально-пізнавальної діяльності </w:t>
            </w:r>
          </w:p>
        </w:tc>
        <w:tc>
          <w:tcPr>
            <w:tcW w:w="2798" w:type="dxa"/>
            <w:tcBorders>
              <w:top w:val="single" w:sz="4" w:space="0" w:color="000000"/>
              <w:left w:val="single" w:sz="4" w:space="0" w:color="000000"/>
              <w:bottom w:val="single" w:sz="4" w:space="0" w:color="000000"/>
              <w:right w:val="single" w:sz="4" w:space="0" w:color="000000"/>
            </w:tcBorders>
          </w:tcPr>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Учень / учениця розпізнає помилки, логічні або змістові неточності в результатах навчальної діяльності після того, як на них вказує вчитель</w:t>
            </w:r>
          </w:p>
          <w:p w:rsidR="00A22E03" w:rsidRDefault="00A22E03" w:rsidP="00252B3A">
            <w:pPr>
              <w:ind w:firstLine="709"/>
              <w:contextualSpacing/>
              <w:jc w:val="both"/>
              <w:rPr>
                <w:rFonts w:eastAsia="Arial"/>
                <w:b/>
                <w:color w:val="000000" w:themeColor="text1"/>
                <w:lang w:val="uk-UA"/>
              </w:rPr>
            </w:pPr>
          </w:p>
          <w:p w:rsidR="00A22E03" w:rsidRDefault="00A22E03" w:rsidP="00252B3A">
            <w:pPr>
              <w:shd w:val="clear" w:color="auto" w:fill="FFFFFF"/>
              <w:ind w:firstLine="709"/>
              <w:contextualSpacing/>
              <w:jc w:val="both"/>
              <w:rPr>
                <w:rFonts w:eastAsia="Arial"/>
                <w:bCs/>
                <w:color w:val="000000" w:themeColor="text1"/>
                <w:lang w:val="uk-UA"/>
              </w:rPr>
            </w:pPr>
          </w:p>
        </w:tc>
        <w:tc>
          <w:tcPr>
            <w:tcW w:w="3118"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Учень / учениця самостійно або з допомогою вчителя чи інших осіб:</w:t>
            </w:r>
          </w:p>
          <w:p w:rsidR="00A22E03" w:rsidRDefault="00A22E03" w:rsidP="00252B3A">
            <w:pPr>
              <w:ind w:firstLine="709"/>
              <w:contextualSpacing/>
              <w:jc w:val="both"/>
              <w:rPr>
                <w:rFonts w:eastAsia="Arial"/>
                <w:bCs/>
                <w:color w:val="000000" w:themeColor="text1"/>
                <w:highlight w:val="yellow"/>
                <w:lang w:val="uk-UA"/>
              </w:rPr>
            </w:pPr>
            <w:r>
              <w:rPr>
                <w:rFonts w:eastAsia="Arial"/>
                <w:bCs/>
                <w:color w:val="000000" w:themeColor="text1"/>
                <w:lang w:val="uk-UA"/>
              </w:rPr>
              <w:t>розпізнає й виправляє окремі помилки та робить часткові уточнення в результатах навчальної діяльності</w:t>
            </w:r>
          </w:p>
        </w:tc>
        <w:tc>
          <w:tcPr>
            <w:tcW w:w="3297"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color w:val="000000" w:themeColor="text1"/>
                <w:lang w:val="uk-UA"/>
              </w:rPr>
            </w:pPr>
            <w:r>
              <w:rPr>
                <w:rFonts w:eastAsia="Arial"/>
                <w:bCs/>
                <w:color w:val="000000" w:themeColor="text1"/>
                <w:lang w:val="uk-UA"/>
              </w:rPr>
              <w:t>Учень / учениця самостійно або під опосередкованим керівництвом учителя чи інших осіб :успішно виправляє окремі помилки й робить часткові уточнення в результатах</w:t>
            </w:r>
            <w:r>
              <w:rPr>
                <w:rFonts w:eastAsia="Arial"/>
                <w:color w:val="000000" w:themeColor="text1"/>
                <w:lang w:val="uk-UA"/>
              </w:rPr>
              <w:t xml:space="preserve"> власної навчальної діяльності;</w:t>
            </w:r>
          </w:p>
          <w:p w:rsidR="00A22E03" w:rsidRDefault="00A22E03" w:rsidP="00252B3A">
            <w:pPr>
              <w:shd w:val="clear" w:color="auto" w:fill="FFFFFF"/>
              <w:contextualSpacing/>
              <w:jc w:val="both"/>
              <w:rPr>
                <w:rFonts w:eastAsia="Arial"/>
                <w:bCs/>
                <w:color w:val="000000" w:themeColor="text1"/>
                <w:lang w:val="uk-UA"/>
              </w:rPr>
            </w:pPr>
            <w:r>
              <w:rPr>
                <w:rFonts w:eastAsia="Arial"/>
                <w:color w:val="000000" w:themeColor="text1"/>
                <w:lang w:val="uk-UA"/>
              </w:rPr>
              <w:t>визначає окремі труднощі, що виникають у процесі власної навчально-</w:t>
            </w:r>
            <w:r>
              <w:rPr>
                <w:rFonts w:eastAsia="Arial"/>
                <w:color w:val="000000" w:themeColor="text1"/>
                <w:lang w:val="uk-UA"/>
              </w:rPr>
              <w:lastRenderedPageBreak/>
              <w:t>пізнавальної діяльності й можливі шляхи їх подолання</w:t>
            </w:r>
          </w:p>
        </w:tc>
        <w:tc>
          <w:tcPr>
            <w:tcW w:w="3649" w:type="dxa"/>
            <w:tcBorders>
              <w:top w:val="single" w:sz="4" w:space="0" w:color="000000"/>
              <w:left w:val="single" w:sz="4" w:space="0" w:color="000000"/>
              <w:bottom w:val="single" w:sz="4" w:space="0" w:color="000000"/>
              <w:right w:val="single" w:sz="4" w:space="0" w:color="000000"/>
            </w:tcBorders>
            <w:hideMark/>
          </w:tcPr>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lastRenderedPageBreak/>
              <w:t>Учень / учениця самостійно або під опосередкованим керівництвом учителя чи інших осіб</w:t>
            </w:r>
          </w:p>
          <w:p w:rsidR="00A22E03" w:rsidRDefault="00A22E03" w:rsidP="00252B3A">
            <w:pPr>
              <w:shd w:val="clear" w:color="auto" w:fill="FFFFFF"/>
              <w:ind w:firstLine="709"/>
              <w:contextualSpacing/>
              <w:jc w:val="both"/>
              <w:rPr>
                <w:rFonts w:eastAsia="Arial"/>
                <w:bCs/>
                <w:color w:val="000000" w:themeColor="text1"/>
                <w:lang w:val="uk-UA"/>
              </w:rPr>
            </w:pPr>
            <w:r>
              <w:rPr>
                <w:rFonts w:eastAsia="Arial"/>
                <w:bCs/>
                <w:color w:val="000000" w:themeColor="text1"/>
                <w:lang w:val="uk-UA"/>
              </w:rPr>
              <w:t>аналізує результати власної навчальної діяльності із застосуванням критеріїв оцінювання, успішно виправляє помилки й робить уточнення;</w:t>
            </w:r>
          </w:p>
          <w:p w:rsidR="00A22E03" w:rsidRDefault="00A22E03" w:rsidP="00252B3A">
            <w:pPr>
              <w:ind w:firstLine="709"/>
              <w:contextualSpacing/>
              <w:jc w:val="both"/>
              <w:rPr>
                <w:rFonts w:eastAsia="Arial"/>
                <w:bCs/>
                <w:color w:val="000000" w:themeColor="text1"/>
                <w:lang w:val="uk-UA"/>
              </w:rPr>
            </w:pPr>
            <w:r>
              <w:rPr>
                <w:rFonts w:eastAsia="Arial"/>
                <w:bCs/>
                <w:color w:val="000000" w:themeColor="text1"/>
                <w:lang w:val="uk-UA"/>
              </w:rPr>
              <w:t xml:space="preserve">визначає труднощі, що виникають у процесі власної навчально-пізнавальної </w:t>
            </w:r>
            <w:r>
              <w:rPr>
                <w:rFonts w:eastAsia="Arial"/>
                <w:bCs/>
                <w:color w:val="000000" w:themeColor="text1"/>
                <w:lang w:val="uk-UA"/>
              </w:rPr>
              <w:lastRenderedPageBreak/>
              <w:t xml:space="preserve">діяльності, та можливі шляхи їх подолання </w:t>
            </w:r>
          </w:p>
        </w:tc>
      </w:tr>
    </w:tbl>
    <w:p w:rsidR="008005E5" w:rsidRPr="00A22E03" w:rsidRDefault="008005E5" w:rsidP="00252B3A">
      <w:pPr>
        <w:spacing w:after="240"/>
        <w:rPr>
          <w:lang w:val="uk-UA"/>
        </w:rPr>
      </w:pPr>
    </w:p>
    <w:sectPr w:rsidR="008005E5" w:rsidRPr="00A22E03" w:rsidSect="003A562F">
      <w:pgSz w:w="16838" w:h="11906" w:orient="landscape"/>
      <w:pgMar w:top="851" w:right="850" w:bottom="850" w:left="8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788" w:rsidRDefault="008F4788" w:rsidP="00A22E03">
      <w:r>
        <w:separator/>
      </w:r>
    </w:p>
  </w:endnote>
  <w:endnote w:type="continuationSeparator" w:id="0">
    <w:p w:rsidR="008F4788" w:rsidRDefault="008F4788" w:rsidP="00A2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ntiqua">
    <w:altName w:val="Calibri"/>
    <w:charset w:val="00"/>
    <w:family w:val="swiss"/>
    <w:pitch w:val="variable"/>
    <w:sig w:usb0="00000001" w:usb1="00000000" w:usb2="00000000" w:usb3="00000000" w:csb0="00000005" w:csb1="00000000"/>
  </w:font>
  <w:font w:name="Monotype Corsiva">
    <w:panose1 w:val="03010101010201010101"/>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911901"/>
      <w:docPartObj>
        <w:docPartGallery w:val="Page Numbers (Bottom of Page)"/>
        <w:docPartUnique/>
      </w:docPartObj>
    </w:sdtPr>
    <w:sdtContent>
      <w:p w:rsidR="00D530A5" w:rsidRDefault="00D530A5">
        <w:pPr>
          <w:pStyle w:val="ad"/>
          <w:jc w:val="center"/>
        </w:pPr>
        <w:r>
          <w:fldChar w:fldCharType="begin"/>
        </w:r>
        <w:r>
          <w:instrText>PAGE   \* MERGEFORMAT</w:instrText>
        </w:r>
        <w:r>
          <w:fldChar w:fldCharType="separate"/>
        </w:r>
        <w:r w:rsidR="0073782F" w:rsidRPr="0073782F">
          <w:rPr>
            <w:noProof/>
            <w:lang w:val="uk-UA"/>
          </w:rPr>
          <w:t>21</w:t>
        </w:r>
        <w:r>
          <w:fldChar w:fldCharType="end"/>
        </w:r>
      </w:p>
    </w:sdtContent>
  </w:sdt>
  <w:p w:rsidR="00D530A5" w:rsidRDefault="00D530A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788" w:rsidRDefault="008F4788" w:rsidP="00A22E03">
      <w:r>
        <w:separator/>
      </w:r>
    </w:p>
  </w:footnote>
  <w:footnote w:type="continuationSeparator" w:id="0">
    <w:p w:rsidR="008F4788" w:rsidRDefault="008F4788" w:rsidP="00A22E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1F04"/>
    <w:multiLevelType w:val="multilevel"/>
    <w:tmpl w:val="3CC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D13EA"/>
    <w:multiLevelType w:val="multilevel"/>
    <w:tmpl w:val="DB68DE64"/>
    <w:lvl w:ilvl="0">
      <w:start w:val="1"/>
      <w:numFmt w:val="decimal"/>
      <w:lvlText w:val="%1."/>
      <w:lvlJc w:val="left"/>
      <w:pPr>
        <w:ind w:left="927" w:hanging="360"/>
      </w:pPr>
      <w:rPr>
        <w:b/>
        <w:sz w:val="28"/>
        <w:szCs w:val="28"/>
      </w:rPr>
    </w:lvl>
    <w:lvl w:ilvl="1">
      <w:start w:val="1"/>
      <w:numFmt w:val="decimal"/>
      <w:isLgl/>
      <w:lvlText w:val="%1.%2."/>
      <w:lvlJc w:val="left"/>
      <w:pPr>
        <w:ind w:left="1647" w:hanging="720"/>
      </w:pPr>
    </w:lvl>
    <w:lvl w:ilvl="2">
      <w:start w:val="1"/>
      <w:numFmt w:val="decimal"/>
      <w:isLgl/>
      <w:lvlText w:val="%1.%2.%3."/>
      <w:lvlJc w:val="left"/>
      <w:pPr>
        <w:ind w:left="2007" w:hanging="720"/>
      </w:pPr>
    </w:lvl>
    <w:lvl w:ilvl="3">
      <w:start w:val="1"/>
      <w:numFmt w:val="decimal"/>
      <w:isLgl/>
      <w:lvlText w:val="%1.%2.%3.%4."/>
      <w:lvlJc w:val="left"/>
      <w:pPr>
        <w:ind w:left="2727" w:hanging="1080"/>
      </w:pPr>
    </w:lvl>
    <w:lvl w:ilvl="4">
      <w:start w:val="1"/>
      <w:numFmt w:val="decimal"/>
      <w:isLgl/>
      <w:lvlText w:val="%1.%2.%3.%4.%5."/>
      <w:lvlJc w:val="left"/>
      <w:pPr>
        <w:ind w:left="3087" w:hanging="1080"/>
      </w:pPr>
    </w:lvl>
    <w:lvl w:ilvl="5">
      <w:start w:val="1"/>
      <w:numFmt w:val="decimal"/>
      <w:isLgl/>
      <w:lvlText w:val="%1.%2.%3.%4.%5.%6."/>
      <w:lvlJc w:val="left"/>
      <w:pPr>
        <w:ind w:left="3807" w:hanging="1440"/>
      </w:pPr>
    </w:lvl>
    <w:lvl w:ilvl="6">
      <w:start w:val="1"/>
      <w:numFmt w:val="decimal"/>
      <w:isLgl/>
      <w:lvlText w:val="%1.%2.%3.%4.%5.%6.%7."/>
      <w:lvlJc w:val="left"/>
      <w:pPr>
        <w:ind w:left="4527" w:hanging="1800"/>
      </w:pPr>
    </w:lvl>
    <w:lvl w:ilvl="7">
      <w:start w:val="1"/>
      <w:numFmt w:val="decimal"/>
      <w:isLgl/>
      <w:lvlText w:val="%1.%2.%3.%4.%5.%6.%7.%8."/>
      <w:lvlJc w:val="left"/>
      <w:pPr>
        <w:ind w:left="4887" w:hanging="1800"/>
      </w:pPr>
    </w:lvl>
    <w:lvl w:ilvl="8">
      <w:start w:val="1"/>
      <w:numFmt w:val="decimal"/>
      <w:isLgl/>
      <w:lvlText w:val="%1.%2.%3.%4.%5.%6.%7.%8.%9."/>
      <w:lvlJc w:val="left"/>
      <w:pPr>
        <w:ind w:left="5607" w:hanging="2160"/>
      </w:pPr>
    </w:lvl>
  </w:abstractNum>
  <w:abstractNum w:abstractNumId="2">
    <w:nsid w:val="0E7A01C0"/>
    <w:multiLevelType w:val="hybridMultilevel"/>
    <w:tmpl w:val="8BB87726"/>
    <w:lvl w:ilvl="0" w:tplc="11CE5E26">
      <w:start w:val="6"/>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nsid w:val="10B803EB"/>
    <w:multiLevelType w:val="hybridMultilevel"/>
    <w:tmpl w:val="049AEEA8"/>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
    <w:nsid w:val="1C9C4C67"/>
    <w:multiLevelType w:val="hybridMultilevel"/>
    <w:tmpl w:val="3BF4830E"/>
    <w:lvl w:ilvl="0" w:tplc="11CE5E26">
      <w:start w:val="6"/>
      <w:numFmt w:val="bullet"/>
      <w:lvlText w:val="-"/>
      <w:lvlJc w:val="left"/>
      <w:pPr>
        <w:ind w:left="502" w:hanging="360"/>
      </w:pPr>
      <w:rPr>
        <w:rFonts w:ascii="Times New Roman" w:eastAsia="Times New Roman" w:hAnsi="Times New Roman" w:cs="Times New Roman" w:hint="default"/>
      </w:rPr>
    </w:lvl>
    <w:lvl w:ilvl="1" w:tplc="04190003">
      <w:start w:val="1"/>
      <w:numFmt w:val="bullet"/>
      <w:lvlText w:val="o"/>
      <w:lvlJc w:val="left"/>
      <w:pPr>
        <w:ind w:left="1530" w:hanging="360"/>
      </w:pPr>
      <w:rPr>
        <w:rFonts w:ascii="Courier New" w:hAnsi="Courier New" w:cs="Courier New" w:hint="default"/>
      </w:rPr>
    </w:lvl>
    <w:lvl w:ilvl="2" w:tplc="04190005">
      <w:start w:val="1"/>
      <w:numFmt w:val="bullet"/>
      <w:lvlText w:val=""/>
      <w:lvlJc w:val="left"/>
      <w:pPr>
        <w:ind w:left="2250" w:hanging="360"/>
      </w:pPr>
      <w:rPr>
        <w:rFonts w:ascii="Wingdings" w:hAnsi="Wingdings" w:hint="default"/>
      </w:rPr>
    </w:lvl>
    <w:lvl w:ilvl="3" w:tplc="04190001">
      <w:start w:val="1"/>
      <w:numFmt w:val="bullet"/>
      <w:lvlText w:val=""/>
      <w:lvlJc w:val="left"/>
      <w:pPr>
        <w:ind w:left="2970" w:hanging="360"/>
      </w:pPr>
      <w:rPr>
        <w:rFonts w:ascii="Symbol" w:hAnsi="Symbol" w:hint="default"/>
      </w:rPr>
    </w:lvl>
    <w:lvl w:ilvl="4" w:tplc="04190003">
      <w:start w:val="1"/>
      <w:numFmt w:val="bullet"/>
      <w:lvlText w:val="o"/>
      <w:lvlJc w:val="left"/>
      <w:pPr>
        <w:ind w:left="3690" w:hanging="360"/>
      </w:pPr>
      <w:rPr>
        <w:rFonts w:ascii="Courier New" w:hAnsi="Courier New" w:cs="Courier New" w:hint="default"/>
      </w:rPr>
    </w:lvl>
    <w:lvl w:ilvl="5" w:tplc="04190005">
      <w:start w:val="1"/>
      <w:numFmt w:val="bullet"/>
      <w:lvlText w:val=""/>
      <w:lvlJc w:val="left"/>
      <w:pPr>
        <w:ind w:left="4410" w:hanging="360"/>
      </w:pPr>
      <w:rPr>
        <w:rFonts w:ascii="Wingdings" w:hAnsi="Wingdings" w:hint="default"/>
      </w:rPr>
    </w:lvl>
    <w:lvl w:ilvl="6" w:tplc="04190001">
      <w:start w:val="1"/>
      <w:numFmt w:val="bullet"/>
      <w:lvlText w:val=""/>
      <w:lvlJc w:val="left"/>
      <w:pPr>
        <w:ind w:left="5130" w:hanging="360"/>
      </w:pPr>
      <w:rPr>
        <w:rFonts w:ascii="Symbol" w:hAnsi="Symbol" w:hint="default"/>
      </w:rPr>
    </w:lvl>
    <w:lvl w:ilvl="7" w:tplc="04190003">
      <w:start w:val="1"/>
      <w:numFmt w:val="bullet"/>
      <w:lvlText w:val="o"/>
      <w:lvlJc w:val="left"/>
      <w:pPr>
        <w:ind w:left="5850" w:hanging="360"/>
      </w:pPr>
      <w:rPr>
        <w:rFonts w:ascii="Courier New" w:hAnsi="Courier New" w:cs="Courier New" w:hint="default"/>
      </w:rPr>
    </w:lvl>
    <w:lvl w:ilvl="8" w:tplc="04190005">
      <w:start w:val="1"/>
      <w:numFmt w:val="bullet"/>
      <w:lvlText w:val=""/>
      <w:lvlJc w:val="left"/>
      <w:pPr>
        <w:ind w:left="6570" w:hanging="360"/>
      </w:pPr>
      <w:rPr>
        <w:rFonts w:ascii="Wingdings" w:hAnsi="Wingdings" w:hint="default"/>
      </w:rPr>
    </w:lvl>
  </w:abstractNum>
  <w:abstractNum w:abstractNumId="5">
    <w:nsid w:val="1F761870"/>
    <w:multiLevelType w:val="hybridMultilevel"/>
    <w:tmpl w:val="C354E3DA"/>
    <w:lvl w:ilvl="0" w:tplc="E1A62AD4">
      <w:start w:val="1"/>
      <w:numFmt w:val="bullet"/>
      <w:lvlText w:val=""/>
      <w:lvlJc w:val="left"/>
      <w:pPr>
        <w:ind w:left="720" w:hanging="360"/>
      </w:pPr>
      <w:rPr>
        <w:rFonts w:ascii="Wingdings" w:hAnsi="Wingdings"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20D40B99"/>
    <w:multiLevelType w:val="hybridMultilevel"/>
    <w:tmpl w:val="2A3A590C"/>
    <w:lvl w:ilvl="0" w:tplc="04190001">
      <w:start w:val="1"/>
      <w:numFmt w:val="bullet"/>
      <w:lvlText w:val=""/>
      <w:lvlJc w:val="left"/>
      <w:pPr>
        <w:ind w:left="862"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26A40A8B"/>
    <w:multiLevelType w:val="hybridMultilevel"/>
    <w:tmpl w:val="3BCC624E"/>
    <w:lvl w:ilvl="0" w:tplc="04190001">
      <w:start w:val="1"/>
      <w:numFmt w:val="bullet"/>
      <w:lvlText w:val=""/>
      <w:lvlJc w:val="left"/>
      <w:pPr>
        <w:ind w:left="855" w:hanging="360"/>
      </w:pPr>
      <w:rPr>
        <w:rFonts w:ascii="Symbol" w:hAnsi="Symbol"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8">
    <w:nsid w:val="29EC0E20"/>
    <w:multiLevelType w:val="multilevel"/>
    <w:tmpl w:val="40FEB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6D34C0"/>
    <w:multiLevelType w:val="hybridMultilevel"/>
    <w:tmpl w:val="545243A8"/>
    <w:lvl w:ilvl="0" w:tplc="FFCCDC20">
      <w:start w:val="1"/>
      <w:numFmt w:val="decimal"/>
      <w:lvlText w:val="%1."/>
      <w:lvlJc w:val="left"/>
      <w:pPr>
        <w:ind w:left="502" w:hanging="360"/>
      </w:pPr>
      <w:rPr>
        <w:b/>
        <w:i w:val="0"/>
        <w:sz w:val="20"/>
      </w:r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abstractNum w:abstractNumId="10">
    <w:nsid w:val="309A3B61"/>
    <w:multiLevelType w:val="multilevel"/>
    <w:tmpl w:val="82F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3606C6"/>
    <w:multiLevelType w:val="multilevel"/>
    <w:tmpl w:val="01B4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05429"/>
    <w:multiLevelType w:val="hybridMultilevel"/>
    <w:tmpl w:val="32BCBB5C"/>
    <w:lvl w:ilvl="0" w:tplc="B2BA02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nsid w:val="4B00127F"/>
    <w:multiLevelType w:val="multilevel"/>
    <w:tmpl w:val="92A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86C56"/>
    <w:multiLevelType w:val="hybridMultilevel"/>
    <w:tmpl w:val="53F2D7A2"/>
    <w:lvl w:ilvl="0" w:tplc="E6A6F3BE">
      <w:start w:val="1"/>
      <w:numFmt w:val="bullet"/>
      <w:lvlText w:val=""/>
      <w:lvlJc w:val="left"/>
      <w:pPr>
        <w:ind w:left="915" w:hanging="360"/>
      </w:pPr>
      <w:rPr>
        <w:rFonts w:ascii="Wingdings" w:hAnsi="Wingdings" w:hint="default"/>
        <w:color w:val="auto"/>
      </w:rPr>
    </w:lvl>
    <w:lvl w:ilvl="1" w:tplc="04220003" w:tentative="1">
      <w:start w:val="1"/>
      <w:numFmt w:val="bullet"/>
      <w:lvlText w:val="o"/>
      <w:lvlJc w:val="left"/>
      <w:pPr>
        <w:ind w:left="1635" w:hanging="360"/>
      </w:pPr>
      <w:rPr>
        <w:rFonts w:ascii="Courier New" w:hAnsi="Courier New" w:cs="Courier New" w:hint="default"/>
      </w:rPr>
    </w:lvl>
    <w:lvl w:ilvl="2" w:tplc="04220005" w:tentative="1">
      <w:start w:val="1"/>
      <w:numFmt w:val="bullet"/>
      <w:lvlText w:val=""/>
      <w:lvlJc w:val="left"/>
      <w:pPr>
        <w:ind w:left="2355" w:hanging="360"/>
      </w:pPr>
      <w:rPr>
        <w:rFonts w:ascii="Wingdings" w:hAnsi="Wingdings" w:hint="default"/>
      </w:rPr>
    </w:lvl>
    <w:lvl w:ilvl="3" w:tplc="04220001" w:tentative="1">
      <w:start w:val="1"/>
      <w:numFmt w:val="bullet"/>
      <w:lvlText w:val=""/>
      <w:lvlJc w:val="left"/>
      <w:pPr>
        <w:ind w:left="3075" w:hanging="360"/>
      </w:pPr>
      <w:rPr>
        <w:rFonts w:ascii="Symbol" w:hAnsi="Symbol" w:hint="default"/>
      </w:rPr>
    </w:lvl>
    <w:lvl w:ilvl="4" w:tplc="04220003" w:tentative="1">
      <w:start w:val="1"/>
      <w:numFmt w:val="bullet"/>
      <w:lvlText w:val="o"/>
      <w:lvlJc w:val="left"/>
      <w:pPr>
        <w:ind w:left="3795" w:hanging="360"/>
      </w:pPr>
      <w:rPr>
        <w:rFonts w:ascii="Courier New" w:hAnsi="Courier New" w:cs="Courier New" w:hint="default"/>
      </w:rPr>
    </w:lvl>
    <w:lvl w:ilvl="5" w:tplc="04220005" w:tentative="1">
      <w:start w:val="1"/>
      <w:numFmt w:val="bullet"/>
      <w:lvlText w:val=""/>
      <w:lvlJc w:val="left"/>
      <w:pPr>
        <w:ind w:left="4515" w:hanging="360"/>
      </w:pPr>
      <w:rPr>
        <w:rFonts w:ascii="Wingdings" w:hAnsi="Wingdings" w:hint="default"/>
      </w:rPr>
    </w:lvl>
    <w:lvl w:ilvl="6" w:tplc="04220001" w:tentative="1">
      <w:start w:val="1"/>
      <w:numFmt w:val="bullet"/>
      <w:lvlText w:val=""/>
      <w:lvlJc w:val="left"/>
      <w:pPr>
        <w:ind w:left="5235" w:hanging="360"/>
      </w:pPr>
      <w:rPr>
        <w:rFonts w:ascii="Symbol" w:hAnsi="Symbol" w:hint="default"/>
      </w:rPr>
    </w:lvl>
    <w:lvl w:ilvl="7" w:tplc="04220003" w:tentative="1">
      <w:start w:val="1"/>
      <w:numFmt w:val="bullet"/>
      <w:lvlText w:val="o"/>
      <w:lvlJc w:val="left"/>
      <w:pPr>
        <w:ind w:left="5955" w:hanging="360"/>
      </w:pPr>
      <w:rPr>
        <w:rFonts w:ascii="Courier New" w:hAnsi="Courier New" w:cs="Courier New" w:hint="default"/>
      </w:rPr>
    </w:lvl>
    <w:lvl w:ilvl="8" w:tplc="04220005" w:tentative="1">
      <w:start w:val="1"/>
      <w:numFmt w:val="bullet"/>
      <w:lvlText w:val=""/>
      <w:lvlJc w:val="left"/>
      <w:pPr>
        <w:ind w:left="6675" w:hanging="360"/>
      </w:pPr>
      <w:rPr>
        <w:rFonts w:ascii="Wingdings" w:hAnsi="Wingdings" w:hint="default"/>
      </w:rPr>
    </w:lvl>
  </w:abstractNum>
  <w:abstractNum w:abstractNumId="15">
    <w:nsid w:val="4D22532C"/>
    <w:multiLevelType w:val="multilevel"/>
    <w:tmpl w:val="029A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200F3C"/>
    <w:multiLevelType w:val="multilevel"/>
    <w:tmpl w:val="2830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10272"/>
    <w:multiLevelType w:val="multilevel"/>
    <w:tmpl w:val="137CF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13"/>
  </w:num>
  <w:num w:numId="11">
    <w:abstractNumId w:val="15"/>
  </w:num>
  <w:num w:numId="12">
    <w:abstractNumId w:val="16"/>
  </w:num>
  <w:num w:numId="13">
    <w:abstractNumId w:val="8"/>
  </w:num>
  <w:num w:numId="14">
    <w:abstractNumId w:val="0"/>
  </w:num>
  <w:num w:numId="15">
    <w:abstractNumId w:val="10"/>
  </w:num>
  <w:num w:numId="16">
    <w:abstractNumId w:val="17"/>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66"/>
    <w:rsid w:val="00020D59"/>
    <w:rsid w:val="00040AEB"/>
    <w:rsid w:val="00045AFB"/>
    <w:rsid w:val="000B39A4"/>
    <w:rsid w:val="000D033B"/>
    <w:rsid w:val="001A5B40"/>
    <w:rsid w:val="001B52C2"/>
    <w:rsid w:val="00252B3A"/>
    <w:rsid w:val="002C7C58"/>
    <w:rsid w:val="00355884"/>
    <w:rsid w:val="00367CF8"/>
    <w:rsid w:val="003A562F"/>
    <w:rsid w:val="003D3491"/>
    <w:rsid w:val="003E5120"/>
    <w:rsid w:val="00446EF6"/>
    <w:rsid w:val="00447767"/>
    <w:rsid w:val="00476C19"/>
    <w:rsid w:val="004821D1"/>
    <w:rsid w:val="004955E5"/>
    <w:rsid w:val="00574CF5"/>
    <w:rsid w:val="005862CF"/>
    <w:rsid w:val="005A7E66"/>
    <w:rsid w:val="005B1592"/>
    <w:rsid w:val="0063341B"/>
    <w:rsid w:val="006642B7"/>
    <w:rsid w:val="006D6A85"/>
    <w:rsid w:val="006F491D"/>
    <w:rsid w:val="0073782F"/>
    <w:rsid w:val="007F2696"/>
    <w:rsid w:val="008005E5"/>
    <w:rsid w:val="0080496A"/>
    <w:rsid w:val="00830621"/>
    <w:rsid w:val="0088313A"/>
    <w:rsid w:val="008D221B"/>
    <w:rsid w:val="008F4788"/>
    <w:rsid w:val="008F6988"/>
    <w:rsid w:val="00903CF7"/>
    <w:rsid w:val="00935326"/>
    <w:rsid w:val="00944A59"/>
    <w:rsid w:val="0096064E"/>
    <w:rsid w:val="009E0C00"/>
    <w:rsid w:val="00A22E03"/>
    <w:rsid w:val="00A247F2"/>
    <w:rsid w:val="00A8137E"/>
    <w:rsid w:val="00AA4555"/>
    <w:rsid w:val="00AE0165"/>
    <w:rsid w:val="00B153B6"/>
    <w:rsid w:val="00C3381B"/>
    <w:rsid w:val="00C608C5"/>
    <w:rsid w:val="00C707EA"/>
    <w:rsid w:val="00C77384"/>
    <w:rsid w:val="00CE1911"/>
    <w:rsid w:val="00CF142F"/>
    <w:rsid w:val="00D0610D"/>
    <w:rsid w:val="00D530A5"/>
    <w:rsid w:val="00D828EF"/>
    <w:rsid w:val="00DC10A3"/>
    <w:rsid w:val="00DF7C95"/>
    <w:rsid w:val="00E151ED"/>
    <w:rsid w:val="00E57866"/>
    <w:rsid w:val="00ED2C80"/>
    <w:rsid w:val="00F01C23"/>
    <w:rsid w:val="00F24C96"/>
    <w:rsid w:val="00F61967"/>
    <w:rsid w:val="00F873A4"/>
    <w:rsid w:val="00FB51B8"/>
    <w:rsid w:val="00FD0897"/>
    <w:rsid w:val="00FF0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E0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22E03"/>
    <w:pPr>
      <w:keepNext/>
      <w:widowControl w:val="0"/>
      <w:snapToGrid w:val="0"/>
      <w:spacing w:line="252" w:lineRule="auto"/>
      <w:ind w:right="-85"/>
      <w:outlineLvl w:val="0"/>
    </w:pPr>
    <w:rPr>
      <w:sz w:val="28"/>
      <w:szCs w:val="20"/>
      <w:lang w:val="uk-UA"/>
    </w:rPr>
  </w:style>
  <w:style w:type="paragraph" w:styleId="2">
    <w:name w:val="heading 2"/>
    <w:basedOn w:val="a"/>
    <w:next w:val="a"/>
    <w:link w:val="20"/>
    <w:semiHidden/>
    <w:unhideWhenUsed/>
    <w:qFormat/>
    <w:rsid w:val="00A22E03"/>
    <w:pPr>
      <w:keepNext/>
      <w:widowControl w:val="0"/>
      <w:snapToGrid w:val="0"/>
      <w:spacing w:line="300" w:lineRule="auto"/>
      <w:ind w:left="400" w:hanging="420"/>
      <w:jc w:val="center"/>
      <w:outlineLvl w:val="1"/>
    </w:pPr>
    <w:rPr>
      <w:b/>
      <w:spacing w:val="20"/>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2E03"/>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semiHidden/>
    <w:rsid w:val="00A22E03"/>
    <w:rPr>
      <w:rFonts w:ascii="Times New Roman" w:eastAsia="Times New Roman" w:hAnsi="Times New Roman" w:cs="Times New Roman"/>
      <w:b/>
      <w:spacing w:val="20"/>
      <w:sz w:val="28"/>
      <w:szCs w:val="20"/>
      <w:lang w:val="uk-UA" w:eastAsia="ru-RU"/>
    </w:rPr>
  </w:style>
  <w:style w:type="character" w:styleId="a3">
    <w:name w:val="Hyperlink"/>
    <w:basedOn w:val="a0"/>
    <w:uiPriority w:val="99"/>
    <w:unhideWhenUsed/>
    <w:rsid w:val="00A22E03"/>
    <w:rPr>
      <w:color w:val="0000FF" w:themeColor="hyperlink"/>
      <w:u w:val="single"/>
    </w:rPr>
  </w:style>
  <w:style w:type="character" w:styleId="a4">
    <w:name w:val="FollowedHyperlink"/>
    <w:basedOn w:val="a0"/>
    <w:uiPriority w:val="99"/>
    <w:semiHidden/>
    <w:unhideWhenUsed/>
    <w:rsid w:val="00A22E03"/>
    <w:rPr>
      <w:color w:val="800080" w:themeColor="followedHyperlink"/>
      <w:u w:val="single"/>
    </w:rPr>
  </w:style>
  <w:style w:type="paragraph" w:customStyle="1" w:styleId="msonormal0">
    <w:name w:val="msonormal"/>
    <w:basedOn w:val="a"/>
    <w:uiPriority w:val="99"/>
    <w:rsid w:val="00A22E03"/>
    <w:pPr>
      <w:spacing w:before="100" w:beforeAutospacing="1" w:after="100" w:afterAutospacing="1"/>
    </w:pPr>
  </w:style>
  <w:style w:type="paragraph" w:styleId="a5">
    <w:name w:val="Normal (Web)"/>
    <w:basedOn w:val="a"/>
    <w:uiPriority w:val="99"/>
    <w:unhideWhenUsed/>
    <w:rsid w:val="00A22E03"/>
    <w:pPr>
      <w:spacing w:before="100" w:beforeAutospacing="1" w:after="100" w:afterAutospacing="1"/>
    </w:pPr>
  </w:style>
  <w:style w:type="paragraph" w:styleId="a6">
    <w:name w:val="footnote text"/>
    <w:basedOn w:val="a"/>
    <w:link w:val="a7"/>
    <w:uiPriority w:val="99"/>
    <w:semiHidden/>
    <w:unhideWhenUsed/>
    <w:rsid w:val="00A22E03"/>
    <w:rPr>
      <w:sz w:val="20"/>
      <w:szCs w:val="20"/>
    </w:rPr>
  </w:style>
  <w:style w:type="character" w:customStyle="1" w:styleId="a7">
    <w:name w:val="Текст виноски Знак"/>
    <w:basedOn w:val="a0"/>
    <w:link w:val="a6"/>
    <w:uiPriority w:val="99"/>
    <w:semiHidden/>
    <w:rsid w:val="00A22E03"/>
    <w:rPr>
      <w:rFonts w:ascii="Times New Roman" w:eastAsia="Times New Roman" w:hAnsi="Times New Roman" w:cs="Times New Roman"/>
      <w:sz w:val="20"/>
      <w:szCs w:val="20"/>
      <w:lang w:eastAsia="ru-RU"/>
    </w:rPr>
  </w:style>
  <w:style w:type="character" w:customStyle="1" w:styleId="a8">
    <w:name w:val="Текст примітки Знак"/>
    <w:basedOn w:val="a0"/>
    <w:link w:val="a9"/>
    <w:uiPriority w:val="99"/>
    <w:semiHidden/>
    <w:rsid w:val="00A22E03"/>
    <w:rPr>
      <w:rFonts w:ascii="Times New Roman" w:eastAsia="Times New Roman" w:hAnsi="Times New Roman" w:cs="Times New Roman"/>
      <w:sz w:val="20"/>
      <w:szCs w:val="20"/>
      <w:lang w:eastAsia="ru-RU"/>
    </w:rPr>
  </w:style>
  <w:style w:type="paragraph" w:styleId="a9">
    <w:name w:val="annotation text"/>
    <w:basedOn w:val="a"/>
    <w:link w:val="a8"/>
    <w:uiPriority w:val="99"/>
    <w:semiHidden/>
    <w:unhideWhenUsed/>
    <w:rsid w:val="00A22E03"/>
    <w:rPr>
      <w:sz w:val="20"/>
      <w:szCs w:val="20"/>
    </w:rPr>
  </w:style>
  <w:style w:type="character" w:customStyle="1" w:styleId="aa">
    <w:name w:val="Верхній колонтитул Знак"/>
    <w:basedOn w:val="a0"/>
    <w:link w:val="ab"/>
    <w:uiPriority w:val="99"/>
    <w:rsid w:val="00A22E03"/>
    <w:rPr>
      <w:rFonts w:ascii="Times New Roman" w:eastAsia="Times New Roman" w:hAnsi="Times New Roman" w:cs="Times New Roman"/>
      <w:sz w:val="24"/>
      <w:szCs w:val="24"/>
      <w:lang w:eastAsia="ru-RU"/>
    </w:rPr>
  </w:style>
  <w:style w:type="paragraph" w:styleId="ab">
    <w:name w:val="header"/>
    <w:basedOn w:val="a"/>
    <w:link w:val="aa"/>
    <w:uiPriority w:val="99"/>
    <w:unhideWhenUsed/>
    <w:rsid w:val="00A22E03"/>
    <w:pPr>
      <w:tabs>
        <w:tab w:val="center" w:pos="4677"/>
        <w:tab w:val="right" w:pos="9355"/>
      </w:tabs>
    </w:pPr>
  </w:style>
  <w:style w:type="character" w:customStyle="1" w:styleId="ac">
    <w:name w:val="Нижній колонтитул Знак"/>
    <w:basedOn w:val="a0"/>
    <w:link w:val="ad"/>
    <w:uiPriority w:val="99"/>
    <w:rsid w:val="00A22E03"/>
    <w:rPr>
      <w:rFonts w:ascii="Times New Roman" w:eastAsia="Times New Roman" w:hAnsi="Times New Roman" w:cs="Times New Roman"/>
      <w:sz w:val="24"/>
      <w:szCs w:val="24"/>
      <w:lang w:eastAsia="ru-RU"/>
    </w:rPr>
  </w:style>
  <w:style w:type="paragraph" w:styleId="ad">
    <w:name w:val="footer"/>
    <w:basedOn w:val="a"/>
    <w:link w:val="ac"/>
    <w:uiPriority w:val="99"/>
    <w:unhideWhenUsed/>
    <w:rsid w:val="00A22E03"/>
    <w:pPr>
      <w:tabs>
        <w:tab w:val="center" w:pos="4677"/>
        <w:tab w:val="right" w:pos="9355"/>
      </w:tabs>
    </w:pPr>
  </w:style>
  <w:style w:type="character" w:customStyle="1" w:styleId="ae">
    <w:name w:val="Тема примітки Знак"/>
    <w:basedOn w:val="a8"/>
    <w:link w:val="af"/>
    <w:uiPriority w:val="99"/>
    <w:semiHidden/>
    <w:rsid w:val="00A22E03"/>
    <w:rPr>
      <w:rFonts w:ascii="Times New Roman" w:eastAsia="Times New Roman" w:hAnsi="Times New Roman" w:cs="Times New Roman"/>
      <w:b/>
      <w:bCs/>
      <w:sz w:val="20"/>
      <w:szCs w:val="20"/>
      <w:lang w:eastAsia="ru-RU"/>
    </w:rPr>
  </w:style>
  <w:style w:type="paragraph" w:styleId="af">
    <w:name w:val="annotation subject"/>
    <w:basedOn w:val="a9"/>
    <w:next w:val="a9"/>
    <w:link w:val="ae"/>
    <w:uiPriority w:val="99"/>
    <w:semiHidden/>
    <w:unhideWhenUsed/>
    <w:rsid w:val="00A22E03"/>
    <w:rPr>
      <w:b/>
      <w:bCs/>
    </w:rPr>
  </w:style>
  <w:style w:type="character" w:customStyle="1" w:styleId="af0">
    <w:name w:val="Текст у виносці Знак"/>
    <w:basedOn w:val="a0"/>
    <w:link w:val="af1"/>
    <w:uiPriority w:val="99"/>
    <w:semiHidden/>
    <w:rsid w:val="00A22E03"/>
    <w:rPr>
      <w:rFonts w:ascii="Segoe UI" w:eastAsia="Times New Roman" w:hAnsi="Segoe UI" w:cs="Segoe UI"/>
      <w:sz w:val="18"/>
      <w:szCs w:val="18"/>
      <w:lang w:eastAsia="ru-RU"/>
    </w:rPr>
  </w:style>
  <w:style w:type="paragraph" w:styleId="af1">
    <w:name w:val="Balloon Text"/>
    <w:basedOn w:val="a"/>
    <w:link w:val="af0"/>
    <w:uiPriority w:val="99"/>
    <w:semiHidden/>
    <w:unhideWhenUsed/>
    <w:rsid w:val="00A22E03"/>
    <w:rPr>
      <w:rFonts w:ascii="Segoe UI" w:hAnsi="Segoe UI" w:cs="Segoe UI"/>
      <w:sz w:val="18"/>
      <w:szCs w:val="18"/>
    </w:rPr>
  </w:style>
  <w:style w:type="paragraph" w:styleId="af2">
    <w:name w:val="List Paragraph"/>
    <w:basedOn w:val="a"/>
    <w:uiPriority w:val="34"/>
    <w:qFormat/>
    <w:rsid w:val="00A22E03"/>
    <w:pPr>
      <w:ind w:left="720"/>
      <w:contextualSpacing/>
    </w:pPr>
  </w:style>
  <w:style w:type="paragraph" w:customStyle="1" w:styleId="rvps2">
    <w:name w:val="rvps2"/>
    <w:basedOn w:val="a"/>
    <w:uiPriority w:val="99"/>
    <w:rsid w:val="00A22E03"/>
    <w:pPr>
      <w:spacing w:before="100" w:beforeAutospacing="1" w:after="100" w:afterAutospacing="1"/>
    </w:pPr>
  </w:style>
  <w:style w:type="paragraph" w:customStyle="1" w:styleId="af3">
    <w:name w:val="Нормальний текст"/>
    <w:basedOn w:val="a"/>
    <w:uiPriority w:val="99"/>
    <w:rsid w:val="00A22E03"/>
    <w:pPr>
      <w:spacing w:before="120"/>
      <w:ind w:firstLine="567"/>
    </w:pPr>
    <w:rPr>
      <w:rFonts w:ascii="Antiqua" w:hAnsi="Antiqua"/>
      <w:sz w:val="26"/>
      <w:szCs w:val="20"/>
      <w:lang w:val="uk-UA"/>
    </w:rPr>
  </w:style>
  <w:style w:type="character" w:customStyle="1" w:styleId="Bodytext2">
    <w:name w:val="Body text (2)_"/>
    <w:basedOn w:val="a0"/>
    <w:link w:val="Bodytext20"/>
    <w:locked/>
    <w:rsid w:val="00A22E03"/>
    <w:rPr>
      <w:rFonts w:ascii="Calibri" w:eastAsia="Calibri" w:hAnsi="Calibri" w:cs="Calibri"/>
      <w:sz w:val="21"/>
      <w:szCs w:val="21"/>
      <w:shd w:val="clear" w:color="auto" w:fill="FFFFFF"/>
    </w:rPr>
  </w:style>
  <w:style w:type="paragraph" w:customStyle="1" w:styleId="Bodytext20">
    <w:name w:val="Body text (2)_0"/>
    <w:basedOn w:val="a"/>
    <w:link w:val="Bodytext2"/>
    <w:rsid w:val="00A22E03"/>
    <w:pPr>
      <w:widowControl w:val="0"/>
      <w:shd w:val="clear" w:color="auto" w:fill="FFFFFF"/>
      <w:spacing w:line="256" w:lineRule="exact"/>
    </w:pPr>
    <w:rPr>
      <w:rFonts w:ascii="Calibri" w:eastAsia="Calibri" w:hAnsi="Calibri" w:cs="Calibri"/>
      <w:sz w:val="21"/>
      <w:szCs w:val="21"/>
      <w:lang w:eastAsia="en-US"/>
    </w:rPr>
  </w:style>
  <w:style w:type="character" w:styleId="af4">
    <w:name w:val="footnote reference"/>
    <w:basedOn w:val="a0"/>
    <w:uiPriority w:val="99"/>
    <w:semiHidden/>
    <w:unhideWhenUsed/>
    <w:rsid w:val="00A22E03"/>
    <w:rPr>
      <w:vertAlign w:val="superscript"/>
    </w:rPr>
  </w:style>
  <w:style w:type="character" w:customStyle="1" w:styleId="apple-converted-space">
    <w:name w:val="apple-converted-space"/>
    <w:basedOn w:val="a0"/>
    <w:rsid w:val="00A22E03"/>
  </w:style>
  <w:style w:type="character" w:customStyle="1" w:styleId="Bodytext2Bold">
    <w:name w:val="Body text (2) + Bold"/>
    <w:basedOn w:val="Bodytext2"/>
    <w:rsid w:val="00A22E03"/>
    <w:rPr>
      <w:rFonts w:ascii="Calibri" w:eastAsia="Calibri" w:hAnsi="Calibri" w:cs="Calibri"/>
      <w:b/>
      <w:bCs/>
      <w:color w:val="000000"/>
      <w:spacing w:val="0"/>
      <w:w w:val="100"/>
      <w:position w:val="0"/>
      <w:sz w:val="21"/>
      <w:szCs w:val="21"/>
      <w:shd w:val="clear" w:color="auto" w:fill="FFFFFF"/>
      <w:lang w:val="en-US" w:eastAsia="en-US" w:bidi="en-US"/>
    </w:rPr>
  </w:style>
  <w:style w:type="character" w:customStyle="1" w:styleId="Bodytext21">
    <w:name w:val="Body text (2)"/>
    <w:basedOn w:val="Bodytext2"/>
    <w:rsid w:val="00A22E03"/>
    <w:rPr>
      <w:rFonts w:ascii="Calibri" w:eastAsia="Calibri" w:hAnsi="Calibri" w:cs="Calibri"/>
      <w:color w:val="000000"/>
      <w:spacing w:val="0"/>
      <w:w w:val="100"/>
      <w:position w:val="0"/>
      <w:sz w:val="21"/>
      <w:szCs w:val="21"/>
      <w:shd w:val="clear" w:color="auto" w:fill="FFFFFF"/>
      <w:lang w:val="en-US" w:eastAsia="en-US" w:bidi="en-US"/>
    </w:rPr>
  </w:style>
  <w:style w:type="character" w:customStyle="1" w:styleId="Bodytext210pt">
    <w:name w:val="Body text (2) + 10 pt"/>
    <w:aliases w:val="Italic"/>
    <w:basedOn w:val="Bodytext2"/>
    <w:rsid w:val="00A22E03"/>
    <w:rPr>
      <w:rFonts w:ascii="Calibri" w:eastAsia="Calibri" w:hAnsi="Calibri" w:cs="Calibri"/>
      <w:i/>
      <w:iCs/>
      <w:color w:val="000000"/>
      <w:spacing w:val="0"/>
      <w:w w:val="100"/>
      <w:position w:val="0"/>
      <w:sz w:val="20"/>
      <w:szCs w:val="20"/>
      <w:shd w:val="clear" w:color="auto" w:fill="FFFFFF"/>
      <w:lang w:val="en-US" w:eastAsia="en-US" w:bidi="en-US"/>
    </w:rPr>
  </w:style>
  <w:style w:type="table" w:styleId="af5">
    <w:name w:val="Table Grid"/>
    <w:basedOn w:val="a1"/>
    <w:uiPriority w:val="39"/>
    <w:rsid w:val="00A22E0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22E0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1">
    <w:name w:val="Сетка таблицы1"/>
    <w:basedOn w:val="a1"/>
    <w:next w:val="af5"/>
    <w:uiPriority w:val="59"/>
    <w:rsid w:val="008F6988"/>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E0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22E03"/>
    <w:pPr>
      <w:keepNext/>
      <w:widowControl w:val="0"/>
      <w:snapToGrid w:val="0"/>
      <w:spacing w:line="252" w:lineRule="auto"/>
      <w:ind w:right="-85"/>
      <w:outlineLvl w:val="0"/>
    </w:pPr>
    <w:rPr>
      <w:sz w:val="28"/>
      <w:szCs w:val="20"/>
      <w:lang w:val="uk-UA"/>
    </w:rPr>
  </w:style>
  <w:style w:type="paragraph" w:styleId="2">
    <w:name w:val="heading 2"/>
    <w:basedOn w:val="a"/>
    <w:next w:val="a"/>
    <w:link w:val="20"/>
    <w:semiHidden/>
    <w:unhideWhenUsed/>
    <w:qFormat/>
    <w:rsid w:val="00A22E03"/>
    <w:pPr>
      <w:keepNext/>
      <w:widowControl w:val="0"/>
      <w:snapToGrid w:val="0"/>
      <w:spacing w:line="300" w:lineRule="auto"/>
      <w:ind w:left="400" w:hanging="420"/>
      <w:jc w:val="center"/>
      <w:outlineLvl w:val="1"/>
    </w:pPr>
    <w:rPr>
      <w:b/>
      <w:spacing w:val="20"/>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2E03"/>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semiHidden/>
    <w:rsid w:val="00A22E03"/>
    <w:rPr>
      <w:rFonts w:ascii="Times New Roman" w:eastAsia="Times New Roman" w:hAnsi="Times New Roman" w:cs="Times New Roman"/>
      <w:b/>
      <w:spacing w:val="20"/>
      <w:sz w:val="28"/>
      <w:szCs w:val="20"/>
      <w:lang w:val="uk-UA" w:eastAsia="ru-RU"/>
    </w:rPr>
  </w:style>
  <w:style w:type="character" w:styleId="a3">
    <w:name w:val="Hyperlink"/>
    <w:basedOn w:val="a0"/>
    <w:uiPriority w:val="99"/>
    <w:unhideWhenUsed/>
    <w:rsid w:val="00A22E03"/>
    <w:rPr>
      <w:color w:val="0000FF" w:themeColor="hyperlink"/>
      <w:u w:val="single"/>
    </w:rPr>
  </w:style>
  <w:style w:type="character" w:styleId="a4">
    <w:name w:val="FollowedHyperlink"/>
    <w:basedOn w:val="a0"/>
    <w:uiPriority w:val="99"/>
    <w:semiHidden/>
    <w:unhideWhenUsed/>
    <w:rsid w:val="00A22E03"/>
    <w:rPr>
      <w:color w:val="800080" w:themeColor="followedHyperlink"/>
      <w:u w:val="single"/>
    </w:rPr>
  </w:style>
  <w:style w:type="paragraph" w:customStyle="1" w:styleId="msonormal0">
    <w:name w:val="msonormal"/>
    <w:basedOn w:val="a"/>
    <w:uiPriority w:val="99"/>
    <w:rsid w:val="00A22E03"/>
    <w:pPr>
      <w:spacing w:before="100" w:beforeAutospacing="1" w:after="100" w:afterAutospacing="1"/>
    </w:pPr>
  </w:style>
  <w:style w:type="paragraph" w:styleId="a5">
    <w:name w:val="Normal (Web)"/>
    <w:basedOn w:val="a"/>
    <w:uiPriority w:val="99"/>
    <w:unhideWhenUsed/>
    <w:rsid w:val="00A22E03"/>
    <w:pPr>
      <w:spacing w:before="100" w:beforeAutospacing="1" w:after="100" w:afterAutospacing="1"/>
    </w:pPr>
  </w:style>
  <w:style w:type="paragraph" w:styleId="a6">
    <w:name w:val="footnote text"/>
    <w:basedOn w:val="a"/>
    <w:link w:val="a7"/>
    <w:uiPriority w:val="99"/>
    <w:semiHidden/>
    <w:unhideWhenUsed/>
    <w:rsid w:val="00A22E03"/>
    <w:rPr>
      <w:sz w:val="20"/>
      <w:szCs w:val="20"/>
    </w:rPr>
  </w:style>
  <w:style w:type="character" w:customStyle="1" w:styleId="a7">
    <w:name w:val="Текст виноски Знак"/>
    <w:basedOn w:val="a0"/>
    <w:link w:val="a6"/>
    <w:uiPriority w:val="99"/>
    <w:semiHidden/>
    <w:rsid w:val="00A22E03"/>
    <w:rPr>
      <w:rFonts w:ascii="Times New Roman" w:eastAsia="Times New Roman" w:hAnsi="Times New Roman" w:cs="Times New Roman"/>
      <w:sz w:val="20"/>
      <w:szCs w:val="20"/>
      <w:lang w:eastAsia="ru-RU"/>
    </w:rPr>
  </w:style>
  <w:style w:type="character" w:customStyle="1" w:styleId="a8">
    <w:name w:val="Текст примітки Знак"/>
    <w:basedOn w:val="a0"/>
    <w:link w:val="a9"/>
    <w:uiPriority w:val="99"/>
    <w:semiHidden/>
    <w:rsid w:val="00A22E03"/>
    <w:rPr>
      <w:rFonts w:ascii="Times New Roman" w:eastAsia="Times New Roman" w:hAnsi="Times New Roman" w:cs="Times New Roman"/>
      <w:sz w:val="20"/>
      <w:szCs w:val="20"/>
      <w:lang w:eastAsia="ru-RU"/>
    </w:rPr>
  </w:style>
  <w:style w:type="paragraph" w:styleId="a9">
    <w:name w:val="annotation text"/>
    <w:basedOn w:val="a"/>
    <w:link w:val="a8"/>
    <w:uiPriority w:val="99"/>
    <w:semiHidden/>
    <w:unhideWhenUsed/>
    <w:rsid w:val="00A22E03"/>
    <w:rPr>
      <w:sz w:val="20"/>
      <w:szCs w:val="20"/>
    </w:rPr>
  </w:style>
  <w:style w:type="character" w:customStyle="1" w:styleId="aa">
    <w:name w:val="Верхній колонтитул Знак"/>
    <w:basedOn w:val="a0"/>
    <w:link w:val="ab"/>
    <w:uiPriority w:val="99"/>
    <w:rsid w:val="00A22E03"/>
    <w:rPr>
      <w:rFonts w:ascii="Times New Roman" w:eastAsia="Times New Roman" w:hAnsi="Times New Roman" w:cs="Times New Roman"/>
      <w:sz w:val="24"/>
      <w:szCs w:val="24"/>
      <w:lang w:eastAsia="ru-RU"/>
    </w:rPr>
  </w:style>
  <w:style w:type="paragraph" w:styleId="ab">
    <w:name w:val="header"/>
    <w:basedOn w:val="a"/>
    <w:link w:val="aa"/>
    <w:uiPriority w:val="99"/>
    <w:unhideWhenUsed/>
    <w:rsid w:val="00A22E03"/>
    <w:pPr>
      <w:tabs>
        <w:tab w:val="center" w:pos="4677"/>
        <w:tab w:val="right" w:pos="9355"/>
      </w:tabs>
    </w:pPr>
  </w:style>
  <w:style w:type="character" w:customStyle="1" w:styleId="ac">
    <w:name w:val="Нижній колонтитул Знак"/>
    <w:basedOn w:val="a0"/>
    <w:link w:val="ad"/>
    <w:uiPriority w:val="99"/>
    <w:rsid w:val="00A22E03"/>
    <w:rPr>
      <w:rFonts w:ascii="Times New Roman" w:eastAsia="Times New Roman" w:hAnsi="Times New Roman" w:cs="Times New Roman"/>
      <w:sz w:val="24"/>
      <w:szCs w:val="24"/>
      <w:lang w:eastAsia="ru-RU"/>
    </w:rPr>
  </w:style>
  <w:style w:type="paragraph" w:styleId="ad">
    <w:name w:val="footer"/>
    <w:basedOn w:val="a"/>
    <w:link w:val="ac"/>
    <w:uiPriority w:val="99"/>
    <w:unhideWhenUsed/>
    <w:rsid w:val="00A22E03"/>
    <w:pPr>
      <w:tabs>
        <w:tab w:val="center" w:pos="4677"/>
        <w:tab w:val="right" w:pos="9355"/>
      </w:tabs>
    </w:pPr>
  </w:style>
  <w:style w:type="character" w:customStyle="1" w:styleId="ae">
    <w:name w:val="Тема примітки Знак"/>
    <w:basedOn w:val="a8"/>
    <w:link w:val="af"/>
    <w:uiPriority w:val="99"/>
    <w:semiHidden/>
    <w:rsid w:val="00A22E03"/>
    <w:rPr>
      <w:rFonts w:ascii="Times New Roman" w:eastAsia="Times New Roman" w:hAnsi="Times New Roman" w:cs="Times New Roman"/>
      <w:b/>
      <w:bCs/>
      <w:sz w:val="20"/>
      <w:szCs w:val="20"/>
      <w:lang w:eastAsia="ru-RU"/>
    </w:rPr>
  </w:style>
  <w:style w:type="paragraph" w:styleId="af">
    <w:name w:val="annotation subject"/>
    <w:basedOn w:val="a9"/>
    <w:next w:val="a9"/>
    <w:link w:val="ae"/>
    <w:uiPriority w:val="99"/>
    <w:semiHidden/>
    <w:unhideWhenUsed/>
    <w:rsid w:val="00A22E03"/>
    <w:rPr>
      <w:b/>
      <w:bCs/>
    </w:rPr>
  </w:style>
  <w:style w:type="character" w:customStyle="1" w:styleId="af0">
    <w:name w:val="Текст у виносці Знак"/>
    <w:basedOn w:val="a0"/>
    <w:link w:val="af1"/>
    <w:uiPriority w:val="99"/>
    <w:semiHidden/>
    <w:rsid w:val="00A22E03"/>
    <w:rPr>
      <w:rFonts w:ascii="Segoe UI" w:eastAsia="Times New Roman" w:hAnsi="Segoe UI" w:cs="Segoe UI"/>
      <w:sz w:val="18"/>
      <w:szCs w:val="18"/>
      <w:lang w:eastAsia="ru-RU"/>
    </w:rPr>
  </w:style>
  <w:style w:type="paragraph" w:styleId="af1">
    <w:name w:val="Balloon Text"/>
    <w:basedOn w:val="a"/>
    <w:link w:val="af0"/>
    <w:uiPriority w:val="99"/>
    <w:semiHidden/>
    <w:unhideWhenUsed/>
    <w:rsid w:val="00A22E03"/>
    <w:rPr>
      <w:rFonts w:ascii="Segoe UI" w:hAnsi="Segoe UI" w:cs="Segoe UI"/>
      <w:sz w:val="18"/>
      <w:szCs w:val="18"/>
    </w:rPr>
  </w:style>
  <w:style w:type="paragraph" w:styleId="af2">
    <w:name w:val="List Paragraph"/>
    <w:basedOn w:val="a"/>
    <w:uiPriority w:val="34"/>
    <w:qFormat/>
    <w:rsid w:val="00A22E03"/>
    <w:pPr>
      <w:ind w:left="720"/>
      <w:contextualSpacing/>
    </w:pPr>
  </w:style>
  <w:style w:type="paragraph" w:customStyle="1" w:styleId="rvps2">
    <w:name w:val="rvps2"/>
    <w:basedOn w:val="a"/>
    <w:uiPriority w:val="99"/>
    <w:rsid w:val="00A22E03"/>
    <w:pPr>
      <w:spacing w:before="100" w:beforeAutospacing="1" w:after="100" w:afterAutospacing="1"/>
    </w:pPr>
  </w:style>
  <w:style w:type="paragraph" w:customStyle="1" w:styleId="af3">
    <w:name w:val="Нормальний текст"/>
    <w:basedOn w:val="a"/>
    <w:uiPriority w:val="99"/>
    <w:rsid w:val="00A22E03"/>
    <w:pPr>
      <w:spacing w:before="120"/>
      <w:ind w:firstLine="567"/>
    </w:pPr>
    <w:rPr>
      <w:rFonts w:ascii="Antiqua" w:hAnsi="Antiqua"/>
      <w:sz w:val="26"/>
      <w:szCs w:val="20"/>
      <w:lang w:val="uk-UA"/>
    </w:rPr>
  </w:style>
  <w:style w:type="character" w:customStyle="1" w:styleId="Bodytext2">
    <w:name w:val="Body text (2)_"/>
    <w:basedOn w:val="a0"/>
    <w:link w:val="Bodytext20"/>
    <w:locked/>
    <w:rsid w:val="00A22E03"/>
    <w:rPr>
      <w:rFonts w:ascii="Calibri" w:eastAsia="Calibri" w:hAnsi="Calibri" w:cs="Calibri"/>
      <w:sz w:val="21"/>
      <w:szCs w:val="21"/>
      <w:shd w:val="clear" w:color="auto" w:fill="FFFFFF"/>
    </w:rPr>
  </w:style>
  <w:style w:type="paragraph" w:customStyle="1" w:styleId="Bodytext20">
    <w:name w:val="Body text (2)_0"/>
    <w:basedOn w:val="a"/>
    <w:link w:val="Bodytext2"/>
    <w:rsid w:val="00A22E03"/>
    <w:pPr>
      <w:widowControl w:val="0"/>
      <w:shd w:val="clear" w:color="auto" w:fill="FFFFFF"/>
      <w:spacing w:line="256" w:lineRule="exact"/>
    </w:pPr>
    <w:rPr>
      <w:rFonts w:ascii="Calibri" w:eastAsia="Calibri" w:hAnsi="Calibri" w:cs="Calibri"/>
      <w:sz w:val="21"/>
      <w:szCs w:val="21"/>
      <w:lang w:eastAsia="en-US"/>
    </w:rPr>
  </w:style>
  <w:style w:type="character" w:styleId="af4">
    <w:name w:val="footnote reference"/>
    <w:basedOn w:val="a0"/>
    <w:uiPriority w:val="99"/>
    <w:semiHidden/>
    <w:unhideWhenUsed/>
    <w:rsid w:val="00A22E03"/>
    <w:rPr>
      <w:vertAlign w:val="superscript"/>
    </w:rPr>
  </w:style>
  <w:style w:type="character" w:customStyle="1" w:styleId="apple-converted-space">
    <w:name w:val="apple-converted-space"/>
    <w:basedOn w:val="a0"/>
    <w:rsid w:val="00A22E03"/>
  </w:style>
  <w:style w:type="character" w:customStyle="1" w:styleId="Bodytext2Bold">
    <w:name w:val="Body text (2) + Bold"/>
    <w:basedOn w:val="Bodytext2"/>
    <w:rsid w:val="00A22E03"/>
    <w:rPr>
      <w:rFonts w:ascii="Calibri" w:eastAsia="Calibri" w:hAnsi="Calibri" w:cs="Calibri"/>
      <w:b/>
      <w:bCs/>
      <w:color w:val="000000"/>
      <w:spacing w:val="0"/>
      <w:w w:val="100"/>
      <w:position w:val="0"/>
      <w:sz w:val="21"/>
      <w:szCs w:val="21"/>
      <w:shd w:val="clear" w:color="auto" w:fill="FFFFFF"/>
      <w:lang w:val="en-US" w:eastAsia="en-US" w:bidi="en-US"/>
    </w:rPr>
  </w:style>
  <w:style w:type="character" w:customStyle="1" w:styleId="Bodytext21">
    <w:name w:val="Body text (2)"/>
    <w:basedOn w:val="Bodytext2"/>
    <w:rsid w:val="00A22E03"/>
    <w:rPr>
      <w:rFonts w:ascii="Calibri" w:eastAsia="Calibri" w:hAnsi="Calibri" w:cs="Calibri"/>
      <w:color w:val="000000"/>
      <w:spacing w:val="0"/>
      <w:w w:val="100"/>
      <w:position w:val="0"/>
      <w:sz w:val="21"/>
      <w:szCs w:val="21"/>
      <w:shd w:val="clear" w:color="auto" w:fill="FFFFFF"/>
      <w:lang w:val="en-US" w:eastAsia="en-US" w:bidi="en-US"/>
    </w:rPr>
  </w:style>
  <w:style w:type="character" w:customStyle="1" w:styleId="Bodytext210pt">
    <w:name w:val="Body text (2) + 10 pt"/>
    <w:aliases w:val="Italic"/>
    <w:basedOn w:val="Bodytext2"/>
    <w:rsid w:val="00A22E03"/>
    <w:rPr>
      <w:rFonts w:ascii="Calibri" w:eastAsia="Calibri" w:hAnsi="Calibri" w:cs="Calibri"/>
      <w:i/>
      <w:iCs/>
      <w:color w:val="000000"/>
      <w:spacing w:val="0"/>
      <w:w w:val="100"/>
      <w:position w:val="0"/>
      <w:sz w:val="20"/>
      <w:szCs w:val="20"/>
      <w:shd w:val="clear" w:color="auto" w:fill="FFFFFF"/>
      <w:lang w:val="en-US" w:eastAsia="en-US" w:bidi="en-US"/>
    </w:rPr>
  </w:style>
  <w:style w:type="table" w:styleId="af5">
    <w:name w:val="Table Grid"/>
    <w:basedOn w:val="a1"/>
    <w:uiPriority w:val="39"/>
    <w:rsid w:val="00A22E0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22E0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1">
    <w:name w:val="Сетка таблицы1"/>
    <w:basedOn w:val="a1"/>
    <w:next w:val="af5"/>
    <w:uiPriority w:val="59"/>
    <w:rsid w:val="008F6988"/>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21</Pages>
  <Words>27904</Words>
  <Characters>15906</Characters>
  <Application>Microsoft Office Word</Application>
  <DocSecurity>0</DocSecurity>
  <Lines>132</Lines>
  <Paragraphs>87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Cuser</cp:lastModifiedBy>
  <cp:revision>13</cp:revision>
  <cp:lastPrinted>2023-09-14T09:33:00Z</cp:lastPrinted>
  <dcterms:created xsi:type="dcterms:W3CDTF">2022-08-30T12:42:00Z</dcterms:created>
  <dcterms:modified xsi:type="dcterms:W3CDTF">2023-09-14T09:36:00Z</dcterms:modified>
</cp:coreProperties>
</file>