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8A6E"/>
          </w:tcPr>
          <w:p>
            <w:pPr>
              <w:spacing w:before="280" w:after="120"/>
              <w:jc w:val="center"/>
            </w:pPr>
            <w:r>
              <w:rPr>
                <w:b/>
                <w:color w:val="FFFFFF"/>
                <w:sz w:val="40"/>
              </w:rPr>
              <w:t>WEEK 6  —  Tools, Memory &amp; Context</w:t>
              <w:br/>
            </w:r>
            <w:r>
              <w:rPr>
                <w:i/>
                <w:color w:val="FFFFFF"/>
                <w:sz w:val="22"/>
              </w:rPr>
              <w:t>An agent without memory is amnesiac. This week you give your agent a brain — the ability to remember and retrieve.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Before You Start — Pre-Reading</w:t>
      </w:r>
    </w:p>
    <w:p>
      <w:pPr>
        <w:spacing w:after="100"/>
      </w:pPr>
      <w:r>
        <w:rPr>
          <w:i/>
          <w:color w:val="444444"/>
          <w:sz w:val="22"/>
        </w:rPr>
        <w:t>Complete this BEFORE Monday morning. Each item takes 15–30 minutes.</w:t>
      </w:r>
    </w:p>
    <w:p>
      <w:pPr>
        <w:pStyle w:val="ListBullet"/>
        <w:spacing w:after="60"/>
      </w:pPr>
      <w:r>
        <w:rPr>
          <w:color w:val="444444"/>
          <w:sz w:val="21"/>
        </w:rPr>
        <w:t>Read Pinecone: What Are Vector Embeddings (pinecone.io/learn/vector-embeddings) — the clearest explanation online</w:t>
      </w:r>
    </w:p>
    <w:p>
      <w:pPr>
        <w:pStyle w:val="ListBullet"/>
        <w:spacing w:after="60"/>
      </w:pPr>
      <w:r>
        <w:rPr>
          <w:color w:val="444444"/>
          <w:sz w:val="21"/>
        </w:rPr>
        <w:t>Read LangChain Memory Conceptual Guide — In-memory and Persistent memory sections</w:t>
      </w:r>
    </w:p>
    <w:p>
      <w:pPr>
        <w:pStyle w:val="ListBullet"/>
        <w:spacing w:after="60"/>
      </w:pPr>
      <w:r>
        <w:rPr>
          <w:color w:val="444444"/>
          <w:sz w:val="21"/>
        </w:rPr>
        <w:t>Sign up for LangSmith (smith.langchain.com) — free tier, you need the API key this week</w:t>
      </w:r>
    </w:p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Install This Week's Packages</w:t>
      </w:r>
    </w:p>
    <w:p>
      <w:pPr>
        <w:spacing w:after="100"/>
      </w:pPr>
      <w:r>
        <w:rPr>
          <w:i w:val="0"/>
          <w:color w:val="444444"/>
          <w:sz w:val="22"/>
        </w:rPr>
        <w:t>Run these commands once before your first session. Make sure your venv is active.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2761"/>
          </w:tcPr>
          <w:p>
            <w:pPr>
              <w:ind w:left="216" w:right="216"/>
            </w:pPr>
            <w:r>
              <w:rPr>
                <w:rFonts w:ascii="Courier New" w:hAnsi="Courier New"/>
                <w:color w:val="FFFFFF"/>
                <w:sz w:val="19"/>
              </w:rPr>
              <w:t>source ~/agentic-ai/.venv/bin/activate</w:t>
              <w:br/>
              <w:t>pip install chromadb</w:t>
              <w:br/>
              <w:t>echo 'Week 6 packages ready'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Daily Plan  (9–11 AM  |  2 hrs/day)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MON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Short-term memory: ConversationBufferMemory in LangChain. Build a chatbot that remembers the full conversation.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TUE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What are vector embeddings? Read the Pinecone explainer. Run ChromaDB quickstart. Store 10 documents.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WED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Semantic search: add 20 documents to ChromaDB. Query by similarity. Compare with keyword search.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THU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Long-term memory pattern: after each session, summarise + store. On new session, retrieve top 3 relevant memories.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FRI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Add a file-reading tool to your Week 5 agent — reads .txt files and returns content.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Resources — What to Read &amp; 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What to read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Pinecone: What Are Vector Embeddings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pinecone.io/learn/vector-embeddings/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Read entire page — clearest explanation on the web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ChromaDB: Getting Started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docs.trychroma.com/docs/overview/getting-started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Follow Python quickstart completely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ChromaDB: Querying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docs.trychroma.com/docs/querying-collections/query-and-get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query_texts and n_results params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LangChain: Memory Concept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python.langchain.com/docs/concepts/memory/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In-memory and Persistent memory sections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Anthropic Cookbook: Embeddings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github.com/anthropics/anthropic-cookbook/blob/main/embeddings/README.md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Read README — understand what Claude's embeddings cover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LangChain + ChromaDB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python.langchain.com/docs/integrations/vectorstores/chroma/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Initialize vectorstore + Similarity search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Weekend Project — Agent with Persistent Memory</w:t>
      </w:r>
    </w:p>
    <w:p>
      <w:pPr>
        <w:spacing w:before="200" w:after="40"/>
      </w:pPr>
      <w:r>
        <w:rPr>
          <w:b/>
          <w:color w:val="4F8EFF"/>
          <w:sz w:val="24"/>
        </w:rPr>
        <w:t>Step-by-step checklist: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1: Install chromadb. Create PersistentClient at './memory' path. Create collection 'agent_memory'.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2: Write save_memory(question, facts, answer) — stores to ChromaDB after each session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1"/>
              </w:rPr>
              <w:t>[ ]  Step 3: Write retrieve_memories(query, n=3) — semantic search returning top 3 relevant past sessions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1"/>
              </w:rPr>
              <w:t>[ ]  Step 4: Inject retrieved memories into Claude's system prompt at the start of each session</w:t>
            </w:r>
          </w:p>
        </w:tc>
      </w:tr>
      <w:tr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5: Test across 3 separate Python runs — verify it remembers across sessions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6: Demo: Session 1 research LangChain. Session 2 ask 'What frameworks did I research?'. Should remember.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Ready-to-Paste Claude Prompts</w:t>
      </w:r>
    </w:p>
    <w:p>
      <w:pPr>
        <w:spacing w:after="100"/>
      </w:pPr>
      <w:r>
        <w:rPr>
          <w:i w:val="0"/>
          <w:color w:val="444444"/>
          <w:sz w:val="22"/>
        </w:rPr>
        <w:t>Copy these verbatim into Claude.ai or your Python script. Fill in the [bracketed] parts.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Understanding Vector Stores</w:t>
              <w:br/>
            </w:r>
            <w:r>
              <w:rPr>
                <w:color w:val="444444"/>
                <w:sz w:val="20"/>
              </w:rPr>
              <w:t>Explain vector stores and semantic search to me using a concrete analogy. I understand that words become numbers (embeddings). But explain: (1) Why are similar meanings close together in vector space? Give me a geometric intuition. (2) What is the difference between ChromaDB, Pinecone, and Weaviate — when would I choose each? (3) How does ChromaDB decide which documents are 'similar' to my query — what algorithm does it use?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Building the memory system</w:t>
              <w:br/>
            </w:r>
            <w:r>
              <w:rPr>
                <w:color w:val="444444"/>
                <w:sz w:val="20"/>
              </w:rPr>
              <w:t>Help me add persistent memory to my ReAct agent using ChromaDB. I want two functions: (1) save_memory(question: str, facts: str, answer: str) — stores to a ChromaDB PersistentClient at './memory', with metadata including a timestamp and topic. (2) retrieve_memories(query: str, n: int = 3) -&gt; list[str] — queries ChromaDB by similarity and returns the top n memories formatted as a readable string. Show complete code for both functions.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End-of-Week Success Criteria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9F0"/>
          </w:tcPr>
          <w:p>
            <w:pPr>
              <w:spacing w:after="80"/>
              <w:ind w:left="144" w:right="144"/>
            </w:pPr>
            <w:r>
              <w:rPr>
                <w:b/>
                <w:color w:val="1A8A6E"/>
                <w:sz w:val="22"/>
              </w:rPr>
              <w:t>End-of-week deliverable:</w:t>
              <w:br/>
            </w:r>
            <w:r>
              <w:rPr>
                <w:color w:val="444444"/>
                <w:sz w:val="21"/>
              </w:rPr>
              <w:t>Agent with persistent ChromaDB memory — remembers what was researched across Python sessions.</w:t>
            </w:r>
          </w:p>
        </w:tc>
      </w:tr>
    </w:tbl>
    <w:p/>
    <w:p>
      <w:pPr>
        <w:jc w:val="center"/>
      </w:pPr>
      <w:r>
        <w:rPr>
          <w:i/>
          <w:color w:val="AAAAAA"/>
          <w:sz w:val="18"/>
        </w:rPr>
        <w:t>Agentic AI 3-Month Plan  |  Week 6 of 12  |  Month 2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