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Gramática LL(1)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Ponto de Início de Execução: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 = DeclId S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 = FunDecl 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 = ProcDecl S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 = &amp;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Declaração de Variáveis: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DeclId = Type LId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DeclId = ‘const’ Type LId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LId = ‘id’ IdAttr LIdr ‘;’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LIdr = ‘,’ IdAttr LIdr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LIdr = &amp;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= ‘int’ | ‘float’| ‘bool’ | ‘char’ | ‘string’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Id = ‘id’ IdOpt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ab/>
        <w:t xml:space="preserve">IdOpt = ArrayOpt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ab/>
        <w:t xml:space="preserve">IdOpt = FunCall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IdAttr = ArrayOpt AttrOpt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IdAttr = FunCall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Array: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ArrayOpt = ’[‘ Ea ‘]’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ArrayOpt = &amp;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Atribuição: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AttrOpt = ‘opAttrib’ Ec</w:t>
      </w:r>
    </w:p>
    <w:p w:rsidR="00000000" w:rsidDel="00000000" w:rsidP="00000000" w:rsidRDefault="00000000" w:rsidRPr="00000000" w14:paraId="00000024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AttrOpt = &amp;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Declaração de Funções: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FunDecl = ‘funDef’ Type FunName Param Body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FunName = ‘id’ | ‘main’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Param = ‘(‘ LParam ‘)’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LParam = Type ‘id’ ArrayOpt LParamr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LParam = &amp;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LParamr = ‘,’ Type ‘id’ ArrayOpt LParamr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LParamr = &amp;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LParamCall = ‘id’ ArrayOpt LParamCallr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ab/>
        <w:t xml:space="preserve">LParamCallr = ‘,’ ‘id’ ArrayOpt LParamCallr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ab/>
        <w:t xml:space="preserve">LParamCallr = &amp;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ab/>
        <w:t xml:space="preserve">FunCall = ‘(‘ LParamCall ‘)’</w:t>
      </w:r>
    </w:p>
    <w:p w:rsidR="00000000" w:rsidDel="00000000" w:rsidP="00000000" w:rsidRDefault="00000000" w:rsidRPr="00000000" w14:paraId="00000033">
      <w:pPr>
        <w:ind w:firstLine="72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Return = ‘funRet’ Ec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Declaração de Procedimento: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ProcDecl = ‘procDef’ ‘id’ Param Body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Corpo da Função / Procedimento: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Body = ‘{‘ BodyPart ‘}’</w:t>
      </w:r>
    </w:p>
    <w:p w:rsidR="00000000" w:rsidDel="00000000" w:rsidP="00000000" w:rsidRDefault="00000000" w:rsidRPr="00000000" w14:paraId="0000003D">
      <w:pPr>
        <w:ind w:firstLine="72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BodyPart = DeclId BodyPart</w:t>
      </w:r>
    </w:p>
    <w:p w:rsidR="00000000" w:rsidDel="00000000" w:rsidP="00000000" w:rsidRDefault="00000000" w:rsidRPr="00000000" w14:paraId="0000003E">
      <w:pPr>
        <w:ind w:firstLine="72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BodyPart = LId BodyPart</w:t>
      </w:r>
    </w:p>
    <w:p w:rsidR="00000000" w:rsidDel="00000000" w:rsidP="00000000" w:rsidRDefault="00000000" w:rsidRPr="00000000" w14:paraId="0000003F">
      <w:pPr>
        <w:ind w:firstLine="72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BodyPart = Command BodyPart</w:t>
      </w:r>
    </w:p>
    <w:p w:rsidR="00000000" w:rsidDel="00000000" w:rsidP="00000000" w:rsidRDefault="00000000" w:rsidRPr="00000000" w14:paraId="00000040">
      <w:pPr>
        <w:ind w:firstLine="72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BodyPart = Return ‘;’</w:t>
      </w:r>
    </w:p>
    <w:p w:rsidR="00000000" w:rsidDel="00000000" w:rsidP="00000000" w:rsidRDefault="00000000" w:rsidRPr="00000000" w14:paraId="00000041">
      <w:pPr>
        <w:ind w:firstLine="72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BodyPart = &amp;</w:t>
      </w:r>
    </w:p>
    <w:p w:rsidR="00000000" w:rsidDel="00000000" w:rsidP="00000000" w:rsidRDefault="00000000" w:rsidRPr="00000000" w14:paraId="00000042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Comandos: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PrintParam = ‘,’ LParamCall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PrintParam = &amp;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Command = ‘print’ ‘(‘ Ec PrintParam ‘)’ ‘;’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ab/>
        <w:t xml:space="preserve">Command = ‘scan’ ‘(‘ LParamCall ‘)’ ‘;’</w:t>
      </w:r>
    </w:p>
    <w:p w:rsidR="00000000" w:rsidDel="00000000" w:rsidP="00000000" w:rsidRDefault="00000000" w:rsidRPr="00000000" w14:paraId="00000048">
      <w:pPr>
        <w:ind w:firstLine="72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Command = ‘whileLoop’ ‘(‘ Eb ‘)’ Body </w:t>
      </w:r>
    </w:p>
    <w:p w:rsidR="00000000" w:rsidDel="00000000" w:rsidP="00000000" w:rsidRDefault="00000000" w:rsidRPr="00000000" w14:paraId="00000049">
      <w:pPr>
        <w:ind w:firstLine="72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Command = ‘forLoop’ ‘(‘ ‘typeInt’ ‘id’ ‘:’ ‘(‘ FP ‘,’ FP ‘,’ FP ‘)’ ’)’ Body</w:t>
      </w:r>
    </w:p>
    <w:p w:rsidR="00000000" w:rsidDel="00000000" w:rsidP="00000000" w:rsidRDefault="00000000" w:rsidRPr="00000000" w14:paraId="0000004A">
      <w:pPr>
        <w:ind w:firstLine="72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Command = ‘condIf’ ‘(‘ Eb ‘)’ Body Ifr</w:t>
      </w:r>
    </w:p>
    <w:p w:rsidR="00000000" w:rsidDel="00000000" w:rsidP="00000000" w:rsidRDefault="00000000" w:rsidRPr="00000000" w14:paraId="0000004B">
      <w:pPr>
        <w:ind w:firstLine="72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Ifr = ‘condElseIf’ ‘(‘ Eb ‘)’ Body Ifr</w:t>
      </w:r>
    </w:p>
    <w:p w:rsidR="00000000" w:rsidDel="00000000" w:rsidP="00000000" w:rsidRDefault="00000000" w:rsidRPr="00000000" w14:paraId="0000004C">
      <w:pPr>
        <w:ind w:firstLine="72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Ifr = ‘condElse’ Body </w:t>
      </w:r>
    </w:p>
    <w:p w:rsidR="00000000" w:rsidDel="00000000" w:rsidP="00000000" w:rsidRDefault="00000000" w:rsidRPr="00000000" w14:paraId="0000004D">
      <w:pPr>
        <w:ind w:firstLine="72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Ifr = &amp;</w:t>
      </w:r>
    </w:p>
    <w:p w:rsidR="00000000" w:rsidDel="00000000" w:rsidP="00000000" w:rsidRDefault="00000000" w:rsidRPr="00000000" w14:paraId="0000004E">
      <w:pPr>
        <w:ind w:firstLine="72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FP = ‘constInt’ | ‘id’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Expressões:</w:t>
      </w:r>
    </w:p>
    <w:p w:rsidR="00000000" w:rsidDel="00000000" w:rsidP="00000000" w:rsidRDefault="00000000" w:rsidRPr="00000000" w14:paraId="00000051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 = Fc Ecr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Ecr = ‘opConcat’ Fc Ecr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Ecr = &amp;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Fc = ‘constStr’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Fc = ‘constChar’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Fc = Eb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Eb = Tb Ebr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Ebr = ‘opOr’ Tb Ebr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Ebr = &amp;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Tb = Fb Tbr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Tbr = ‘opAnd’ Fb Tbr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Tbr = &amp;</w:t>
      </w:r>
    </w:p>
    <w:p w:rsidR="00000000" w:rsidDel="00000000" w:rsidP="00000000" w:rsidRDefault="00000000" w:rsidRPr="00000000" w14:paraId="0000005E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Fb = ‘opNot’ Fb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Fb = ‘cteBool’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Fb = Ra Fbr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Fbr = ‘opGreater’ Ra Fbr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Fbr = ‘opLesser’ Ra Fbr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Fbr = ‘opGreq’ Ra Fbr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Fbr = ‘opLeq’ Ra Fbr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Fbr = &amp;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Ra = Ea Rar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Rar = ‘opEquals’ Ea Rar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Rar = ‘opNotEqual’ Ea Rar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Rar = &amp;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Ea = Ta Ear</w:t>
      </w:r>
    </w:p>
    <w:p w:rsidR="00000000" w:rsidDel="00000000" w:rsidP="00000000" w:rsidRDefault="00000000" w:rsidRPr="00000000" w14:paraId="0000006B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Ear = ‘opAdd’ Ta Ear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Ear = ‘opSub’ Ta Ear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Ear = &amp;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Ta = Pa Tar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Tar = ‘opMult’ Pa Tar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Tar = ‘opDiv’ Pa Tar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Tar = &amp;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Pa = Fa Par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Par = ‘opPow’ Fa Par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Par = &amp;</w:t>
      </w:r>
    </w:p>
    <w:p w:rsidR="00000000" w:rsidDel="00000000" w:rsidP="00000000" w:rsidRDefault="00000000" w:rsidRPr="00000000" w14:paraId="00000075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 = ‘(‘ Ec ‘)’</w:t>
      </w:r>
    </w:p>
    <w:p w:rsidR="00000000" w:rsidDel="00000000" w:rsidP="00000000" w:rsidRDefault="00000000" w:rsidRPr="00000000" w14:paraId="00000076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 = ‘opSub’ Fa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ab/>
        <w:t xml:space="preserve">Fa = Id | ‘cteInt’ | ‘cteFloat’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OpRel = ‘opGreater’ | ‘opLesser’ | ‘opGreq’ | ‘opLeq’</w:t>
        <w:tab/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OpRelEq = ‘opEqual’ | ‘opNotEqual’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