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28"/>
        </w:rPr>
      </w:pPr>
      <w:r>
        <w:rPr>
          <w:b/>
          <w:sz w:val="28"/>
        </w:rPr>
        <w:t>Centre for Interdisciplinary Methodologies</w:t>
      </w:r>
    </w:p>
    <w:p>
      <w:pPr>
        <w:pStyle w:val="Normal"/>
        <w:pBdr>
          <w:top w:val="nil"/>
          <w:left w:val="nil"/>
          <w:bottom w:val="single" w:sz="12" w:space="1" w:color="00000A"/>
          <w:right w:val="nil"/>
        </w:pBdr>
        <w:jc w:val="center"/>
        <w:rPr>
          <w:b/>
          <w:sz w:val="28"/>
        </w:rPr>
      </w:pPr>
      <w:r>
        <w:rPr>
          <w:b/>
          <w:sz w:val="28"/>
        </w:rPr>
        <w:t>Assessed Work Feedback Sheet</w:t>
      </w:r>
    </w:p>
    <w:p>
      <w:pPr>
        <w:pStyle w:val="Normal"/>
        <w:jc w:val="center"/>
        <w:rPr>
          <w:b/>
          <w:sz w:val="28"/>
        </w:rPr>
      </w:pPr>
      <w:r>
        <w:rPr>
          <w:b/>
          <w:sz w:val="28"/>
        </w:rPr>
      </w:r>
    </w:p>
    <w:p>
      <w:pPr>
        <w:pStyle w:val="Normal"/>
        <w:rPr>
          <w:b/>
          <w:sz w:val="28"/>
        </w:rPr>
      </w:pPr>
      <w:r>
        <w:rPr>
          <w:b/>
          <w:sz w:val="28"/>
        </w:rPr>
        <w:t>Comments</w:t>
      </w:r>
    </w:p>
    <w:p>
      <w:pPr>
        <w:pStyle w:val="Normal"/>
        <w:rPr>
          <w:b w:val="false"/>
          <w:bCs w:val="false"/>
          <w:sz w:val="28"/>
        </w:rPr>
      </w:pPr>
      <w:r>
        <w:rPr>
          <w:b w:val="false"/>
          <w:bCs w:val="false"/>
          <w:sz w:val="28"/>
        </w:rPr>
        <w:t>This is a very nice piece of work which I really enjoyed reading. In addition to being very well written and structured it seems to  contain some non-trivial original work? Your idea of combining Hotelling's game with the classical voter model is bordering on publishable work if you could get a clearer quantitative understanding of how the model behaves under a range of parameter regimes. You have done an excellent job of setting yourself a clear question of relevance to social science and going on to synthesise different ideas from the mathematics and social science literature into something which spans the interface. I think the general thrust of your essay nevertheless remains comprehensible to the target audience even if some of the  details may not be. My overall impression is that this is an excellent piece of work which might be worth developing further if you were interested.</w:t>
      </w:r>
    </w:p>
    <w:p>
      <w:pPr>
        <w:pStyle w:val="Normal"/>
        <w:rPr>
          <w:b/>
          <w:sz w:val="28"/>
        </w:rPr>
      </w:pPr>
      <w:r>
        <w:rPr>
          <w:b/>
          <w:sz w:val="28"/>
        </w:rPr>
        <w:t>Ways to Improve</w:t>
      </w:r>
    </w:p>
    <w:p>
      <w:pPr>
        <w:pStyle w:val="Normal"/>
        <w:rPr>
          <w:b w:val="false"/>
          <w:bCs w:val="false"/>
          <w:sz w:val="28"/>
        </w:rPr>
      </w:pPr>
      <w:r>
        <w:rPr>
          <w:b w:val="false"/>
          <w:bCs w:val="false"/>
          <w:sz w:val="28"/>
        </w:rPr>
        <w:t>I think you need to include a few more details about the simulations, parameter values etc in order to make the work reproducible. For example, in the captions of figures 2 and 3, you do not state how many agents there are.</w:t>
      </w:r>
    </w:p>
    <w:p>
      <w:pPr>
        <w:pStyle w:val="Normal"/>
        <w:rPr>
          <w:b w:val="false"/>
          <w:bCs w:val="false"/>
          <w:sz w:val="28"/>
        </w:rPr>
      </w:pPr>
      <w:r>
        <w:rPr>
          <w:b w:val="false"/>
          <w:bCs w:val="false"/>
          <w:sz w:val="28"/>
        </w:rPr>
        <w:t>The continuous opinion model in which an agent adopts the arithmetic mean of the opinion variables of themselves and their neighbour is closely related to the dynamics of the Deffuant Model,  another well-known idealised model in the opinion dynamics literature. You would need to discuss this model in a future draft of this work.  In the Deffuant model both agents adopt the mean opinion value after an interaction which I don't think is the case for the model which you propose.</w:t>
      </w:r>
    </w:p>
    <w:p>
      <w:pPr>
        <w:pStyle w:val="Normal"/>
        <w:rPr>
          <w:b w:val="false"/>
          <w:bCs w:val="false"/>
          <w:sz w:val="28"/>
        </w:rPr>
      </w:pPr>
      <w:r>
        <w:rPr>
          <w:b w:val="false"/>
          <w:bCs w:val="false"/>
          <w:sz w:val="28"/>
        </w:rPr>
        <w:t>A minor technical point: I didn't understand what you meant by assuming a symmetric opinion distribution on the interval [0,1]! “Symmetric” usually means P(-x) = P(x)</w:t>
      </w:r>
    </w:p>
    <w:p>
      <w:pPr>
        <w:pStyle w:val="Normal"/>
        <w:rPr>
          <w:b w:val="false"/>
          <w:bCs w:val="false"/>
          <w:sz w:val="28"/>
        </w:rPr>
      </w:pPr>
      <w:r>
        <w:rPr>
          <w:b w:val="false"/>
          <w:bCs w:val="false"/>
          <w:sz w:val="28"/>
        </w:rPr>
        <w:t xml:space="preserve">Comprehension: </w:t>
      </w:r>
      <w:r>
        <w:rPr>
          <w:b w:val="false"/>
          <w:bCs w:val="false"/>
          <w:sz w:val="28"/>
        </w:rPr>
        <w:t>85</w:t>
      </w:r>
    </w:p>
    <w:p>
      <w:pPr>
        <w:pStyle w:val="Normal"/>
        <w:rPr>
          <w:b w:val="false"/>
          <w:bCs w:val="false"/>
          <w:sz w:val="28"/>
        </w:rPr>
      </w:pPr>
      <w:r>
        <w:rPr>
          <w:b w:val="false"/>
          <w:bCs w:val="false"/>
          <w:sz w:val="28"/>
        </w:rPr>
        <w:t xml:space="preserve">Analysis: </w:t>
      </w:r>
      <w:r>
        <w:rPr>
          <w:b w:val="false"/>
          <w:bCs w:val="false"/>
          <w:sz w:val="28"/>
        </w:rPr>
        <w:t>95</w:t>
      </w:r>
    </w:p>
    <w:p>
      <w:pPr>
        <w:pStyle w:val="Normal"/>
        <w:rPr>
          <w:b w:val="false"/>
          <w:bCs w:val="false"/>
          <w:sz w:val="28"/>
        </w:rPr>
      </w:pPr>
      <w:r>
        <w:rPr>
          <w:b w:val="false"/>
          <w:bCs w:val="false"/>
          <w:sz w:val="28"/>
        </w:rPr>
        <w:t xml:space="preserve">Critique: </w:t>
      </w:r>
      <w:r>
        <w:rPr>
          <w:b w:val="false"/>
          <w:bCs w:val="false"/>
          <w:sz w:val="28"/>
        </w:rPr>
        <w:t>95</w:t>
      </w:r>
    </w:p>
    <w:p>
      <w:pPr>
        <w:pStyle w:val="Normal"/>
        <w:rPr>
          <w:b w:val="false"/>
          <w:bCs w:val="false"/>
          <w:sz w:val="28"/>
        </w:rPr>
      </w:pPr>
      <w:r>
        <w:rPr>
          <w:b w:val="false"/>
          <w:bCs w:val="false"/>
          <w:sz w:val="28"/>
        </w:rPr>
        <w:t xml:space="preserve">Presentation: </w:t>
      </w:r>
      <w:r>
        <w:rPr>
          <w:b w:val="false"/>
          <w:bCs w:val="false"/>
          <w:sz w:val="28"/>
        </w:rPr>
        <w:t>85</w:t>
      </w:r>
    </w:p>
    <w:p>
      <w:pPr>
        <w:pStyle w:val="Normal"/>
        <w:rPr>
          <w:b/>
          <w:sz w:val="28"/>
        </w:rPr>
      </w:pPr>
      <w:r>
        <w:rPr>
          <w:b/>
          <w:sz w:val="28"/>
        </w:rPr>
        <w:t xml:space="preserve">Agreed Mark </w:t>
      </w:r>
      <w:r>
        <w:pict>
          <v:rect fillcolor="#FFFFFF" strokecolor="#000000" strokeweight="0pt" style="position:absolute;width:46.65pt;height:35.55pt;mso-wrap-distance-left:9pt;mso-wrap-distance-right:9pt;mso-wrap-distance-top:0pt;mso-wrap-distance-bottom:0pt;margin-top:-6.15pt;margin-left:136.05pt">
            <v:textbox>
              <w:txbxContent>
                <w:p>
                  <w:pPr>
                    <w:pStyle w:val="FrameContents"/>
                    <w:spacing w:before="0" w:after="200"/>
                    <w:rPr/>
                  </w:pPr>
                  <w:r>
                    <w:rPr/>
                    <w:t>90</w:t>
                  </w:r>
                </w:p>
              </w:txbxContent>
            </v:textbox>
          </v:rect>
        </w:pict>
      </w:r>
    </w:p>
    <w:p>
      <w:pPr>
        <w:pStyle w:val="Normal"/>
        <w:rPr/>
      </w:pPr>
      <w:bookmarkStart w:id="0" w:name="_GoBack"/>
      <w:bookmarkStart w:id="1" w:name="_GoBack"/>
      <w:bookmarkEnd w:id="1"/>
      <w:r>
        <w:rPr/>
      </w:r>
    </w:p>
    <w:p>
      <w:pPr>
        <w:pStyle w:val="Normal"/>
        <w:pageBreakBefore/>
        <w:pBdr>
          <w:top w:val="nil"/>
          <w:left w:val="nil"/>
          <w:bottom w:val="single" w:sz="12" w:space="1" w:color="00000A"/>
          <w:right w:val="nil"/>
        </w:pBdr>
        <w:jc w:val="center"/>
        <w:rPr>
          <w:b/>
          <w:sz w:val="28"/>
        </w:rPr>
      </w:pPr>
      <w:r>
        <w:rPr>
          <w:b/>
          <w:sz w:val="28"/>
        </w:rPr>
        <w:t>Marking Criteria</w:t>
      </w:r>
    </w:p>
    <w:tbl>
      <w:tblPr>
        <w:jc w:val="left"/>
        <w:tblInd w:w="-749"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408"/>
        <w:gridCol w:w="2833"/>
        <w:gridCol w:w="2692"/>
        <w:gridCol w:w="2697"/>
      </w:tblGrid>
      <w:tr>
        <w:trPr>
          <w:cantSplit w:val="false"/>
        </w:trPr>
        <w:tc>
          <w:tcPr>
            <w:tcW w:w="10630"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336" w:before="0" w:after="0"/>
              <w:ind w:left="0" w:right="120" w:hanging="0"/>
              <w:outlineLvl w:val="5"/>
              <w:rPr>
                <w:rFonts w:eastAsia="Times New Roman" w:cs="Times New Roman" w:ascii="Verdana" w:hAnsi="Verdana"/>
                <w:b/>
                <w:bCs/>
                <w:color w:val="EC8B00"/>
                <w:sz w:val="18"/>
                <w:szCs w:val="18"/>
                <w:lang w:eastAsia="en-GB"/>
              </w:rPr>
            </w:pPr>
            <w:r>
              <w:rPr>
                <w:rFonts w:eastAsia="Times New Roman" w:cs="Times New Roman" w:ascii="Verdana" w:hAnsi="Verdana"/>
                <w:b/>
                <w:bCs/>
                <w:color w:val="EC8B00"/>
                <w:sz w:val="18"/>
                <w:szCs w:val="18"/>
                <w:lang w:eastAsia="en-GB"/>
              </w:rPr>
              <w:t>Grade A = 90-100%</w:t>
            </w:r>
          </w:p>
        </w:tc>
      </w:tr>
      <w:tr>
        <w:trPr>
          <w:cantSplit w:val="false"/>
        </w:trPr>
        <w:tc>
          <w:tcPr>
            <w:tcW w:w="24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120" w:after="0"/>
              <w:ind w:left="0" w:right="120" w:hanging="0"/>
              <w:rPr>
                <w:rStyle w:val="Strong"/>
                <w:rFonts w:eastAsia="Calibri" w:cs="Times New Roman"/>
                <w:color w:val="000000"/>
                <w:sz w:val="18"/>
                <w:szCs w:val="18"/>
                <w:lang w:eastAsia="en-GB"/>
              </w:rPr>
            </w:pPr>
            <w:r>
              <w:rPr>
                <w:rStyle w:val="Strong"/>
                <w:rFonts w:eastAsia="Calibri" w:cs="Times New Roman"/>
                <w:color w:val="000000"/>
                <w:sz w:val="18"/>
                <w:szCs w:val="18"/>
                <w:lang w:eastAsia="en-GB"/>
              </w:rPr>
              <w:t>Comprehension</w:t>
            </w:r>
          </w:p>
        </w:tc>
        <w:tc>
          <w:tcPr>
            <w:tcW w:w="28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120" w:after="0"/>
              <w:ind w:left="0" w:right="120" w:hanging="0"/>
              <w:rPr>
                <w:rStyle w:val="Strong"/>
                <w:rFonts w:eastAsia="Calibri" w:cs="Times New Roman"/>
                <w:color w:val="000000"/>
                <w:sz w:val="18"/>
                <w:szCs w:val="18"/>
                <w:lang w:eastAsia="en-GB"/>
              </w:rPr>
            </w:pPr>
            <w:r>
              <w:rPr>
                <w:rStyle w:val="Strong"/>
                <w:rFonts w:eastAsia="Calibri" w:cs="Times New Roman"/>
                <w:color w:val="000000"/>
                <w:sz w:val="18"/>
                <w:szCs w:val="18"/>
                <w:lang w:eastAsia="en-GB"/>
              </w:rPr>
              <w:t>Analysis</w:t>
            </w:r>
          </w:p>
        </w:tc>
        <w:tc>
          <w:tcPr>
            <w:tcW w:w="26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120" w:after="0"/>
              <w:ind w:left="0" w:right="120" w:hanging="0"/>
              <w:rPr>
                <w:rStyle w:val="Strong"/>
                <w:rFonts w:eastAsia="Calibri" w:cs="Times New Roman"/>
                <w:color w:val="000000"/>
                <w:sz w:val="18"/>
                <w:szCs w:val="18"/>
                <w:lang w:eastAsia="en-GB"/>
              </w:rPr>
            </w:pPr>
            <w:r>
              <w:rPr>
                <w:rStyle w:val="Strong"/>
                <w:rFonts w:eastAsia="Calibri" w:cs="Times New Roman"/>
                <w:color w:val="000000"/>
                <w:sz w:val="18"/>
                <w:szCs w:val="18"/>
                <w:lang w:eastAsia="en-GB"/>
              </w:rPr>
              <w:t>Critique</w:t>
            </w:r>
          </w:p>
        </w:tc>
        <w:tc>
          <w:tcPr>
            <w:tcW w:w="26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120" w:after="0"/>
              <w:ind w:left="0" w:right="120" w:hanging="0"/>
              <w:rPr>
                <w:rStyle w:val="Strong"/>
                <w:rFonts w:eastAsia="Calibri" w:cs="Times New Roman"/>
                <w:color w:val="000000"/>
                <w:sz w:val="18"/>
                <w:szCs w:val="18"/>
                <w:lang w:eastAsia="en-GB"/>
              </w:rPr>
            </w:pPr>
            <w:r>
              <w:rPr>
                <w:rStyle w:val="Strong"/>
                <w:rFonts w:eastAsia="Calibri" w:cs="Times New Roman"/>
                <w:color w:val="000000"/>
                <w:sz w:val="18"/>
                <w:szCs w:val="18"/>
                <w:lang w:eastAsia="en-GB"/>
              </w:rPr>
              <w:t>Presentation</w:t>
            </w:r>
          </w:p>
        </w:tc>
      </w:tr>
      <w:tr>
        <w:trPr>
          <w:cantSplit w:val="false"/>
        </w:trPr>
        <w:tc>
          <w:tcPr>
            <w:tcW w:w="24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120" w:after="0"/>
              <w:ind w:left="0" w:right="120" w:hanging="0"/>
              <w:rPr>
                <w:rFonts w:eastAsia="Calibri" w:cs="Times New Roman"/>
                <w:color w:val="000000"/>
                <w:sz w:val="18"/>
                <w:szCs w:val="18"/>
                <w:lang w:eastAsia="en-GB"/>
              </w:rPr>
            </w:pPr>
            <w:r>
              <w:rPr>
                <w:rFonts w:eastAsia="Calibri" w:cs="Times New Roman"/>
                <w:color w:val="000000"/>
                <w:sz w:val="18"/>
                <w:szCs w:val="18"/>
                <w:lang w:eastAsia="en-GB"/>
              </w:rPr>
              <w:t>Use of exhaustive range of sources, including willingness to access original primary sources and where relevant evidence of archival work.</w:t>
            </w:r>
          </w:p>
        </w:tc>
        <w:tc>
          <w:tcPr>
            <w:tcW w:w="28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120" w:after="0"/>
              <w:ind w:left="0" w:right="120" w:hanging="0"/>
              <w:rPr>
                <w:rFonts w:eastAsia="Calibri" w:cs="Times New Roman"/>
                <w:color w:val="000000"/>
                <w:sz w:val="18"/>
                <w:szCs w:val="18"/>
                <w:lang w:eastAsia="en-GB"/>
              </w:rPr>
            </w:pPr>
            <w:r>
              <w:rPr>
                <w:rFonts w:eastAsia="Calibri" w:cs="Times New Roman"/>
                <w:color w:val="000000"/>
                <w:sz w:val="18"/>
                <w:szCs w:val="18"/>
                <w:lang w:eastAsia="en-GB"/>
              </w:rPr>
              <w:t>Superlative answer to question approaching level necessary for professional academic publication. Demonstrates masterful facility with use of methodologies and theories and applies these in innovative ways to gain new analytical insights.</w:t>
            </w:r>
          </w:p>
        </w:tc>
        <w:tc>
          <w:tcPr>
            <w:tcW w:w="26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120" w:after="0"/>
              <w:ind w:left="0" w:right="120" w:hanging="0"/>
              <w:rPr>
                <w:rFonts w:eastAsia="Calibri" w:cs="Times New Roman"/>
                <w:color w:val="000000"/>
                <w:sz w:val="18"/>
                <w:szCs w:val="18"/>
                <w:lang w:eastAsia="en-GB"/>
              </w:rPr>
            </w:pPr>
            <w:r>
              <w:rPr>
                <w:rFonts w:eastAsia="Calibri" w:cs="Times New Roman"/>
                <w:color w:val="000000"/>
                <w:sz w:val="18"/>
                <w:szCs w:val="18"/>
                <w:lang w:eastAsia="en-GB"/>
              </w:rPr>
              <w:t>Highly original personal perspective on the problems in the question. Ability to innovate theoretically, and to overturn existing scholarly assumptions, and to contribute authoritatively to current high-level academic debates. Offering new interpretations of empirical evidence.</w:t>
            </w:r>
          </w:p>
        </w:tc>
        <w:tc>
          <w:tcPr>
            <w:tcW w:w="26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120" w:after="0"/>
              <w:ind w:left="0" w:right="120" w:hanging="0"/>
              <w:rPr>
                <w:rFonts w:eastAsia="Calibri" w:cs="Times New Roman"/>
                <w:color w:val="000000"/>
                <w:sz w:val="18"/>
                <w:szCs w:val="18"/>
                <w:lang w:eastAsia="en-GB"/>
              </w:rPr>
            </w:pPr>
            <w:r>
              <w:rPr>
                <w:rFonts w:eastAsia="Calibri" w:cs="Times New Roman"/>
                <w:color w:val="000000"/>
                <w:sz w:val="18"/>
                <w:szCs w:val="18"/>
                <w:lang w:eastAsia="en-GB"/>
              </w:rPr>
              <w:t>Superb structure, progression and pace. Prose and style appropriate for professional publication. Faultless referencing and bibliography as expected in professional publication.</w:t>
            </w:r>
          </w:p>
        </w:tc>
      </w:tr>
      <w:tr>
        <w:trPr>
          <w:cantSplit w:val="false"/>
        </w:trPr>
        <w:tc>
          <w:tcPr>
            <w:tcW w:w="10630"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336" w:before="0" w:after="0"/>
              <w:ind w:left="0" w:right="120" w:hanging="0"/>
              <w:outlineLvl w:val="5"/>
              <w:rPr>
                <w:rFonts w:eastAsia="Times New Roman" w:cs="Times New Roman" w:ascii="Verdana" w:hAnsi="Verdana"/>
                <w:b/>
                <w:bCs/>
                <w:color w:val="EC8B00"/>
                <w:sz w:val="18"/>
                <w:szCs w:val="18"/>
                <w:lang w:eastAsia="en-GB"/>
              </w:rPr>
            </w:pPr>
            <w:r>
              <w:rPr>
                <w:rFonts w:eastAsia="Times New Roman" w:cs="Times New Roman" w:ascii="Verdana" w:hAnsi="Verdana"/>
                <w:b/>
                <w:bCs/>
                <w:color w:val="EC8B00"/>
                <w:sz w:val="18"/>
                <w:szCs w:val="18"/>
                <w:lang w:eastAsia="en-GB"/>
              </w:rPr>
              <w:t>Grade A = 80-89%</w:t>
            </w:r>
          </w:p>
        </w:tc>
      </w:tr>
      <w:tr>
        <w:trPr>
          <w:cantSplit w:val="false"/>
        </w:trPr>
        <w:tc>
          <w:tcPr>
            <w:tcW w:w="24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120" w:after="0"/>
              <w:ind w:left="0" w:right="120" w:hanging="0"/>
              <w:rPr>
                <w:rStyle w:val="Strong"/>
                <w:rFonts w:eastAsia="Calibri" w:cs="Times New Roman"/>
                <w:color w:val="000000"/>
                <w:sz w:val="18"/>
                <w:szCs w:val="18"/>
                <w:lang w:eastAsia="en-GB"/>
              </w:rPr>
            </w:pPr>
            <w:r>
              <w:rPr>
                <w:rStyle w:val="Strong"/>
                <w:rFonts w:eastAsia="Calibri" w:cs="Times New Roman"/>
                <w:color w:val="000000"/>
                <w:sz w:val="18"/>
                <w:szCs w:val="18"/>
                <w:lang w:eastAsia="en-GB"/>
              </w:rPr>
              <w:t>Comprehension</w:t>
            </w:r>
          </w:p>
        </w:tc>
        <w:tc>
          <w:tcPr>
            <w:tcW w:w="28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120" w:after="0"/>
              <w:ind w:left="0" w:right="120" w:hanging="0"/>
              <w:rPr>
                <w:rStyle w:val="Strong"/>
                <w:rFonts w:eastAsia="Calibri" w:cs="Times New Roman"/>
                <w:color w:val="000000"/>
                <w:sz w:val="18"/>
                <w:szCs w:val="18"/>
                <w:lang w:eastAsia="en-GB"/>
              </w:rPr>
            </w:pPr>
            <w:r>
              <w:rPr>
                <w:rStyle w:val="Strong"/>
                <w:rFonts w:eastAsia="Calibri" w:cs="Times New Roman"/>
                <w:color w:val="000000"/>
                <w:sz w:val="18"/>
                <w:szCs w:val="18"/>
                <w:lang w:eastAsia="en-GB"/>
              </w:rPr>
              <w:t>Analysis</w:t>
            </w:r>
          </w:p>
        </w:tc>
        <w:tc>
          <w:tcPr>
            <w:tcW w:w="26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120" w:after="0"/>
              <w:ind w:left="0" w:right="120" w:hanging="0"/>
              <w:rPr>
                <w:rStyle w:val="Strong"/>
                <w:rFonts w:eastAsia="Calibri" w:cs="Times New Roman"/>
                <w:color w:val="000000"/>
                <w:sz w:val="18"/>
                <w:szCs w:val="18"/>
                <w:lang w:eastAsia="en-GB"/>
              </w:rPr>
            </w:pPr>
            <w:r>
              <w:rPr>
                <w:rStyle w:val="Strong"/>
                <w:rFonts w:eastAsia="Calibri" w:cs="Times New Roman"/>
                <w:color w:val="000000"/>
                <w:sz w:val="18"/>
                <w:szCs w:val="18"/>
                <w:lang w:eastAsia="en-GB"/>
              </w:rPr>
              <w:t>Critique</w:t>
            </w:r>
          </w:p>
        </w:tc>
        <w:tc>
          <w:tcPr>
            <w:tcW w:w="26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120" w:after="0"/>
              <w:ind w:left="0" w:right="120" w:hanging="0"/>
              <w:rPr>
                <w:rStyle w:val="Strong"/>
                <w:rFonts w:eastAsia="Calibri" w:cs="Times New Roman"/>
                <w:color w:val="000000"/>
                <w:sz w:val="18"/>
                <w:szCs w:val="18"/>
                <w:lang w:eastAsia="en-GB"/>
              </w:rPr>
            </w:pPr>
            <w:r>
              <w:rPr>
                <w:rStyle w:val="Strong"/>
                <w:rFonts w:eastAsia="Calibri" w:cs="Times New Roman"/>
                <w:color w:val="000000"/>
                <w:sz w:val="18"/>
                <w:szCs w:val="18"/>
                <w:lang w:eastAsia="en-GB"/>
              </w:rPr>
              <w:t>Presentation</w:t>
            </w:r>
          </w:p>
        </w:tc>
      </w:tr>
      <w:tr>
        <w:trPr>
          <w:cantSplit w:val="false"/>
        </w:trPr>
        <w:tc>
          <w:tcPr>
            <w:tcW w:w="24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120" w:after="0"/>
              <w:ind w:left="0" w:right="120" w:hanging="0"/>
              <w:rPr>
                <w:rFonts w:eastAsia="Calibri" w:cs="Times New Roman"/>
                <w:color w:val="000000"/>
                <w:sz w:val="18"/>
                <w:szCs w:val="18"/>
                <w:lang w:eastAsia="en-GB"/>
              </w:rPr>
            </w:pPr>
            <w:r>
              <w:rPr>
                <w:rFonts w:eastAsia="Calibri" w:cs="Times New Roman"/>
                <w:color w:val="000000"/>
                <w:sz w:val="18"/>
                <w:szCs w:val="18"/>
                <w:lang w:eastAsia="en-GB"/>
              </w:rPr>
              <w:t>Use of comprehensive range of relevant sources, worthy of noting for reference purposes.</w:t>
            </w:r>
          </w:p>
        </w:tc>
        <w:tc>
          <w:tcPr>
            <w:tcW w:w="28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120" w:after="0"/>
              <w:ind w:left="0" w:right="120" w:hanging="0"/>
              <w:rPr>
                <w:rFonts w:eastAsia="Calibri" w:cs="Times New Roman"/>
                <w:color w:val="000000"/>
                <w:sz w:val="18"/>
                <w:szCs w:val="18"/>
                <w:lang w:eastAsia="en-GB"/>
              </w:rPr>
            </w:pPr>
            <w:r>
              <w:rPr>
                <w:rFonts w:eastAsia="Calibri" w:cs="Times New Roman"/>
                <w:color w:val="000000"/>
                <w:sz w:val="18"/>
                <w:szCs w:val="18"/>
                <w:lang w:eastAsia="en-GB"/>
              </w:rPr>
              <w:t>Outstanding answer to question approaching level equivalent to preparation for doctoral work. Demonstrates impressive facility with use of methodologies and theories and applies these consistently to gain additional analytical insights.</w:t>
            </w:r>
          </w:p>
        </w:tc>
        <w:tc>
          <w:tcPr>
            <w:tcW w:w="26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120" w:after="0"/>
              <w:ind w:left="0" w:right="120" w:hanging="0"/>
              <w:rPr>
                <w:rFonts w:eastAsia="Calibri" w:cs="Times New Roman"/>
                <w:color w:val="000000"/>
                <w:sz w:val="18"/>
                <w:szCs w:val="18"/>
                <w:lang w:eastAsia="en-GB"/>
              </w:rPr>
            </w:pPr>
            <w:r>
              <w:rPr>
                <w:rFonts w:eastAsia="Calibri" w:cs="Times New Roman"/>
                <w:color w:val="000000"/>
                <w:sz w:val="18"/>
                <w:szCs w:val="18"/>
                <w:lang w:eastAsia="en-GB"/>
              </w:rPr>
              <w:t>Original personal perspective on the problems in the question. Ability to challenge existing scholarly assumptions.</w:t>
            </w:r>
          </w:p>
        </w:tc>
        <w:tc>
          <w:tcPr>
            <w:tcW w:w="26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120" w:after="0"/>
              <w:ind w:left="0" w:right="120" w:hanging="0"/>
              <w:rPr>
                <w:rFonts w:eastAsia="Calibri" w:cs="Times New Roman"/>
                <w:color w:val="000000"/>
                <w:sz w:val="18"/>
                <w:szCs w:val="18"/>
                <w:lang w:eastAsia="en-GB"/>
              </w:rPr>
            </w:pPr>
            <w:r>
              <w:rPr>
                <w:rFonts w:eastAsia="Calibri" w:cs="Times New Roman"/>
                <w:color w:val="000000"/>
                <w:sz w:val="18"/>
                <w:szCs w:val="18"/>
                <w:lang w:eastAsia="en-GB"/>
              </w:rPr>
              <w:t>Excellent structure, progression and pace. Prose and style near equivalent to doctoral level work. Excellent referencing and bibliography.</w:t>
            </w:r>
          </w:p>
        </w:tc>
      </w:tr>
      <w:tr>
        <w:trPr>
          <w:cantSplit w:val="false"/>
        </w:trPr>
        <w:tc>
          <w:tcPr>
            <w:tcW w:w="10630"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336" w:before="0" w:after="0"/>
              <w:ind w:left="0" w:right="120" w:hanging="0"/>
              <w:outlineLvl w:val="5"/>
              <w:rPr>
                <w:rFonts w:eastAsia="Times New Roman" w:ascii="Verdana" w:hAnsi="Verdana"/>
                <w:b/>
                <w:bCs/>
                <w:color w:val="EC8B00"/>
                <w:sz w:val="18"/>
                <w:szCs w:val="18"/>
              </w:rPr>
            </w:pPr>
            <w:r>
              <w:rPr>
                <w:rFonts w:eastAsia="Times New Roman" w:ascii="Verdana" w:hAnsi="Verdana"/>
                <w:b/>
                <w:bCs/>
                <w:color w:val="EC8B00"/>
                <w:sz w:val="18"/>
                <w:szCs w:val="18"/>
              </w:rPr>
              <w:t>Grade A = 70-79%</w:t>
            </w:r>
          </w:p>
          <w:p>
            <w:pPr>
              <w:pStyle w:val="Normal"/>
              <w:spacing w:before="0" w:after="0"/>
              <w:jc w:val="both"/>
              <w:rPr>
                <w:rFonts w:eastAsia="Calibri"/>
                <w:sz w:val="18"/>
                <w:szCs w:val="18"/>
              </w:rPr>
            </w:pPr>
            <w:r>
              <w:rPr>
                <w:rFonts w:eastAsia="Calibri"/>
                <w:sz w:val="18"/>
                <w:szCs w:val="18"/>
              </w:rPr>
            </w:r>
          </w:p>
        </w:tc>
      </w:tr>
      <w:tr>
        <w:trPr>
          <w:cantSplit w:val="false"/>
        </w:trPr>
        <w:tc>
          <w:tcPr>
            <w:tcW w:w="24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120" w:after="0"/>
              <w:ind w:left="0" w:right="120" w:hanging="0"/>
              <w:rPr>
                <w:rStyle w:val="Strong"/>
                <w:rFonts w:eastAsia="Calibri" w:cs="Times New Roman"/>
                <w:color w:val="000000"/>
                <w:sz w:val="18"/>
                <w:szCs w:val="18"/>
                <w:lang w:eastAsia="en-GB"/>
              </w:rPr>
            </w:pPr>
            <w:r>
              <w:rPr>
                <w:rStyle w:val="Strong"/>
                <w:rFonts w:eastAsia="Calibri" w:cs="Times New Roman"/>
                <w:color w:val="000000"/>
                <w:sz w:val="18"/>
                <w:szCs w:val="18"/>
                <w:lang w:eastAsia="en-GB"/>
              </w:rPr>
              <w:t>Comprehension</w:t>
            </w:r>
          </w:p>
        </w:tc>
        <w:tc>
          <w:tcPr>
            <w:tcW w:w="28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120" w:after="0"/>
              <w:ind w:left="0" w:right="120" w:hanging="0"/>
              <w:rPr>
                <w:rStyle w:val="Strong"/>
                <w:rFonts w:eastAsia="Calibri" w:cs="Times New Roman"/>
                <w:color w:val="000000"/>
                <w:sz w:val="18"/>
                <w:szCs w:val="18"/>
                <w:lang w:eastAsia="en-GB"/>
              </w:rPr>
            </w:pPr>
            <w:r>
              <w:rPr>
                <w:rStyle w:val="Strong"/>
                <w:rFonts w:eastAsia="Calibri" w:cs="Times New Roman"/>
                <w:color w:val="000000"/>
                <w:sz w:val="18"/>
                <w:szCs w:val="18"/>
                <w:lang w:eastAsia="en-GB"/>
              </w:rPr>
              <w:t>Analysis</w:t>
            </w:r>
          </w:p>
        </w:tc>
        <w:tc>
          <w:tcPr>
            <w:tcW w:w="26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120" w:after="0"/>
              <w:ind w:left="0" w:right="120" w:hanging="0"/>
              <w:rPr>
                <w:rStyle w:val="Strong"/>
                <w:rFonts w:eastAsia="Calibri" w:cs="Times New Roman"/>
                <w:color w:val="000000"/>
                <w:sz w:val="18"/>
                <w:szCs w:val="18"/>
                <w:lang w:eastAsia="en-GB"/>
              </w:rPr>
            </w:pPr>
            <w:r>
              <w:rPr>
                <w:rStyle w:val="Strong"/>
                <w:rFonts w:eastAsia="Calibri" w:cs="Times New Roman"/>
                <w:color w:val="000000"/>
                <w:sz w:val="18"/>
                <w:szCs w:val="18"/>
                <w:lang w:eastAsia="en-GB"/>
              </w:rPr>
              <w:t>Critique</w:t>
            </w:r>
          </w:p>
        </w:tc>
        <w:tc>
          <w:tcPr>
            <w:tcW w:w="26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120" w:after="0"/>
              <w:ind w:left="0" w:right="120" w:hanging="0"/>
              <w:rPr>
                <w:rStyle w:val="Strong"/>
                <w:rFonts w:eastAsia="Calibri" w:cs="Times New Roman"/>
                <w:color w:val="000000"/>
                <w:sz w:val="18"/>
                <w:szCs w:val="18"/>
                <w:lang w:eastAsia="en-GB"/>
              </w:rPr>
            </w:pPr>
            <w:r>
              <w:rPr>
                <w:rStyle w:val="Strong"/>
                <w:rFonts w:eastAsia="Calibri" w:cs="Times New Roman"/>
                <w:color w:val="000000"/>
                <w:sz w:val="18"/>
                <w:szCs w:val="18"/>
                <w:lang w:eastAsia="en-GB"/>
              </w:rPr>
              <w:t>Presentation</w:t>
            </w:r>
          </w:p>
        </w:tc>
      </w:tr>
      <w:tr>
        <w:trPr>
          <w:cantSplit w:val="false"/>
        </w:trPr>
        <w:tc>
          <w:tcPr>
            <w:tcW w:w="24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120" w:after="0"/>
              <w:ind w:left="0" w:right="120" w:hanging="0"/>
              <w:rPr>
                <w:rFonts w:eastAsia="Calibri" w:cs="Times New Roman"/>
                <w:color w:val="000000"/>
                <w:sz w:val="18"/>
                <w:szCs w:val="18"/>
                <w:lang w:eastAsia="en-GB"/>
              </w:rPr>
            </w:pPr>
            <w:r>
              <w:rPr>
                <w:rFonts w:eastAsia="Calibri" w:cs="Times New Roman"/>
                <w:color w:val="000000"/>
                <w:sz w:val="18"/>
                <w:szCs w:val="18"/>
                <w:lang w:eastAsia="en-GB"/>
              </w:rPr>
              <w:t>Use of wide range of relevant sources, well understood and fully appreciated.</w:t>
            </w:r>
          </w:p>
        </w:tc>
        <w:tc>
          <w:tcPr>
            <w:tcW w:w="28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120" w:after="0"/>
              <w:ind w:left="0" w:right="120" w:hanging="0"/>
              <w:rPr>
                <w:rFonts w:eastAsia="Calibri" w:cs="Times New Roman"/>
                <w:color w:val="000000"/>
                <w:sz w:val="18"/>
                <w:szCs w:val="18"/>
                <w:lang w:eastAsia="en-GB"/>
              </w:rPr>
            </w:pPr>
            <w:r>
              <w:rPr>
                <w:rFonts w:eastAsia="Calibri" w:cs="Times New Roman"/>
                <w:color w:val="000000"/>
                <w:sz w:val="18"/>
                <w:szCs w:val="18"/>
                <w:lang w:eastAsia="en-GB"/>
              </w:rPr>
              <w:t>Excellent answer to question. Locates suitable concepts and makes comprehensive assessment of issues involved. Understands the relevant theories and applies them to answering the question.</w:t>
            </w:r>
          </w:p>
        </w:tc>
        <w:tc>
          <w:tcPr>
            <w:tcW w:w="26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120" w:after="0"/>
              <w:ind w:left="0" w:right="120" w:hanging="0"/>
              <w:rPr>
                <w:rFonts w:eastAsia="Calibri" w:cs="Times New Roman"/>
                <w:color w:val="000000"/>
                <w:sz w:val="18"/>
                <w:szCs w:val="18"/>
                <w:lang w:eastAsia="en-GB"/>
              </w:rPr>
            </w:pPr>
            <w:r>
              <w:rPr>
                <w:rFonts w:eastAsia="Calibri" w:cs="Times New Roman"/>
                <w:color w:val="000000"/>
                <w:sz w:val="18"/>
                <w:szCs w:val="18"/>
                <w:lang w:eastAsia="en-GB"/>
              </w:rPr>
              <w:t>Distinctive personal perspective on the problems in the question. Ability to set sources and viewpoints in context and evaluate contributions. Methodological awareness and theoretical appreciation.</w:t>
            </w:r>
          </w:p>
        </w:tc>
        <w:tc>
          <w:tcPr>
            <w:tcW w:w="26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120" w:after="0"/>
              <w:ind w:left="0" w:right="120" w:hanging="0"/>
              <w:rPr>
                <w:rFonts w:eastAsia="Calibri" w:cs="Times New Roman"/>
                <w:color w:val="000000"/>
                <w:sz w:val="18"/>
                <w:szCs w:val="18"/>
                <w:lang w:eastAsia="en-GB"/>
              </w:rPr>
            </w:pPr>
            <w:r>
              <w:rPr>
                <w:rFonts w:eastAsia="Calibri" w:cs="Times New Roman"/>
                <w:color w:val="000000"/>
                <w:sz w:val="18"/>
                <w:szCs w:val="18"/>
                <w:lang w:eastAsia="en-GB"/>
              </w:rPr>
              <w:t>Well structured and planned. Clear, articulate style (with good spelling, grammar and syntax). Proper referencing and bibliography. Confident presentation and appropriate length.</w:t>
            </w:r>
          </w:p>
        </w:tc>
      </w:tr>
      <w:tr>
        <w:trPr>
          <w:cantSplit w:val="false"/>
        </w:trPr>
        <w:tc>
          <w:tcPr>
            <w:tcW w:w="10630"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336" w:before="0" w:after="0"/>
              <w:ind w:left="0" w:right="120" w:hanging="0"/>
              <w:outlineLvl w:val="5"/>
              <w:rPr>
                <w:rFonts w:eastAsia="Times New Roman" w:ascii="Verdana" w:hAnsi="Verdana"/>
                <w:b/>
                <w:bCs/>
                <w:color w:val="EC8B00"/>
                <w:sz w:val="18"/>
                <w:szCs w:val="18"/>
              </w:rPr>
            </w:pPr>
            <w:r>
              <w:rPr>
                <w:rFonts w:eastAsia="Times New Roman" w:ascii="Verdana" w:hAnsi="Verdana"/>
                <w:b/>
                <w:bCs/>
                <w:color w:val="EC8B00"/>
                <w:sz w:val="18"/>
                <w:szCs w:val="18"/>
              </w:rPr>
              <w:t>Grade B = 60-69%</w:t>
            </w:r>
          </w:p>
          <w:p>
            <w:pPr>
              <w:pStyle w:val="Normal"/>
              <w:spacing w:before="0" w:after="0"/>
              <w:jc w:val="both"/>
              <w:rPr>
                <w:rFonts w:eastAsia="Calibri"/>
                <w:sz w:val="18"/>
                <w:szCs w:val="18"/>
              </w:rPr>
            </w:pPr>
            <w:r>
              <w:rPr>
                <w:rFonts w:eastAsia="Calibri"/>
                <w:sz w:val="18"/>
                <w:szCs w:val="18"/>
              </w:rPr>
            </w:r>
          </w:p>
        </w:tc>
      </w:tr>
      <w:tr>
        <w:trPr>
          <w:cantSplit w:val="false"/>
        </w:trPr>
        <w:tc>
          <w:tcPr>
            <w:tcW w:w="24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120" w:after="0"/>
              <w:ind w:left="0" w:right="120" w:hanging="0"/>
              <w:rPr>
                <w:rStyle w:val="Strong"/>
                <w:rFonts w:eastAsia="Calibri" w:cs="Times New Roman"/>
                <w:color w:val="000000"/>
                <w:sz w:val="18"/>
                <w:szCs w:val="18"/>
                <w:lang w:eastAsia="en-GB"/>
              </w:rPr>
            </w:pPr>
            <w:r>
              <w:rPr>
                <w:rStyle w:val="Strong"/>
                <w:rFonts w:eastAsia="Calibri" w:cs="Times New Roman"/>
                <w:color w:val="000000"/>
                <w:sz w:val="18"/>
                <w:szCs w:val="18"/>
                <w:lang w:eastAsia="en-GB"/>
              </w:rPr>
              <w:t>Comprehension</w:t>
            </w:r>
          </w:p>
        </w:tc>
        <w:tc>
          <w:tcPr>
            <w:tcW w:w="28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120" w:after="0"/>
              <w:ind w:left="0" w:right="120" w:hanging="0"/>
              <w:rPr>
                <w:rStyle w:val="Strong"/>
                <w:rFonts w:eastAsia="Calibri" w:cs="Times New Roman"/>
                <w:color w:val="000000"/>
                <w:sz w:val="18"/>
                <w:szCs w:val="18"/>
                <w:lang w:eastAsia="en-GB"/>
              </w:rPr>
            </w:pPr>
            <w:r>
              <w:rPr>
                <w:rStyle w:val="Strong"/>
                <w:rFonts w:eastAsia="Calibri" w:cs="Times New Roman"/>
                <w:color w:val="000000"/>
                <w:sz w:val="18"/>
                <w:szCs w:val="18"/>
                <w:lang w:eastAsia="en-GB"/>
              </w:rPr>
              <w:t>Analysis</w:t>
            </w:r>
          </w:p>
        </w:tc>
        <w:tc>
          <w:tcPr>
            <w:tcW w:w="26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120" w:after="0"/>
              <w:ind w:left="0" w:right="120" w:hanging="0"/>
              <w:rPr>
                <w:rStyle w:val="Strong"/>
                <w:rFonts w:eastAsia="Calibri" w:cs="Times New Roman"/>
                <w:color w:val="000000"/>
                <w:sz w:val="18"/>
                <w:szCs w:val="18"/>
                <w:lang w:eastAsia="en-GB"/>
              </w:rPr>
            </w:pPr>
            <w:r>
              <w:rPr>
                <w:rStyle w:val="Strong"/>
                <w:rFonts w:eastAsia="Calibri" w:cs="Times New Roman"/>
                <w:color w:val="000000"/>
                <w:sz w:val="18"/>
                <w:szCs w:val="18"/>
                <w:lang w:eastAsia="en-GB"/>
              </w:rPr>
              <w:t>Critique</w:t>
            </w:r>
          </w:p>
        </w:tc>
        <w:tc>
          <w:tcPr>
            <w:tcW w:w="26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120" w:after="0"/>
              <w:ind w:left="0" w:right="120" w:hanging="0"/>
              <w:rPr>
                <w:rStyle w:val="Strong"/>
                <w:rFonts w:eastAsia="Calibri" w:cs="Times New Roman"/>
                <w:color w:val="000000"/>
                <w:sz w:val="18"/>
                <w:szCs w:val="18"/>
                <w:lang w:eastAsia="en-GB"/>
              </w:rPr>
            </w:pPr>
            <w:r>
              <w:rPr>
                <w:rStyle w:val="Strong"/>
                <w:rFonts w:eastAsia="Calibri" w:cs="Times New Roman"/>
                <w:color w:val="000000"/>
                <w:sz w:val="18"/>
                <w:szCs w:val="18"/>
                <w:lang w:eastAsia="en-GB"/>
              </w:rPr>
              <w:t>Presentation</w:t>
            </w:r>
          </w:p>
        </w:tc>
      </w:tr>
      <w:tr>
        <w:trPr>
          <w:cantSplit w:val="false"/>
        </w:trPr>
        <w:tc>
          <w:tcPr>
            <w:tcW w:w="24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120" w:after="0"/>
              <w:ind w:left="0" w:right="120" w:hanging="0"/>
              <w:rPr>
                <w:rFonts w:eastAsia="Calibri" w:cs="Times New Roman"/>
                <w:color w:val="000000"/>
                <w:sz w:val="18"/>
                <w:szCs w:val="18"/>
                <w:lang w:eastAsia="en-GB"/>
              </w:rPr>
            </w:pPr>
            <w:r>
              <w:rPr>
                <w:rFonts w:eastAsia="Calibri" w:cs="Times New Roman"/>
                <w:color w:val="000000"/>
                <w:sz w:val="18"/>
                <w:szCs w:val="18"/>
                <w:lang w:eastAsia="en-GB"/>
              </w:rPr>
              <w:t>Good understanding of main sources, well summarised and used in a relevant way.</w:t>
            </w:r>
          </w:p>
        </w:tc>
        <w:tc>
          <w:tcPr>
            <w:tcW w:w="28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120" w:after="0"/>
              <w:ind w:left="0" w:right="120" w:hanging="0"/>
              <w:rPr>
                <w:rFonts w:eastAsia="Calibri" w:cs="Times New Roman"/>
                <w:color w:val="000000"/>
                <w:sz w:val="18"/>
                <w:szCs w:val="18"/>
                <w:lang w:eastAsia="en-GB"/>
              </w:rPr>
            </w:pPr>
            <w:r>
              <w:rPr>
                <w:rFonts w:eastAsia="Calibri" w:cs="Times New Roman"/>
                <w:color w:val="000000"/>
                <w:sz w:val="18"/>
                <w:szCs w:val="18"/>
                <w:lang w:eastAsia="en-GB"/>
              </w:rPr>
              <w:t>Competent answers to the question bringing out useful points and substantiating them. Use of theoretical models in a relevant way to answer the question. Presentation of arguments and intelligent comments relevant to the question.</w:t>
            </w:r>
          </w:p>
        </w:tc>
        <w:tc>
          <w:tcPr>
            <w:tcW w:w="26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120" w:after="0"/>
              <w:ind w:left="0" w:right="120" w:hanging="0"/>
              <w:rPr>
                <w:rFonts w:eastAsia="Calibri" w:cs="Times New Roman"/>
                <w:color w:val="000000"/>
                <w:sz w:val="18"/>
                <w:szCs w:val="18"/>
                <w:lang w:eastAsia="en-GB"/>
              </w:rPr>
            </w:pPr>
            <w:r>
              <w:rPr>
                <w:rFonts w:eastAsia="Calibri" w:cs="Times New Roman"/>
                <w:color w:val="000000"/>
                <w:sz w:val="18"/>
                <w:szCs w:val="18"/>
                <w:lang w:eastAsia="en-GB"/>
              </w:rPr>
              <w:t>Appreciation of main issues and ability to make appropriate critical points. Sensible commentary on evidence and materials used.</w:t>
            </w:r>
          </w:p>
        </w:tc>
        <w:tc>
          <w:tcPr>
            <w:tcW w:w="26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120" w:after="0"/>
              <w:ind w:left="0" w:right="120" w:hanging="0"/>
              <w:rPr>
                <w:rFonts w:eastAsia="Calibri" w:cs="Times New Roman"/>
                <w:color w:val="000000"/>
                <w:sz w:val="18"/>
                <w:szCs w:val="18"/>
                <w:lang w:eastAsia="en-GB"/>
              </w:rPr>
            </w:pPr>
            <w:r>
              <w:rPr>
                <w:rFonts w:eastAsia="Calibri" w:cs="Times New Roman"/>
                <w:color w:val="000000"/>
                <w:sz w:val="18"/>
                <w:szCs w:val="18"/>
                <w:lang w:eastAsia="en-GB"/>
              </w:rPr>
              <w:t>Competent structure. Clear presentation (including good spelling, grammar and syntax). Proper referencing and bibliography. Control of length.</w:t>
            </w:r>
          </w:p>
        </w:tc>
      </w:tr>
    </w:tbl>
    <w:p>
      <w:pPr>
        <w:pStyle w:val="Normal"/>
        <w:rPr/>
      </w:pPr>
      <w:r>
        <w:rPr/>
      </w:r>
    </w:p>
    <w:tbl>
      <w:tblPr>
        <w:jc w:val="left"/>
        <w:tblInd w:w="-749"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408"/>
        <w:gridCol w:w="2833"/>
        <w:gridCol w:w="2692"/>
        <w:gridCol w:w="2697"/>
      </w:tblGrid>
      <w:tr>
        <w:trPr>
          <w:cantSplit w:val="false"/>
        </w:trPr>
        <w:tc>
          <w:tcPr>
            <w:tcW w:w="10630"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pageBreakBefore/>
              <w:spacing w:lineRule="atLeast" w:line="336" w:before="0" w:after="0"/>
              <w:ind w:left="0" w:right="120" w:hanging="0"/>
              <w:outlineLvl w:val="5"/>
              <w:rPr>
                <w:rFonts w:eastAsia="Times New Roman" w:ascii="Verdana" w:hAnsi="Verdana"/>
                <w:b/>
                <w:bCs/>
                <w:color w:val="EC8B00"/>
                <w:sz w:val="18"/>
                <w:szCs w:val="18"/>
              </w:rPr>
            </w:pPr>
            <w:r>
              <w:rPr>
                <w:rFonts w:eastAsia="Times New Roman" w:ascii="Verdana" w:hAnsi="Verdana"/>
                <w:b/>
                <w:bCs/>
                <w:color w:val="EC8B00"/>
                <w:sz w:val="18"/>
                <w:szCs w:val="18"/>
              </w:rPr>
              <w:t>Grade C = 50-59%</w:t>
              <w:br/>
              <w:t>MA Pass Mark=50</w:t>
            </w:r>
          </w:p>
          <w:p>
            <w:pPr>
              <w:pStyle w:val="Normal"/>
              <w:spacing w:before="0" w:after="0"/>
              <w:jc w:val="both"/>
              <w:rPr>
                <w:rFonts w:eastAsia="Calibri"/>
                <w:sz w:val="18"/>
                <w:szCs w:val="18"/>
              </w:rPr>
            </w:pPr>
            <w:r>
              <w:rPr>
                <w:rFonts w:eastAsia="Calibri"/>
                <w:sz w:val="18"/>
                <w:szCs w:val="18"/>
              </w:rPr>
            </w:r>
          </w:p>
        </w:tc>
      </w:tr>
      <w:tr>
        <w:trPr>
          <w:cantSplit w:val="false"/>
        </w:trPr>
        <w:tc>
          <w:tcPr>
            <w:tcW w:w="24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120" w:after="0"/>
              <w:ind w:left="0" w:right="120" w:hanging="0"/>
              <w:rPr>
                <w:rStyle w:val="Strong"/>
                <w:rFonts w:eastAsia="Calibri" w:cs="Times New Roman"/>
                <w:color w:val="000000"/>
                <w:sz w:val="18"/>
                <w:szCs w:val="18"/>
                <w:lang w:eastAsia="en-GB"/>
              </w:rPr>
            </w:pPr>
            <w:r>
              <w:rPr>
                <w:rStyle w:val="Strong"/>
                <w:rFonts w:eastAsia="Calibri" w:cs="Times New Roman"/>
                <w:color w:val="000000"/>
                <w:sz w:val="18"/>
                <w:szCs w:val="18"/>
                <w:lang w:eastAsia="en-GB"/>
              </w:rPr>
              <w:t>Comprehension</w:t>
            </w:r>
          </w:p>
        </w:tc>
        <w:tc>
          <w:tcPr>
            <w:tcW w:w="28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120" w:after="0"/>
              <w:ind w:left="0" w:right="120" w:hanging="0"/>
              <w:rPr>
                <w:rStyle w:val="Strong"/>
                <w:rFonts w:eastAsia="Calibri" w:cs="Times New Roman"/>
                <w:color w:val="000000"/>
                <w:sz w:val="18"/>
                <w:szCs w:val="18"/>
                <w:lang w:eastAsia="en-GB"/>
              </w:rPr>
            </w:pPr>
            <w:r>
              <w:rPr>
                <w:rStyle w:val="Strong"/>
                <w:rFonts w:eastAsia="Calibri" w:cs="Times New Roman"/>
                <w:color w:val="000000"/>
                <w:sz w:val="18"/>
                <w:szCs w:val="18"/>
                <w:lang w:eastAsia="en-GB"/>
              </w:rPr>
              <w:t>Analysis</w:t>
            </w:r>
          </w:p>
        </w:tc>
        <w:tc>
          <w:tcPr>
            <w:tcW w:w="26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120" w:after="0"/>
              <w:ind w:left="0" w:right="120" w:hanging="0"/>
              <w:rPr>
                <w:rStyle w:val="Strong"/>
                <w:rFonts w:eastAsia="Calibri" w:cs="Times New Roman"/>
                <w:color w:val="000000"/>
                <w:sz w:val="18"/>
                <w:szCs w:val="18"/>
                <w:lang w:eastAsia="en-GB"/>
              </w:rPr>
            </w:pPr>
            <w:r>
              <w:rPr>
                <w:rStyle w:val="Strong"/>
                <w:rFonts w:eastAsia="Calibri" w:cs="Times New Roman"/>
                <w:color w:val="000000"/>
                <w:sz w:val="18"/>
                <w:szCs w:val="18"/>
                <w:lang w:eastAsia="en-GB"/>
              </w:rPr>
              <w:t>Critique</w:t>
            </w:r>
          </w:p>
        </w:tc>
        <w:tc>
          <w:tcPr>
            <w:tcW w:w="26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120" w:after="0"/>
              <w:ind w:left="0" w:right="120" w:hanging="0"/>
              <w:rPr>
                <w:rStyle w:val="Strong"/>
                <w:rFonts w:eastAsia="Calibri" w:cs="Times New Roman"/>
                <w:color w:val="000000"/>
                <w:sz w:val="18"/>
                <w:szCs w:val="18"/>
                <w:lang w:eastAsia="en-GB"/>
              </w:rPr>
            </w:pPr>
            <w:r>
              <w:rPr>
                <w:rStyle w:val="Strong"/>
                <w:rFonts w:eastAsia="Calibri" w:cs="Times New Roman"/>
                <w:color w:val="000000"/>
                <w:sz w:val="18"/>
                <w:szCs w:val="18"/>
                <w:lang w:eastAsia="en-GB"/>
              </w:rPr>
              <w:t>Presentation</w:t>
            </w:r>
          </w:p>
        </w:tc>
      </w:tr>
      <w:tr>
        <w:trPr>
          <w:cantSplit w:val="false"/>
        </w:trPr>
        <w:tc>
          <w:tcPr>
            <w:tcW w:w="24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120" w:after="0"/>
              <w:ind w:left="0" w:right="120" w:hanging="0"/>
              <w:rPr>
                <w:rFonts w:eastAsia="Calibri" w:cs="Times New Roman"/>
                <w:color w:val="000000"/>
                <w:sz w:val="18"/>
                <w:szCs w:val="18"/>
                <w:lang w:eastAsia="en-GB"/>
              </w:rPr>
            </w:pPr>
            <w:r>
              <w:rPr>
                <w:rFonts w:eastAsia="Calibri" w:cs="Times New Roman"/>
                <w:color w:val="000000"/>
                <w:sz w:val="18"/>
                <w:szCs w:val="18"/>
                <w:lang w:eastAsia="en-GB"/>
              </w:rPr>
              <w:t>Fair understanding of the literature and a fair range of source material consulted.</w:t>
            </w:r>
          </w:p>
        </w:tc>
        <w:tc>
          <w:tcPr>
            <w:tcW w:w="28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120" w:after="0"/>
              <w:ind w:left="0" w:right="120" w:hanging="0"/>
              <w:rPr>
                <w:rFonts w:eastAsia="Calibri" w:cs="Times New Roman"/>
                <w:color w:val="000000"/>
                <w:sz w:val="18"/>
                <w:szCs w:val="18"/>
                <w:lang w:eastAsia="en-GB"/>
              </w:rPr>
            </w:pPr>
            <w:r>
              <w:rPr>
                <w:rFonts w:eastAsia="Calibri" w:cs="Times New Roman"/>
                <w:color w:val="000000"/>
                <w:sz w:val="18"/>
                <w:szCs w:val="18"/>
                <w:lang w:eastAsia="en-GB"/>
              </w:rPr>
              <w:t>Limited use and understanding of theoretical models. Presentation of arguments and intelligent comment relevant to the question.</w:t>
            </w:r>
          </w:p>
        </w:tc>
        <w:tc>
          <w:tcPr>
            <w:tcW w:w="26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120" w:after="0"/>
              <w:ind w:left="0" w:right="120" w:hanging="0"/>
              <w:rPr>
                <w:rFonts w:eastAsia="Calibri" w:cs="Times New Roman"/>
                <w:color w:val="000000"/>
                <w:sz w:val="18"/>
                <w:szCs w:val="18"/>
                <w:lang w:eastAsia="en-GB"/>
              </w:rPr>
            </w:pPr>
            <w:r>
              <w:rPr>
                <w:rFonts w:eastAsia="Calibri" w:cs="Times New Roman"/>
                <w:color w:val="000000"/>
                <w:sz w:val="18"/>
                <w:szCs w:val="18"/>
                <w:lang w:eastAsia="en-GB"/>
              </w:rPr>
              <w:t>Sensible commentary on evidence and materials used.</w:t>
            </w:r>
          </w:p>
        </w:tc>
        <w:tc>
          <w:tcPr>
            <w:tcW w:w="26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120" w:after="0"/>
              <w:ind w:left="0" w:right="120" w:hanging="0"/>
              <w:rPr>
                <w:rFonts w:eastAsia="Calibri" w:cs="Times New Roman"/>
                <w:color w:val="000000"/>
                <w:sz w:val="18"/>
                <w:szCs w:val="18"/>
                <w:lang w:eastAsia="en-GB"/>
              </w:rPr>
            </w:pPr>
            <w:r>
              <w:rPr>
                <w:rFonts w:eastAsia="Calibri" w:cs="Times New Roman"/>
                <w:color w:val="000000"/>
                <w:sz w:val="18"/>
                <w:szCs w:val="18"/>
                <w:lang w:eastAsia="en-GB"/>
              </w:rPr>
              <w:t>Coherent presentation. Satisfactory spelling, grammar and syntax. Satisfactory referencing and bibliography.</w:t>
            </w:r>
          </w:p>
        </w:tc>
      </w:tr>
      <w:tr>
        <w:trPr>
          <w:cantSplit w:val="false"/>
        </w:trPr>
        <w:tc>
          <w:tcPr>
            <w:tcW w:w="10630"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336" w:before="0" w:after="0"/>
              <w:ind w:left="0" w:right="120" w:hanging="0"/>
              <w:outlineLvl w:val="5"/>
              <w:rPr>
                <w:rFonts w:eastAsia="Times New Roman" w:ascii="Verdana" w:hAnsi="Verdana"/>
                <w:b/>
                <w:bCs/>
                <w:color w:val="EC8B00"/>
                <w:sz w:val="18"/>
                <w:szCs w:val="18"/>
              </w:rPr>
            </w:pPr>
            <w:r>
              <w:rPr>
                <w:rFonts w:eastAsia="Times New Roman" w:ascii="Verdana" w:hAnsi="Verdana"/>
                <w:b/>
                <w:bCs/>
                <w:color w:val="EC8B00"/>
                <w:sz w:val="18"/>
                <w:szCs w:val="18"/>
              </w:rPr>
              <w:t>Grade D = 40-49%</w:t>
              <w:br/>
              <w:t>Fail</w:t>
            </w:r>
          </w:p>
          <w:p>
            <w:pPr>
              <w:pStyle w:val="Normal"/>
              <w:spacing w:before="0" w:after="0"/>
              <w:jc w:val="both"/>
              <w:rPr>
                <w:rFonts w:eastAsia="Calibri"/>
                <w:sz w:val="18"/>
                <w:szCs w:val="18"/>
              </w:rPr>
            </w:pPr>
            <w:r>
              <w:rPr>
                <w:rFonts w:eastAsia="Calibri"/>
                <w:sz w:val="18"/>
                <w:szCs w:val="18"/>
              </w:rPr>
            </w:r>
          </w:p>
        </w:tc>
      </w:tr>
      <w:tr>
        <w:trPr>
          <w:cantSplit w:val="false"/>
        </w:trPr>
        <w:tc>
          <w:tcPr>
            <w:tcW w:w="24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120" w:after="0"/>
              <w:ind w:left="0" w:right="120" w:hanging="0"/>
              <w:rPr>
                <w:rStyle w:val="Strong"/>
                <w:rFonts w:eastAsia="Calibri" w:cs="Times New Roman"/>
                <w:color w:val="000000"/>
                <w:sz w:val="18"/>
                <w:szCs w:val="18"/>
                <w:lang w:eastAsia="en-GB"/>
              </w:rPr>
            </w:pPr>
            <w:r>
              <w:rPr>
                <w:rStyle w:val="Strong"/>
                <w:rFonts w:eastAsia="Calibri" w:cs="Times New Roman"/>
                <w:color w:val="000000"/>
                <w:sz w:val="18"/>
                <w:szCs w:val="18"/>
                <w:lang w:eastAsia="en-GB"/>
              </w:rPr>
              <w:t>Comprehension</w:t>
            </w:r>
          </w:p>
        </w:tc>
        <w:tc>
          <w:tcPr>
            <w:tcW w:w="28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120" w:after="0"/>
              <w:ind w:left="0" w:right="120" w:hanging="0"/>
              <w:rPr>
                <w:rStyle w:val="Strong"/>
                <w:rFonts w:eastAsia="Calibri" w:cs="Times New Roman"/>
                <w:color w:val="000000"/>
                <w:sz w:val="18"/>
                <w:szCs w:val="18"/>
                <w:lang w:eastAsia="en-GB"/>
              </w:rPr>
            </w:pPr>
            <w:r>
              <w:rPr>
                <w:rStyle w:val="Strong"/>
                <w:rFonts w:eastAsia="Calibri" w:cs="Times New Roman"/>
                <w:color w:val="000000"/>
                <w:sz w:val="18"/>
                <w:szCs w:val="18"/>
                <w:lang w:eastAsia="en-GB"/>
              </w:rPr>
              <w:t>Analysis</w:t>
            </w:r>
          </w:p>
        </w:tc>
        <w:tc>
          <w:tcPr>
            <w:tcW w:w="26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120" w:after="0"/>
              <w:ind w:left="0" w:right="120" w:hanging="0"/>
              <w:rPr>
                <w:rStyle w:val="Strong"/>
                <w:rFonts w:eastAsia="Calibri" w:cs="Times New Roman"/>
                <w:color w:val="000000"/>
                <w:sz w:val="18"/>
                <w:szCs w:val="18"/>
                <w:lang w:eastAsia="en-GB"/>
              </w:rPr>
            </w:pPr>
            <w:r>
              <w:rPr>
                <w:rStyle w:val="Strong"/>
                <w:rFonts w:eastAsia="Calibri" w:cs="Times New Roman"/>
                <w:color w:val="000000"/>
                <w:sz w:val="18"/>
                <w:szCs w:val="18"/>
                <w:lang w:eastAsia="en-GB"/>
              </w:rPr>
              <w:t>Critique</w:t>
            </w:r>
          </w:p>
        </w:tc>
        <w:tc>
          <w:tcPr>
            <w:tcW w:w="26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120" w:after="0"/>
              <w:ind w:left="0" w:right="120" w:hanging="0"/>
              <w:rPr>
                <w:rStyle w:val="Strong"/>
                <w:rFonts w:eastAsia="Calibri" w:cs="Times New Roman"/>
                <w:color w:val="000000"/>
                <w:sz w:val="18"/>
                <w:szCs w:val="18"/>
                <w:lang w:eastAsia="en-GB"/>
              </w:rPr>
            </w:pPr>
            <w:r>
              <w:rPr>
                <w:rStyle w:val="Strong"/>
                <w:rFonts w:eastAsia="Calibri" w:cs="Times New Roman"/>
                <w:color w:val="000000"/>
                <w:sz w:val="18"/>
                <w:szCs w:val="18"/>
                <w:lang w:eastAsia="en-GB"/>
              </w:rPr>
              <w:t>Presentation</w:t>
            </w:r>
          </w:p>
        </w:tc>
      </w:tr>
      <w:tr>
        <w:trPr>
          <w:cantSplit w:val="false"/>
        </w:trPr>
        <w:tc>
          <w:tcPr>
            <w:tcW w:w="24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120" w:after="0"/>
              <w:ind w:left="0" w:right="120" w:hanging="0"/>
              <w:rPr>
                <w:rFonts w:eastAsia="Calibri" w:cs="Times New Roman"/>
                <w:color w:val="000000"/>
                <w:sz w:val="18"/>
                <w:szCs w:val="18"/>
                <w:lang w:eastAsia="en-GB"/>
              </w:rPr>
            </w:pPr>
            <w:r>
              <w:rPr>
                <w:rFonts w:eastAsia="Calibri" w:cs="Times New Roman"/>
                <w:color w:val="000000"/>
                <w:sz w:val="18"/>
                <w:szCs w:val="18"/>
                <w:lang w:eastAsia="en-GB"/>
              </w:rPr>
              <w:t>Few relevant sources used. Poor understanding.</w:t>
            </w:r>
          </w:p>
        </w:tc>
        <w:tc>
          <w:tcPr>
            <w:tcW w:w="28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120" w:after="0"/>
              <w:ind w:left="0" w:right="120" w:hanging="0"/>
              <w:rPr>
                <w:rFonts w:eastAsia="Calibri" w:cs="Times New Roman"/>
                <w:color w:val="000000"/>
                <w:sz w:val="18"/>
                <w:szCs w:val="18"/>
                <w:lang w:eastAsia="en-GB"/>
              </w:rPr>
            </w:pPr>
            <w:r>
              <w:rPr>
                <w:rFonts w:eastAsia="Calibri" w:cs="Times New Roman"/>
                <w:color w:val="000000"/>
                <w:sz w:val="18"/>
                <w:szCs w:val="18"/>
                <w:lang w:eastAsia="en-GB"/>
              </w:rPr>
              <w:t>Lack of an analytic approach. Purely descriptive account. Often the question has been ignored or badly misunderstood.</w:t>
            </w:r>
          </w:p>
        </w:tc>
        <w:tc>
          <w:tcPr>
            <w:tcW w:w="26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120" w:after="0"/>
              <w:ind w:left="0" w:right="120" w:hanging="0"/>
              <w:rPr>
                <w:rFonts w:eastAsia="Calibri" w:cs="Times New Roman"/>
                <w:color w:val="000000"/>
                <w:sz w:val="18"/>
                <w:szCs w:val="18"/>
                <w:lang w:eastAsia="en-GB"/>
              </w:rPr>
            </w:pPr>
            <w:r>
              <w:rPr>
                <w:rFonts w:eastAsia="Calibri" w:cs="Times New Roman"/>
                <w:color w:val="000000"/>
                <w:sz w:val="18"/>
                <w:szCs w:val="18"/>
                <w:lang w:eastAsia="en-GB"/>
              </w:rPr>
              <w:t>Irrelevant comments. Lack of critical or appreciative framework.</w:t>
            </w:r>
          </w:p>
        </w:tc>
        <w:tc>
          <w:tcPr>
            <w:tcW w:w="26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120" w:after="0"/>
              <w:ind w:left="0" w:right="120" w:hanging="0"/>
              <w:rPr>
                <w:rFonts w:eastAsia="Calibri" w:cs="Times New Roman"/>
                <w:color w:val="000000"/>
                <w:sz w:val="18"/>
                <w:szCs w:val="18"/>
                <w:lang w:eastAsia="en-GB"/>
              </w:rPr>
            </w:pPr>
            <w:r>
              <w:rPr>
                <w:rFonts w:eastAsia="Calibri" w:cs="Times New Roman"/>
                <w:color w:val="000000"/>
                <w:sz w:val="18"/>
                <w:szCs w:val="18"/>
                <w:lang w:eastAsia="en-GB"/>
              </w:rPr>
              <w:t>Unstructured presentation, lack of coherence, page referencing, etc.</w:t>
            </w:r>
          </w:p>
        </w:tc>
      </w:tr>
      <w:tr>
        <w:trPr>
          <w:cantSplit w:val="false"/>
        </w:trPr>
        <w:tc>
          <w:tcPr>
            <w:tcW w:w="10630"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ascii="Verdana" w:hAnsi="Verdana"/>
                <w:b/>
                <w:bCs/>
                <w:color w:val="EC8B00"/>
                <w:sz w:val="18"/>
                <w:szCs w:val="18"/>
              </w:rPr>
            </w:pPr>
            <w:r>
              <w:rPr>
                <w:rFonts w:ascii="Verdana" w:hAnsi="Verdana"/>
                <w:b/>
                <w:bCs/>
                <w:color w:val="EC8B00"/>
                <w:sz w:val="18"/>
                <w:szCs w:val="18"/>
              </w:rPr>
              <w:t>Fail = 0-29%</w:t>
              <w:br/>
              <w:t>Fail</w:t>
            </w:r>
          </w:p>
          <w:p>
            <w:pPr>
              <w:pStyle w:val="Normal"/>
              <w:spacing w:before="0" w:after="0"/>
              <w:rPr>
                <w:rFonts w:eastAsia="Calibri"/>
                <w:sz w:val="18"/>
                <w:szCs w:val="18"/>
              </w:rPr>
            </w:pPr>
            <w:r>
              <w:rPr>
                <w:rFonts w:eastAsia="Calibri"/>
                <w:sz w:val="18"/>
                <w:szCs w:val="18"/>
              </w:rPr>
            </w:r>
          </w:p>
        </w:tc>
      </w:tr>
      <w:tr>
        <w:trPr>
          <w:cantSplit w:val="false"/>
        </w:trPr>
        <w:tc>
          <w:tcPr>
            <w:tcW w:w="24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120" w:after="0"/>
              <w:ind w:left="0" w:right="120" w:hanging="0"/>
              <w:rPr>
                <w:rStyle w:val="Strong"/>
                <w:rFonts w:eastAsia="Calibri" w:cs="Times New Roman"/>
                <w:color w:val="000000"/>
                <w:sz w:val="18"/>
                <w:szCs w:val="18"/>
                <w:lang w:eastAsia="en-GB"/>
              </w:rPr>
            </w:pPr>
            <w:r>
              <w:rPr>
                <w:rStyle w:val="Strong"/>
                <w:rFonts w:eastAsia="Calibri" w:cs="Times New Roman"/>
                <w:color w:val="000000"/>
                <w:sz w:val="18"/>
                <w:szCs w:val="18"/>
                <w:lang w:eastAsia="en-GB"/>
              </w:rPr>
              <w:t>Comprehension</w:t>
            </w:r>
          </w:p>
        </w:tc>
        <w:tc>
          <w:tcPr>
            <w:tcW w:w="28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120" w:after="0"/>
              <w:ind w:left="0" w:right="120" w:hanging="0"/>
              <w:rPr>
                <w:rStyle w:val="Strong"/>
                <w:rFonts w:eastAsia="Calibri" w:cs="Times New Roman"/>
                <w:color w:val="000000"/>
                <w:sz w:val="18"/>
                <w:szCs w:val="18"/>
                <w:lang w:eastAsia="en-GB"/>
              </w:rPr>
            </w:pPr>
            <w:r>
              <w:rPr>
                <w:rStyle w:val="Strong"/>
                <w:rFonts w:eastAsia="Calibri" w:cs="Times New Roman"/>
                <w:color w:val="000000"/>
                <w:sz w:val="18"/>
                <w:szCs w:val="18"/>
                <w:lang w:eastAsia="en-GB"/>
              </w:rPr>
              <w:t>Analysis</w:t>
            </w:r>
          </w:p>
        </w:tc>
        <w:tc>
          <w:tcPr>
            <w:tcW w:w="26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120" w:after="0"/>
              <w:ind w:left="0" w:right="120" w:hanging="0"/>
              <w:rPr>
                <w:rStyle w:val="Strong"/>
                <w:rFonts w:eastAsia="Calibri" w:cs="Times New Roman"/>
                <w:color w:val="000000"/>
                <w:sz w:val="18"/>
                <w:szCs w:val="18"/>
                <w:lang w:eastAsia="en-GB"/>
              </w:rPr>
            </w:pPr>
            <w:r>
              <w:rPr>
                <w:rStyle w:val="Strong"/>
                <w:rFonts w:eastAsia="Calibri" w:cs="Times New Roman"/>
                <w:color w:val="000000"/>
                <w:sz w:val="18"/>
                <w:szCs w:val="18"/>
                <w:lang w:eastAsia="en-GB"/>
              </w:rPr>
              <w:t>Critique</w:t>
            </w:r>
          </w:p>
        </w:tc>
        <w:tc>
          <w:tcPr>
            <w:tcW w:w="26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120" w:after="0"/>
              <w:ind w:left="0" w:right="120" w:hanging="0"/>
              <w:rPr>
                <w:rStyle w:val="Strong"/>
                <w:rFonts w:eastAsia="Calibri" w:cs="Times New Roman"/>
                <w:color w:val="000000"/>
                <w:sz w:val="18"/>
                <w:szCs w:val="18"/>
                <w:lang w:eastAsia="en-GB"/>
              </w:rPr>
            </w:pPr>
            <w:r>
              <w:rPr>
                <w:rStyle w:val="Strong"/>
                <w:rFonts w:eastAsia="Calibri" w:cs="Times New Roman"/>
                <w:color w:val="000000"/>
                <w:sz w:val="18"/>
                <w:szCs w:val="18"/>
                <w:lang w:eastAsia="en-GB"/>
              </w:rPr>
              <w:t>Presentation</w:t>
            </w:r>
          </w:p>
        </w:tc>
      </w:tr>
      <w:tr>
        <w:trPr>
          <w:cantSplit w:val="false"/>
        </w:trPr>
        <w:tc>
          <w:tcPr>
            <w:tcW w:w="24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120" w:after="0"/>
              <w:ind w:left="0" w:right="120" w:hanging="0"/>
              <w:rPr>
                <w:rFonts w:eastAsia="Calibri" w:cs="Times New Roman"/>
                <w:color w:val="000000"/>
                <w:sz w:val="18"/>
                <w:szCs w:val="18"/>
                <w:lang w:eastAsia="en-GB"/>
              </w:rPr>
            </w:pPr>
            <w:r>
              <w:rPr>
                <w:rFonts w:eastAsia="Calibri" w:cs="Times New Roman"/>
                <w:color w:val="000000"/>
                <w:sz w:val="18"/>
                <w:szCs w:val="18"/>
                <w:lang w:eastAsia="en-GB"/>
              </w:rPr>
              <w:t>The work shows little or no understanding of the subject under discussion. Attempts to use literature are either non-existent or irrelevant. The subject is not understood.</w:t>
            </w:r>
          </w:p>
        </w:tc>
        <w:tc>
          <w:tcPr>
            <w:tcW w:w="28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120" w:after="0"/>
              <w:ind w:left="0" w:right="120" w:hanging="0"/>
              <w:rPr>
                <w:rFonts w:eastAsia="Calibri" w:cs="Times New Roman"/>
                <w:color w:val="000000"/>
                <w:sz w:val="18"/>
                <w:szCs w:val="18"/>
                <w:lang w:eastAsia="en-GB"/>
              </w:rPr>
            </w:pPr>
            <w:r>
              <w:rPr>
                <w:rFonts w:eastAsia="Calibri" w:cs="Times New Roman"/>
                <w:color w:val="000000"/>
                <w:sz w:val="18"/>
                <w:szCs w:val="18"/>
                <w:lang w:eastAsia="en-GB"/>
              </w:rPr>
              <w:t>Unconnected points or observations dominate the text. There is no analytic structure. The question/title has not been addressed.</w:t>
            </w:r>
          </w:p>
        </w:tc>
        <w:tc>
          <w:tcPr>
            <w:tcW w:w="26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120" w:after="0"/>
              <w:ind w:left="0" w:right="120" w:hanging="0"/>
              <w:rPr>
                <w:rFonts w:eastAsia="Calibri" w:cs="Times New Roman"/>
                <w:color w:val="000000"/>
                <w:sz w:val="18"/>
                <w:szCs w:val="18"/>
                <w:lang w:eastAsia="en-GB"/>
              </w:rPr>
            </w:pPr>
            <w:r>
              <w:rPr>
                <w:rFonts w:eastAsia="Calibri" w:cs="Times New Roman"/>
                <w:color w:val="000000"/>
                <w:sz w:val="18"/>
                <w:szCs w:val="18"/>
                <w:lang w:eastAsia="en-GB"/>
              </w:rPr>
              <w:t>Critical awareness is absent. Argument relies on incoherent and/or contradictory observations.</w:t>
            </w:r>
          </w:p>
        </w:tc>
        <w:tc>
          <w:tcPr>
            <w:tcW w:w="26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120" w:after="0"/>
              <w:ind w:left="0" w:right="120" w:hanging="0"/>
              <w:rPr>
                <w:rFonts w:eastAsia="Calibri" w:cs="Times New Roman"/>
                <w:color w:val="000000"/>
                <w:sz w:val="18"/>
                <w:szCs w:val="18"/>
                <w:lang w:eastAsia="en-GB"/>
              </w:rPr>
            </w:pPr>
            <w:r>
              <w:rPr>
                <w:rFonts w:eastAsia="Calibri" w:cs="Times New Roman"/>
                <w:color w:val="000000"/>
                <w:sz w:val="18"/>
                <w:szCs w:val="18"/>
                <w:lang w:eastAsia="en-GB"/>
              </w:rPr>
              <w:t>Incoherent sentences. A general absence of structure. Absence of references, page numbers, abstract, etc.</w:t>
            </w:r>
          </w:p>
        </w:tc>
      </w:tr>
    </w:tbl>
    <w:p>
      <w:pPr>
        <w:pStyle w:val="Normal"/>
        <w:widowControl/>
        <w:suppressAutoHyphens w:val="true"/>
        <w:bidi w:val="0"/>
        <w:spacing w:lineRule="auto" w:line="276" w:before="0" w:after="200"/>
        <w:jc w:val="left"/>
        <w:rPr/>
      </w:pPr>
      <w:r>
        <w:rPr/>
      </w:r>
    </w:p>
    <w:sectPr>
      <w:type w:val="nextPage"/>
      <w:pgSz w:w="11906" w:h="16838"/>
      <w:pgMar w:left="1440" w:right="1440" w:header="0" w:top="709" w:footer="0" w:bottom="85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Verdana">
    <w:charset w:val="01"/>
    <w:family w:val="roman"/>
    <w:pitch w:val="variable"/>
  </w:font>
</w:fonts>
</file>

<file path=word/settings.xml><?xml version="1.0" encoding="utf-8"?>
<w:settings xmlns:w="http://schemas.openxmlformats.org/wordprocessingml/2006/main">
  <w:zoom w:percent="95"/>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3b2427"/>
    <w:pPr>
      <w:widowControl/>
      <w:suppressAutoHyphens w:val="true"/>
      <w:bidi w:val="0"/>
      <w:spacing w:lineRule="auto" w:line="276" w:before="0" w:after="200"/>
      <w:jc w:val="left"/>
    </w:pPr>
    <w:rPr>
      <w:rFonts w:ascii="Calibri" w:hAnsi="Calibri" w:eastAsia="Droid Sans Fallback" w:cs="Calibri"/>
      <w:color w:val="00000A"/>
      <w:sz w:val="22"/>
      <w:szCs w:val="22"/>
      <w:lang w:val="en-GB" w:eastAsia="en-US" w:bidi="ar-SA"/>
    </w:rPr>
  </w:style>
  <w:style w:type="paragraph" w:styleId="Heading2">
    <w:name w:val="Heading 2"/>
    <w:qFormat/>
    <w:link w:val="Heading2Char"/>
    <w:rsid w:val="003b2427"/>
    <w:basedOn w:val="Normal"/>
    <w:pPr>
      <w:spacing w:lineRule="auto" w:line="240" w:before="0" w:after="72"/>
      <w:outlineLvl w:val="1"/>
    </w:pPr>
    <w:rPr>
      <w:rFonts w:ascii="Times New Roman" w:hAnsi="Times New Roman" w:eastAsia="Times New Roman" w:cs="Times New Roman"/>
      <w:b/>
      <w:bCs/>
      <w:color w:val="1871AD"/>
      <w:sz w:val="34"/>
      <w:szCs w:val="34"/>
      <w:lang w:eastAsia="en-GB"/>
    </w:rPr>
  </w:style>
  <w:style w:type="character" w:styleId="DefaultParagraphFont" w:default="1">
    <w:name w:val="Default Paragraph Font"/>
    <w:uiPriority w:val="1"/>
    <w:semiHidden/>
    <w:unhideWhenUsed/>
    <w:rPr/>
  </w:style>
  <w:style w:type="character" w:styleId="Heading2Char" w:customStyle="1">
    <w:name w:val="Heading 2 Char"/>
    <w:uiPriority w:val="99"/>
    <w:link w:val="Heading2"/>
    <w:rsid w:val="003b2427"/>
    <w:basedOn w:val="DefaultParagraphFont"/>
    <w:rPr>
      <w:rFonts w:ascii="Times New Roman" w:hAnsi="Times New Roman" w:eastAsia="Times New Roman" w:cs="Times New Roman"/>
      <w:b/>
      <w:bCs/>
      <w:color w:val="1871AD"/>
      <w:sz w:val="34"/>
      <w:szCs w:val="34"/>
      <w:lang w:eastAsia="en-GB"/>
    </w:rPr>
  </w:style>
  <w:style w:type="character" w:styleId="Strong">
    <w:name w:val="Strong"/>
    <w:uiPriority w:val="22"/>
    <w:qFormat/>
    <w:rsid w:val="00da5e2c"/>
    <w:basedOn w:val="DefaultParagraphFont"/>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da5e2c"/>
    <w:pPr>
      <w:spacing w:lineRule="auto" w:line="240" w:after="0"/>
    </w:pPr>
    <w:rPr>
      <w:lang w:eastAsia="en-GB"/>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706FD4C1</Template>
  <TotalTime>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2014-02-11T13:38:00Z</dcterms:created>
  <dc:creator>Sarah</dc:creator>
  <dc:language>en-GB</dc:language>
  <cp:lastModifiedBy>Horton, Tracy</cp:lastModifiedBy>
  <dcterms:modified xsi:type="dcterms:W3CDTF">2014-08-20T09:42:00Z</dcterms:modified>
  <cp:revision>10</cp:revision>
</cp:coreProperties>
</file>