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9" w:after="9"/>
        <w:rPr>
          <w:sz w:val="22"/>
          <w:szCs w:val="22"/>
        </w:rPr>
      </w:pPr>
      <w:r>
        <w:rPr>
          <w:rFonts w:ascii="Times New Roman" w:hAnsi="Times New Roman"/>
          <w:sz w:val="22"/>
          <w:szCs w:val="22"/>
        </w:rPr>
        <w:tab/>
        <w:tab/>
        <w:tab/>
        <w:tab/>
        <w:tab/>
        <w:tab/>
        <w:tab/>
        <w:tab/>
        <w:t>65 Highfield Road</w:t>
      </w:r>
    </w:p>
    <w:p>
      <w:pPr>
        <w:pStyle w:val="BodyText"/>
        <w:spacing w:before="9" w:after="9"/>
        <w:rPr>
          <w:sz w:val="22"/>
          <w:szCs w:val="22"/>
        </w:rPr>
      </w:pPr>
      <w:r>
        <w:rPr>
          <w:rFonts w:ascii="Times New Roman" w:hAnsi="Times New Roman"/>
          <w:sz w:val="22"/>
          <w:szCs w:val="22"/>
        </w:rPr>
        <w:tab/>
        <w:tab/>
        <w:tab/>
        <w:tab/>
        <w:tab/>
        <w:tab/>
        <w:tab/>
        <w:tab/>
        <w:t>Toronto, Ontario M4L 2T9</w:t>
      </w:r>
    </w:p>
    <w:p>
      <w:pPr>
        <w:pStyle w:val="BodyText"/>
        <w:spacing w:before="9" w:after="9"/>
        <w:rPr>
          <w:sz w:val="22"/>
          <w:szCs w:val="22"/>
        </w:rPr>
      </w:pPr>
      <w:r>
        <w:rPr>
          <w:rFonts w:ascii="Times New Roman" w:hAnsi="Times New Roman"/>
          <w:sz w:val="22"/>
          <w:szCs w:val="22"/>
        </w:rPr>
        <w:tab/>
        <w:tab/>
        <w:tab/>
        <w:tab/>
        <w:tab/>
        <w:tab/>
        <w:tab/>
        <w:tab/>
        <w:t>+1 416 435 9779</w:t>
      </w:r>
    </w:p>
    <w:p>
      <w:pPr>
        <w:pStyle w:val="BodyText"/>
        <w:spacing w:before="9" w:after="9"/>
        <w:rPr>
          <w:sz w:val="22"/>
          <w:szCs w:val="22"/>
        </w:rPr>
      </w:pPr>
      <w:r>
        <w:rPr>
          <w:rFonts w:ascii="Times New Roman" w:hAnsi="Times New Roman"/>
          <w:sz w:val="22"/>
          <w:szCs w:val="22"/>
        </w:rPr>
        <w:tab/>
        <w:tab/>
        <w:tab/>
        <w:tab/>
        <w:tab/>
        <w:tab/>
        <w:tab/>
        <w:tab/>
        <w:t>gvwilson@third-bit.com</w:t>
      </w:r>
    </w:p>
    <w:p>
      <w:pPr>
        <w:pStyle w:val="FirstParagraph"/>
        <w:rPr>
          <w:rFonts w:ascii="Times New Roman" w:hAnsi="Times New Roman"/>
          <w:sz w:val="22"/>
          <w:szCs w:val="22"/>
        </w:rPr>
      </w:pPr>
      <w:r>
        <w:rPr>
          <w:rFonts w:ascii="Times New Roman" w:hAnsi="Times New Roman"/>
          <w:sz w:val="22"/>
          <w:szCs w:val="22"/>
        </w:rPr>
      </w:r>
    </w:p>
    <w:p>
      <w:pPr>
        <w:pStyle w:val="FirstParagraph"/>
        <w:rPr>
          <w:sz w:val="22"/>
          <w:szCs w:val="22"/>
        </w:rPr>
      </w:pPr>
      <w:r>
        <w:rPr>
          <w:rFonts w:ascii="Times New Roman" w:hAnsi="Times New Roman"/>
          <w:sz w:val="22"/>
          <w:szCs w:val="22"/>
        </w:rPr>
        <w:t>To whom it may concern,</w:t>
      </w:r>
    </w:p>
    <w:p>
      <w:pPr>
        <w:pStyle w:val="BodyText"/>
        <w:rPr>
          <w:rFonts w:ascii="Times New Roman" w:hAnsi="Times New Roman"/>
          <w:sz w:val="22"/>
          <w:szCs w:val="22"/>
        </w:rPr>
      </w:pPr>
      <w:r>
        <w:rPr>
          <w:rFonts w:ascii="Times New Roman" w:hAnsi="Times New Roman"/>
          <w:sz w:val="22"/>
          <w:szCs w:val="22"/>
        </w:rPr>
      </w:r>
    </w:p>
    <w:p>
      <w:pPr>
        <w:pStyle w:val="BodyText"/>
        <w:rPr>
          <w:sz w:val="22"/>
          <w:szCs w:val="22"/>
        </w:rPr>
      </w:pPr>
      <w:r>
        <w:rPr>
          <w:rFonts w:ascii="Times New Roman" w:hAnsi="Times New Roman"/>
          <w:sz w:val="22"/>
          <w:szCs w:val="22"/>
        </w:rPr>
        <w:t xml:space="preserve">Attached please find </w:t>
      </w:r>
      <w:r>
        <w:rPr>
          <w:rFonts w:ascii="Times New Roman" w:hAnsi="Times New Roman"/>
          <w:i/>
          <w:iCs/>
          <w:sz w:val="22"/>
          <w:szCs w:val="22"/>
        </w:rPr>
        <w:t>Maddy Roo</w:t>
      </w:r>
      <w:r>
        <w:rPr>
          <w:rFonts w:ascii="Times New Roman" w:hAnsi="Times New Roman"/>
          <w:sz w:val="22"/>
          <w:szCs w:val="22"/>
        </w:rPr>
        <w:t xml:space="preserve">, a completed middle grade novel, for your consideration. Aimed at ages 8-12, the story includes a courageous young kangaroo, some robots, lots of adventure, and an exploration of what it means to be a person no matter what shape you are. </w:t>
      </w:r>
      <w:r>
        <w:rPr>
          <w:rFonts w:ascii="Times New Roman" w:hAnsi="Times New Roman"/>
          <w:sz w:val="22"/>
          <w:szCs w:val="22"/>
        </w:rPr>
        <w:t>Should you choose to publish it, I would hope to promote it through contacts at the Toronto Public Library and in local schools as well as online.</w:t>
      </w:r>
    </w:p>
    <w:p>
      <w:pPr>
        <w:pStyle w:val="BodyText"/>
        <w:rPr>
          <w:sz w:val="22"/>
          <w:szCs w:val="22"/>
        </w:rPr>
      </w:pPr>
      <w:r>
        <w:rPr>
          <w:rFonts w:ascii="Times New Roman" w:hAnsi="Times New Roman"/>
          <w:sz w:val="22"/>
          <w:szCs w:val="22"/>
        </w:rPr>
        <w:t>My previous publications include two children’s books (</w:t>
      </w:r>
      <w:r>
        <w:rPr>
          <w:rFonts w:ascii="Times New Roman" w:hAnsi="Times New Roman"/>
          <w:i/>
          <w:iCs/>
          <w:sz w:val="22"/>
          <w:szCs w:val="22"/>
        </w:rPr>
        <w:t>Sensible Adventures</w:t>
      </w:r>
      <w:r>
        <w:rPr>
          <w:rFonts w:ascii="Times New Roman" w:hAnsi="Times New Roman"/>
          <w:sz w:val="22"/>
          <w:szCs w:val="22"/>
        </w:rPr>
        <w:t xml:space="preserve"> with Annick Press and </w:t>
      </w:r>
      <w:r>
        <w:rPr>
          <w:rFonts w:ascii="Times New Roman" w:hAnsi="Times New Roman"/>
          <w:i/>
          <w:iCs/>
          <w:sz w:val="22"/>
          <w:szCs w:val="22"/>
        </w:rPr>
        <w:t>Bottle of Light</w:t>
      </w:r>
      <w:r>
        <w:rPr>
          <w:rFonts w:ascii="Times New Roman" w:hAnsi="Times New Roman"/>
          <w:sz w:val="22"/>
          <w:szCs w:val="22"/>
        </w:rPr>
        <w:t xml:space="preserve"> with Scholastic), several short stories, and over a dozen non-fiction books, including the 2007 Jolt Award winner </w:t>
      </w:r>
      <w:r>
        <w:rPr>
          <w:rFonts w:ascii="Times New Roman" w:hAnsi="Times New Roman"/>
          <w:i/>
          <w:iCs/>
          <w:sz w:val="22"/>
          <w:szCs w:val="22"/>
        </w:rPr>
        <w:t>Beautiful Code</w:t>
      </w:r>
      <w:r>
        <w:rPr>
          <w:rFonts w:ascii="Times New Roman" w:hAnsi="Times New Roman"/>
          <w:sz w:val="22"/>
          <w:szCs w:val="22"/>
        </w:rPr>
        <w:t>.</w:t>
      </w:r>
    </w:p>
    <w:p>
      <w:pPr>
        <w:pStyle w:val="BodyText"/>
        <w:rPr>
          <w:sz w:val="22"/>
          <w:szCs w:val="22"/>
        </w:rPr>
      </w:pPr>
      <w:r>
        <w:rPr>
          <w:rFonts w:ascii="Times New Roman" w:hAnsi="Times New Roman"/>
          <w:sz w:val="22"/>
          <w:szCs w:val="22"/>
        </w:rPr>
        <w:t>I hope you enjoy meeting Maddy in this first book of a completed trilogy, and I look forward to hearing from you.</w:t>
      </w:r>
    </w:p>
    <w:p>
      <w:pPr>
        <w:pStyle w:val="BodyText"/>
        <w:rPr>
          <w:rFonts w:ascii="Times New Roman" w:hAnsi="Times New Roman"/>
          <w:sz w:val="22"/>
          <w:szCs w:val="22"/>
        </w:rPr>
      </w:pPr>
      <w:r>
        <w:rPr>
          <w:rFonts w:ascii="Times New Roman" w:hAnsi="Times New Roman"/>
          <w:sz w:val="22"/>
          <w:szCs w:val="22"/>
        </w:rPr>
        <w:t>Sincerely,</w:t>
      </w:r>
    </w:p>
    <w:p>
      <w:pPr>
        <w:pStyle w:val="BodyText"/>
        <w:rPr>
          <w:rFonts w:ascii="Times New Roman" w:hAnsi="Times New Roman"/>
          <w:sz w:val="22"/>
          <w:szCs w:val="22"/>
        </w:rPr>
      </w:pPr>
      <w:r>
        <w:rPr>
          <w:rFonts w:ascii="Times New Roman" w:hAnsi="Times New Roman"/>
          <w:sz w:val="22"/>
          <w:szCs w:val="22"/>
        </w:rPr>
        <w:drawing>
          <wp:anchor behindDoc="0" distT="0" distB="0" distL="0" distR="0" simplePos="0" locked="0" layoutInCell="0" allowOverlap="1" relativeHeight="2">
            <wp:simplePos x="0" y="0"/>
            <wp:positionH relativeFrom="column">
              <wp:posOffset>28575</wp:posOffset>
            </wp:positionH>
            <wp:positionV relativeFrom="paragraph">
              <wp:posOffset>-89535</wp:posOffset>
            </wp:positionV>
            <wp:extent cx="1114425" cy="4972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14425" cy="497205"/>
                    </a:xfrm>
                    <a:prstGeom prst="rect">
                      <a:avLst/>
                    </a:prstGeom>
                    <a:noFill/>
                  </pic:spPr>
                </pic:pic>
              </a:graphicData>
            </a:graphic>
          </wp:anchor>
        </w:drawing>
      </w:r>
    </w:p>
    <w:p>
      <w:pPr>
        <w:pStyle w:val="BodyText"/>
        <w:rPr>
          <w:rFonts w:ascii="Times New Roman" w:hAnsi="Times New Roman"/>
        </w:rPr>
      </w:pPr>
      <w:r>
        <w:rPr>
          <w:rFonts w:ascii="Times New Roman" w:hAnsi="Times New Roman"/>
          <w:sz w:val="22"/>
          <w:szCs w:val="22"/>
        </w:rPr>
      </w:r>
    </w:p>
    <w:p>
      <w:pPr>
        <w:pStyle w:val="BodyText"/>
        <w:rPr>
          <w:rFonts w:ascii="Times New Roman" w:hAnsi="Times New Roman"/>
          <w:sz w:val="22"/>
          <w:szCs w:val="22"/>
        </w:rPr>
      </w:pPr>
      <w:r>
        <w:rPr>
          <w:rFonts w:ascii="Times New Roman" w:hAnsi="Times New Roman"/>
          <w:sz w:val="22"/>
          <w:szCs w:val="22"/>
        </w:rPr>
        <w:t>Greg Wilson</w:t>
      </w:r>
    </w:p>
    <w:p>
      <w:pPr>
        <w:pStyle w:val="BodyText"/>
        <w:rPr>
          <w:rFonts w:ascii="Times New Roman" w:hAnsi="Times New Roman"/>
          <w:sz w:val="22"/>
          <w:szCs w:val="22"/>
        </w:rPr>
      </w:pPr>
      <w:r>
        <w:rPr>
          <w:rFonts w:ascii="Times New Roman" w:hAnsi="Times New Roman"/>
          <w:sz w:val="22"/>
          <w:szCs w:val="22"/>
        </w:rPr>
      </w:r>
    </w:p>
    <w:p>
      <w:pPr>
        <w:pStyle w:val="FirstParagraph"/>
        <w:rPr>
          <w:sz w:val="22"/>
          <w:szCs w:val="22"/>
        </w:rPr>
      </w:pPr>
      <w:r>
        <w:rPr>
          <w:rFonts w:ascii="Times New Roman" w:hAnsi="Times New Roman"/>
          <w:sz w:val="22"/>
          <w:szCs w:val="22"/>
          <w:u w:val="single"/>
        </w:rPr>
        <w:t>Synopsis</w:t>
      </w:r>
    </w:p>
    <w:p>
      <w:pPr>
        <w:pStyle w:val="FirstParagraph"/>
        <w:rPr>
          <w:sz w:val="22"/>
          <w:szCs w:val="22"/>
        </w:rPr>
      </w:pPr>
      <w:r>
        <w:rPr>
          <w:rFonts w:ascii="Times New Roman" w:hAnsi="Times New Roman"/>
          <w:sz w:val="22"/>
          <w:szCs w:val="22"/>
        </w:rPr>
        <w:t>“</w:t>
      </w:r>
      <w:r>
        <w:rPr>
          <w:rFonts w:ascii="Times New Roman" w:hAnsi="Times New Roman"/>
          <w:sz w:val="22"/>
          <w:szCs w:val="22"/>
        </w:rPr>
        <w:t>Maddy Roo” takes place in a world of anthropomorphic animals and patchwork robots. Its protagonist, Maddy, is a 12-year-old kangaroo whose younger sister, Sindy, is a “throwback” with no fur, scales, or tail. Their father was kidnapped by a raiding band of robots two years before the story opens; they and their mother have struggled to make ends meet since then.</w:t>
      </w:r>
    </w:p>
    <w:p>
      <w:pPr>
        <w:pStyle w:val="BodyText"/>
        <w:rPr>
          <w:sz w:val="22"/>
          <w:szCs w:val="22"/>
        </w:rPr>
      </w:pPr>
      <w:r>
        <w:rPr>
          <w:rFonts w:ascii="Times New Roman" w:hAnsi="Times New Roman"/>
          <w:sz w:val="22"/>
          <w:szCs w:val="22"/>
        </w:rPr>
        <w:t>While Maddy is out one evening with a goat boy named Gumption they rescue a damaged robot from a stream. Its regulator has been broken, which allows it to reveal that another raid is about to take place. Maddy and Gumption rush back to town to warn everyone. The raiders are driven off, but not before taking Maddy’s sister and two other children.</w:t>
      </w:r>
    </w:p>
    <w:p>
      <w:pPr>
        <w:pStyle w:val="BodyText"/>
        <w:rPr>
          <w:sz w:val="22"/>
          <w:szCs w:val="22"/>
        </w:rPr>
      </w:pPr>
      <w:r>
        <w:rPr>
          <w:rFonts w:ascii="Times New Roman" w:hAnsi="Times New Roman"/>
          <w:sz w:val="22"/>
          <w:szCs w:val="22"/>
        </w:rPr>
        <w:t>Maddy teams up with the rescued robot, Dockety, to get her sister back. The pair manage to catch up with the raiders and free the prisoners, but in the confusion that follows, Maddy, Sindy, and Dockety are stranded in a dangerous swamp called the Mire. They take refuge in an abandoned bunker, only to discover that it is the lair of a mad robot named Patient in Darkness, who is responsible for the raiding parties.</w:t>
      </w:r>
    </w:p>
    <w:p>
      <w:pPr>
        <w:pStyle w:val="BodyText"/>
        <w:spacing w:before="180" w:after="180"/>
        <w:rPr>
          <w:sz w:val="22"/>
          <w:szCs w:val="22"/>
        </w:rPr>
      </w:pPr>
      <w:r>
        <w:rPr>
          <w:rFonts w:ascii="Times New Roman" w:hAnsi="Times New Roman"/>
          <w:sz w:val="22"/>
          <w:szCs w:val="22"/>
        </w:rPr>
        <w:t>The trio escapes by bolting a flying suit onto Dockety and get back to town moments ahead of the raid. In the aftermath of the battle that follows, Maddy realizes that she knows how to free the bots that Patient has enslaved. She uses the flying suit to return to the bunker and break Patient’s control. As the story ends, Dockety reveals that Maddy’s father is still alive and is being held prisoner in the bot city of Heck.</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LibreOffice/25.8.2.2$MacOSX_AARCH64 LibreOffice_project/d401f2107ccab8f924a8e2df40f573aab7605b6f</Application>
  <AppVersion>15.0000</AppVersion>
  <Pages>1</Pages>
  <Words>429</Words>
  <Characters>2039</Characters>
  <CharactersWithSpaces>2485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2026-02-10T16:40:04Z</dcterms:created>
  <dc:creator/>
  <dc:description/>
  <dc:language>en-CA</dc:language>
  <cp:lastModifiedBy/>
  <dcterms:modified xsi:type="dcterms:W3CDTF">2026-02-10T11:47:31Z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