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D7" w:rsidRDefault="003B79D7" w:rsidP="003B79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上电前分别测量主要电源网络有没有短路，上电后观察供电是否正常</w:t>
      </w:r>
    </w:p>
    <w:p w:rsidR="00B57092" w:rsidRDefault="003B79D7" w:rsidP="003B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核心板以及子系统分别烧录测试代码</w:t>
      </w:r>
    </w:p>
    <w:p w:rsidR="003B79D7" w:rsidRDefault="003B79D7" w:rsidP="003B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复位测试板，复位核心板，观察测试板485通信是否正常</w:t>
      </w:r>
    </w:p>
    <w:p w:rsidR="003B79D7" w:rsidRDefault="003B79D7" w:rsidP="003B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观察温度数据（0-</w:t>
      </w:r>
      <w:r>
        <w:t>50</w:t>
      </w:r>
      <w:r>
        <w:rPr>
          <w:rFonts w:hint="eastAsia"/>
        </w:rPr>
        <w:t>℃），湿度数据（2</w:t>
      </w:r>
      <w:r>
        <w:t>0</w:t>
      </w:r>
      <w:r>
        <w:rPr>
          <w:rFonts w:hint="eastAsia"/>
        </w:rPr>
        <w:t>-</w:t>
      </w:r>
      <w:r>
        <w:t>90</w:t>
      </w:r>
      <w:r>
        <w:rPr>
          <w:rFonts w:hint="eastAsia"/>
        </w:rPr>
        <w:t>%），电压数据（24000mV±1000mV），CAN</w:t>
      </w:r>
      <w:r>
        <w:t>1</w:t>
      </w:r>
      <w:r>
        <w:rPr>
          <w:rFonts w:hint="eastAsia"/>
        </w:rPr>
        <w:t>（核心板、子系统）通讯状态</w:t>
      </w:r>
    </w:p>
    <w:p w:rsidR="003B79D7" w:rsidRDefault="003B79D7" w:rsidP="003B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  <w:r>
        <w:t>1</w:t>
      </w:r>
      <w:r>
        <w:rPr>
          <w:rFonts w:hint="eastAsia"/>
        </w:rPr>
        <w:t>-UART</w:t>
      </w:r>
      <w:r>
        <w:t>5</w:t>
      </w:r>
      <w:r>
        <w:rPr>
          <w:rFonts w:hint="eastAsia"/>
        </w:rPr>
        <w:t>测试：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与Rx直连，测试</w:t>
      </w:r>
      <w:proofErr w:type="gramStart"/>
      <w:r>
        <w:rPr>
          <w:rFonts w:hint="eastAsia"/>
        </w:rPr>
        <w:t>板</w:t>
      </w:r>
      <w:r w:rsidR="009D0FC0">
        <w:rPr>
          <w:rFonts w:hint="eastAsia"/>
        </w:rPr>
        <w:t>相应</w:t>
      </w:r>
      <w:proofErr w:type="gramEnd"/>
      <w:r w:rsidR="009D0FC0">
        <w:rPr>
          <w:rFonts w:hint="eastAsia"/>
        </w:rPr>
        <w:t>标号变蓝，正常</w:t>
      </w:r>
    </w:p>
    <w:p w:rsidR="009D0FC0" w:rsidRDefault="009D0FC0" w:rsidP="003B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CAN</w:t>
      </w:r>
      <w:r>
        <w:t>1</w:t>
      </w:r>
      <w:r>
        <w:rPr>
          <w:rFonts w:hint="eastAsia"/>
        </w:rPr>
        <w:t>与CAN</w:t>
      </w:r>
      <w:r>
        <w:t>2</w:t>
      </w:r>
      <w:r>
        <w:rPr>
          <w:rFonts w:hint="eastAsia"/>
        </w:rPr>
        <w:t>互通测试：CAN</w:t>
      </w:r>
      <w:r>
        <w:t>1</w:t>
      </w:r>
      <w:r>
        <w:rPr>
          <w:rFonts w:hint="eastAsia"/>
        </w:rPr>
        <w:t>_P与CAN</w:t>
      </w:r>
      <w:r>
        <w:t>2_P</w:t>
      </w:r>
      <w:r>
        <w:rPr>
          <w:rFonts w:hint="eastAsia"/>
        </w:rPr>
        <w:t>直连，CAN1_N与CAN2_N直连，CAN</w:t>
      </w:r>
      <w:r>
        <w:t>2</w:t>
      </w:r>
      <w:r>
        <w:rPr>
          <w:rFonts w:hint="eastAsia"/>
        </w:rPr>
        <w:t>标号变蓝则正常。</w:t>
      </w:r>
    </w:p>
    <w:p w:rsidR="009D0FC0" w:rsidRDefault="009D0FC0" w:rsidP="003B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输入口测试：DI</w:t>
      </w:r>
      <w:r>
        <w:t>00</w:t>
      </w:r>
      <w:r>
        <w:rPr>
          <w:rFonts w:hint="eastAsia"/>
        </w:rPr>
        <w:t>-DI</w:t>
      </w:r>
      <w:r>
        <w:t>14</w:t>
      </w:r>
      <w:r>
        <w:rPr>
          <w:rFonts w:hint="eastAsia"/>
        </w:rPr>
        <w:t>信号口与地直连，对应标号变蓝则正常，DI</w:t>
      </w:r>
      <w:r>
        <w:t>15</w:t>
      </w:r>
      <w:r>
        <w:rPr>
          <w:rFonts w:hint="eastAsia"/>
        </w:rPr>
        <w:t>与5v直连，对应标号变蓝则正常。</w:t>
      </w:r>
    </w:p>
    <w:p w:rsidR="009D0FC0" w:rsidRDefault="009D0FC0" w:rsidP="003B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输出口测试：PDo</w:t>
      </w:r>
      <w:r>
        <w:t>10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，0V、24V变化；</w:t>
      </w:r>
      <w:r w:rsidR="00B91506">
        <w:rPr>
          <w:rFonts w:hint="eastAsia"/>
        </w:rPr>
        <w:t>Do</w:t>
      </w:r>
      <w:r w:rsidR="00B91506">
        <w:t>00</w:t>
      </w:r>
      <w:r w:rsidR="00B91506">
        <w:rPr>
          <w:rFonts w:hint="eastAsia"/>
        </w:rPr>
        <w:t>-Do</w:t>
      </w:r>
      <w:r w:rsidR="00B91506">
        <w:t>09</w:t>
      </w:r>
      <w:r w:rsidR="00B91506">
        <w:rPr>
          <w:rFonts w:hint="eastAsia"/>
        </w:rPr>
        <w:t>，0V、5V变化。</w:t>
      </w:r>
    </w:p>
    <w:p w:rsidR="00B91506" w:rsidRDefault="00B91506" w:rsidP="003B79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测试完成，核心板、子系统烧录bootloader。</w:t>
      </w:r>
      <w:bookmarkStart w:id="0" w:name="_GoBack"/>
      <w:bookmarkEnd w:id="0"/>
    </w:p>
    <w:sectPr w:rsidR="00B91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2714"/>
    <w:multiLevelType w:val="hybridMultilevel"/>
    <w:tmpl w:val="E6807670"/>
    <w:lvl w:ilvl="0" w:tplc="B8DED4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E3"/>
    <w:rsid w:val="003B79D7"/>
    <w:rsid w:val="009D0FC0"/>
    <w:rsid w:val="00B57092"/>
    <w:rsid w:val="00B91506"/>
    <w:rsid w:val="00D7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548"/>
  <w15:chartTrackingRefBased/>
  <w15:docId w15:val="{BF9F8173-484F-44DD-9A26-8B754CA9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9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郭崴</dc:creator>
  <cp:keywords/>
  <dc:description/>
  <cp:lastModifiedBy>郭崴</cp:lastModifiedBy>
  <cp:revision>3</cp:revision>
  <dcterms:created xsi:type="dcterms:W3CDTF">2017-04-05T02:42:00Z</dcterms:created>
  <dcterms:modified xsi:type="dcterms:W3CDTF">2017-04-05T03:05:00Z</dcterms:modified>
</cp:coreProperties>
</file>