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smallCaps w:val="1"/>
          <w:color w:val="c8922a"/>
          <w:sz w:val="18"/>
          <w:szCs w:val="18"/>
          <w:rtl w:val="0"/>
        </w:rPr>
        <w:t xml:space="preserve">WAIZ MEDIA — INTERNAL REFERENCE</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color w:val="1b2b4b"/>
          <w:sz w:val="38"/>
          <w:szCs w:val="38"/>
          <w:rtl w:val="0"/>
        </w:rPr>
        <w:t xml:space="preserve">Ideal Client Profile (ICP)</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Fonts w:ascii="Arial" w:cs="Arial" w:eastAsia="Arial" w:hAnsi="Arial"/>
          <w:b w:val="0"/>
          <w:bCs w:val="0"/>
          <w:color w:val="444444"/>
          <w:sz w:val="22"/>
          <w:szCs w:val="22"/>
          <w:rtl w:val="0"/>
        </w:rPr>
        <w:t xml:space="preserve">This document defines the three primary ICP avatars for Waiz Media. Each avatar represents a distinct segment of the reverse mortgage loan officer market with its own problem set, qualifying signals, and positioning strategy. This is the authoritative reference for Manus, Pedro (qualification), and all internal team members.</w:t>
      </w:r>
      <w:r w:rsidDel="00000000" w:rsidR="00000000" w:rsidRPr="00000000">
        <w:rPr>
          <w:rtl w:val="0"/>
        </w:rPr>
      </w:r>
    </w:p>
    <w:p w:rsidR="00000000" w:rsidDel="00000000" w:rsidP="00000000" w:rsidRDefault="00000000" w:rsidRPr="00000000" w14:paraId="00000004">
      <w:pPr>
        <w:pBdr>
          <w:bottom w:color="c8922a" w:space="1" w:sz="6" w:val="single"/>
        </w:pBdr>
        <w:spacing w:after="240" w:before="240" w:lineRule="auto"/>
        <w:rPr/>
      </w:pPr>
      <w:r w:rsidDel="00000000" w:rsidR="00000000" w:rsidRPr="00000000">
        <w:rPr>
          <w:rtl w:val="0"/>
        </w:rPr>
      </w:r>
    </w:p>
    <w:p w:rsidR="00000000" w:rsidDel="00000000" w:rsidP="00000000" w:rsidRDefault="00000000" w:rsidRPr="00000000" w14:paraId="00000005">
      <w:pPr>
        <w:spacing w:after="100" w:before="240" w:lineRule="auto"/>
        <w:rPr/>
      </w:pPr>
      <w:r w:rsidDel="00000000" w:rsidR="00000000" w:rsidRPr="00000000">
        <w:rPr>
          <w:rFonts w:ascii="Arial" w:cs="Arial" w:eastAsia="Arial" w:hAnsi="Arial"/>
          <w:b w:val="1"/>
          <w:bCs w:val="1"/>
          <w:color w:val="1b2b4b"/>
          <w:sz w:val="24"/>
          <w:szCs w:val="24"/>
          <w:rtl w:val="0"/>
        </w:rPr>
        <w:t xml:space="preserve">ICP Summary Overview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000"/>
        <w:gridCol w:w="4080"/>
        <w:gridCol w:w="1800"/>
        <w:tblGridChange w:id="0">
          <w:tblGrid>
            <w:gridCol w:w="480"/>
            <w:gridCol w:w="3000"/>
            <w:gridCol w:w="408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b4b" w:val="clear"/>
            <w:tcMar>
              <w:top w:w="80.0" w:type="dxa"/>
              <w:left w:w="120.0" w:type="dxa"/>
              <w:bottom w:w="80.0" w:type="dxa"/>
              <w:right w:w="12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b4b" w:val="clear"/>
            <w:tcMar>
              <w:top w:w="80.0" w:type="dxa"/>
              <w:left w:w="120.0" w:type="dxa"/>
              <w:bottom w:w="80.0" w:type="dxa"/>
              <w:right w:w="12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ffffff"/>
                <w:sz w:val="20"/>
                <w:szCs w:val="20"/>
                <w:rtl w:val="0"/>
              </w:rPr>
              <w:t xml:space="preserve">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b4b" w:val="clear"/>
            <w:tcMar>
              <w:top w:w="80.0" w:type="dxa"/>
              <w:left w:w="120.0" w:type="dxa"/>
              <w:bottom w:w="80.0" w:type="dxa"/>
              <w:right w:w="12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ffffff"/>
                <w:sz w:val="20"/>
                <w:szCs w:val="20"/>
                <w:rtl w:val="0"/>
              </w:rPr>
              <w:t xml:space="preserve">Core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b4b"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ffffff"/>
                <w:sz w:val="20"/>
                <w:szCs w:val="20"/>
                <w:rtl w:val="0"/>
              </w:rPr>
              <w:t xml:space="preserve">Urgency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1"/>
                <w:bCs w:val="1"/>
                <w:color w:val="1b2b4b"/>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1a1a1a"/>
                <w:sz w:val="20"/>
                <w:szCs w:val="20"/>
                <w:rtl w:val="0"/>
              </w:rPr>
              <w:t xml:space="preserve">Forward-to-Reverse Crossover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444444"/>
                <w:sz w:val="20"/>
                <w:szCs w:val="20"/>
                <w:rtl w:val="0"/>
              </w:rPr>
              <w:t xml:space="preserve">No proven path into reverse mortgage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color w:val="444444"/>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1b2b4b"/>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1a1a1a"/>
                <w:sz w:val="20"/>
                <w:szCs w:val="20"/>
                <w:rtl w:val="0"/>
              </w:rPr>
              <w:t xml:space="preserve">The Referral-Dependent 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444444"/>
                <w:sz w:val="20"/>
                <w:szCs w:val="20"/>
                <w:rtl w:val="0"/>
              </w:rPr>
              <w:t xml:space="preserve">Pipeline fragility — owns nothing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444444"/>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color w:val="1b2b4b"/>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1a1a1a"/>
                <w:sz w:val="20"/>
                <w:szCs w:val="20"/>
                <w:rtl w:val="0"/>
              </w:rPr>
              <w:t xml:space="preserve">The Producer / Team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444444"/>
                <w:sz w:val="20"/>
                <w:szCs w:val="20"/>
                <w:rtl w:val="0"/>
              </w:rPr>
              <w:t xml:space="preserve">Volume capped by personal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color w:val="444444"/>
                <w:sz w:val="20"/>
                <w:szCs w:val="20"/>
                <w:rtl w:val="0"/>
              </w:rPr>
              <w:t xml:space="preserve">High</w:t>
            </w:r>
            <w:r w:rsidDel="00000000" w:rsidR="00000000" w:rsidRPr="00000000">
              <w:rPr>
                <w:rtl w:val="0"/>
              </w:rPr>
            </w:r>
          </w:p>
        </w:tc>
      </w:tr>
    </w:tbl>
    <w:p w:rsidR="00000000" w:rsidDel="00000000" w:rsidP="00000000" w:rsidRDefault="00000000" w:rsidRPr="00000000" w14:paraId="00000016">
      <w:pPr>
        <w:pBdr>
          <w:bottom w:color="c8922a" w:space="1" w:sz="6" w:val="single"/>
        </w:pBdr>
        <w:spacing w:after="24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b4b" w:val="clear"/>
            <w:tcMar>
              <w:top w:w="220.0" w:type="dxa"/>
              <w:left w:w="280.0" w:type="dxa"/>
              <w:bottom w:w="220.0" w:type="dxa"/>
              <w:right w:w="280.0" w:type="dxa"/>
            </w:tcMar>
          </w:tcPr>
          <w:p w:rsidR="00000000" w:rsidDel="00000000" w:rsidP="00000000" w:rsidRDefault="00000000" w:rsidRPr="00000000" w14:paraId="00000017">
            <w:pPr>
              <w:spacing w:after="60" w:before="0" w:lineRule="auto"/>
              <w:rPr/>
            </w:pPr>
            <w:r w:rsidDel="00000000" w:rsidR="00000000" w:rsidRPr="00000000">
              <w:rPr>
                <w:rFonts w:ascii="Arial" w:cs="Arial" w:eastAsia="Arial" w:hAnsi="Arial"/>
                <w:b w:val="1"/>
                <w:bCs w:val="1"/>
                <w:smallCaps w:val="1"/>
                <w:color w:val="c8922a"/>
                <w:sz w:val="18"/>
                <w:szCs w:val="18"/>
                <w:rtl w:val="0"/>
              </w:rPr>
              <w:t xml:space="preserve">AVATAR 1</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Fonts w:ascii="Arial" w:cs="Arial" w:eastAsia="Arial" w:hAnsi="Arial"/>
                <w:b w:val="1"/>
                <w:bCs w:val="1"/>
                <w:color w:val="ffffff"/>
                <w:sz w:val="32"/>
                <w:szCs w:val="32"/>
                <w:rtl w:val="0"/>
              </w:rPr>
              <w:t xml:space="preserve">The Forward-to-Reverse Crossover</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aabbcc"/>
                <w:sz w:val="22"/>
                <w:szCs w:val="22"/>
                <w:rtl w:val="0"/>
              </w:rPr>
              <w:t xml:space="preserve">Forward mortgage LO exploring or transitioning into the reverse mortgage space</w:t>
            </w:r>
            <w:r w:rsidDel="00000000" w:rsidR="00000000" w:rsidRPr="00000000">
              <w:rPr>
                <w:rtl w:val="0"/>
              </w:rPr>
            </w:r>
          </w:p>
        </w:tc>
      </w:tr>
    </w:tbl>
    <w:p w:rsidR="00000000" w:rsidDel="00000000" w:rsidP="00000000" w:rsidRDefault="00000000" w:rsidRPr="00000000" w14:paraId="0000001A">
      <w:pPr>
        <w:spacing w:after="0" w:before="200" w:lineRule="auto"/>
        <w:rPr/>
      </w:pPr>
      <w:hyperlink r:id="rId6">
        <w:r w:rsidDel="00000000" w:rsidR="00000000" w:rsidRPr="00000000">
          <w:rPr>
            <w:color w:val="0000ee"/>
            <w:u w:val="single"/>
            <w:rtl w:val="0"/>
          </w:rPr>
          <w:t xml:space="preserve">Doctrine -- Forward LO ICP</w:t>
        </w:r>
      </w:hyperlink>
      <w:r w:rsidDel="00000000" w:rsidR="00000000" w:rsidRPr="00000000">
        <w:rPr>
          <w:rtl w:val="0"/>
        </w:rPr>
      </w:r>
    </w:p>
    <w:p w:rsidR="00000000" w:rsidDel="00000000" w:rsidP="00000000" w:rsidRDefault="00000000" w:rsidRPr="00000000" w14:paraId="0000001B">
      <w:pPr>
        <w:spacing w:after="100" w:before="240" w:lineRule="auto"/>
        <w:rPr/>
      </w:pPr>
      <w:r w:rsidDel="00000000" w:rsidR="00000000" w:rsidRPr="00000000">
        <w:rPr>
          <w:rFonts w:ascii="Arial" w:cs="Arial" w:eastAsia="Arial" w:hAnsi="Arial"/>
          <w:b w:val="1"/>
          <w:bCs w:val="1"/>
          <w:color w:val="1b2b4b"/>
          <w:sz w:val="24"/>
          <w:szCs w:val="24"/>
          <w:rtl w:val="0"/>
        </w:rPr>
        <w:t xml:space="preserve">Profile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color w:val="1b2b4b"/>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color w:val="444444"/>
                <w:sz w:val="20"/>
                <w:szCs w:val="20"/>
                <w:rtl w:val="0"/>
              </w:rPr>
              <w:t xml:space="preserve">Currently licensed and active in forward mortgages. Either exploring reverse as an add-on product or fully transitioning into the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1b2b4b"/>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color w:val="444444"/>
                <w:sz w:val="20"/>
                <w:szCs w:val="20"/>
                <w:rtl w:val="0"/>
              </w:rPr>
              <w:t xml:space="preserve">Has sales experience and pipeline management skills — but zero proven path or system specifically for reverse mortgage lead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1b2b4b"/>
                <w:sz w:val="20"/>
                <w:szCs w:val="20"/>
                <w:rtl w:val="0"/>
              </w:rPr>
              <w:t xml:space="preserve">Mindset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444444"/>
                <w:sz w:val="20"/>
                <w:szCs w:val="20"/>
                <w:rtl w:val="0"/>
              </w:rPr>
              <w:t xml:space="preserve">Motivated by the opportunity (aging population, low competition, high loan values) but paralyzed by the learning curve and fear of wasted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1b2b4b"/>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444444"/>
                <w:sz w:val="20"/>
                <w:szCs w:val="20"/>
                <w:rtl w:val="0"/>
              </w:rPr>
              <w:t xml:space="preserve">Pre-revenue or early-stage in reverse. Has not yet produced consistent volume from the reverse product.</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spacing w:after="100" w:before="240" w:lineRule="auto"/>
        <w:rPr/>
      </w:pPr>
      <w:r w:rsidDel="00000000" w:rsidR="00000000" w:rsidRPr="00000000">
        <w:rPr>
          <w:rFonts w:ascii="Arial" w:cs="Arial" w:eastAsia="Arial" w:hAnsi="Arial"/>
          <w:b w:val="1"/>
          <w:bCs w:val="1"/>
          <w:color w:val="1b2b4b"/>
          <w:sz w:val="24"/>
          <w:szCs w:val="24"/>
          <w:rtl w:val="0"/>
        </w:rPr>
        <w:t xml:space="preserve">Pain Points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26">
            <w:pPr>
              <w:spacing w:after="80" w:before="0" w:lineRule="auto"/>
              <w:rPr/>
            </w:pPr>
            <w:r w:rsidDel="00000000" w:rsidR="00000000" w:rsidRPr="00000000">
              <w:rPr>
                <w:rFonts w:ascii="Arial" w:cs="Arial" w:eastAsia="Arial" w:hAnsi="Arial"/>
                <w:b w:val="1"/>
                <w:bCs w:val="1"/>
                <w:smallCaps w:val="1"/>
                <w:color w:val="1b2b4b"/>
                <w:sz w:val="20"/>
                <w:szCs w:val="20"/>
                <w:rtl w:val="0"/>
              </w:rPr>
              <w:t xml:space="preserve">WHAT THEY SAY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 don't know where to start with marketing for reverse."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 don't want to spend money and get nothing back."</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"Forward mortgage tactics don't translate here."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 can't find anyone who actually understands this niche."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cd7" w:val="clear"/>
            <w:tcMar>
              <w:top w:w="120.0" w:type="dxa"/>
              <w:left w:w="160.0" w:type="dxa"/>
              <w:bottom w:w="120.0" w:type="dxa"/>
              <w:right w:w="160.0" w:type="dxa"/>
            </w:tcMar>
          </w:tcPr>
          <w:p w:rsidR="00000000" w:rsidDel="00000000" w:rsidP="00000000" w:rsidRDefault="00000000" w:rsidRPr="00000000" w14:paraId="0000002B">
            <w:pPr>
              <w:spacing w:after="80" w:before="0" w:lineRule="auto"/>
              <w:rPr/>
            </w:pPr>
            <w:r w:rsidDel="00000000" w:rsidR="00000000" w:rsidRPr="00000000">
              <w:rPr>
                <w:rFonts w:ascii="Arial" w:cs="Arial" w:eastAsia="Arial" w:hAnsi="Arial"/>
                <w:b w:val="1"/>
                <w:bCs w:val="1"/>
                <w:smallCaps w:val="1"/>
                <w:color w:val="1b2b4b"/>
                <w:sz w:val="20"/>
                <w:szCs w:val="20"/>
                <w:rtl w:val="0"/>
              </w:rPr>
              <w:t xml:space="preserve">WHAT'S ACTUALLY TRUE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There is almost no practical, actionable information online for entering reverse mortgage.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Fear of financial risk is real — they have no proven path to follow.</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Their forward referral network and existing skills don't carry over to this product.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Generic agencies don't understand the stigma, the demo, or the objection set specific to reverse.</w:t>
            </w:r>
            <w:r w:rsidDel="00000000" w:rsidR="00000000" w:rsidRPr="00000000">
              <w:rPr>
                <w:rtl w:val="0"/>
              </w:rPr>
            </w:r>
          </w:p>
        </w:tc>
      </w:tr>
    </w:tbl>
    <w:p w:rsidR="00000000" w:rsidDel="00000000" w:rsidP="00000000" w:rsidRDefault="00000000" w:rsidRPr="00000000" w14:paraId="00000030">
      <w:pPr>
        <w:spacing w:after="0" w:before="160" w:lineRule="auto"/>
        <w:rPr/>
      </w:pPr>
      <w:r w:rsidDel="00000000" w:rsidR="00000000" w:rsidRPr="00000000">
        <w:rPr>
          <w:rtl w:val="0"/>
        </w:rPr>
      </w:r>
    </w:p>
    <w:p w:rsidR="00000000" w:rsidDel="00000000" w:rsidP="00000000" w:rsidRDefault="00000000" w:rsidRPr="00000000" w14:paraId="00000031">
      <w:pPr>
        <w:spacing w:after="100" w:before="240" w:lineRule="auto"/>
        <w:rPr/>
      </w:pPr>
      <w:r w:rsidDel="00000000" w:rsidR="00000000" w:rsidRPr="00000000">
        <w:rPr>
          <w:rFonts w:ascii="Arial" w:cs="Arial" w:eastAsia="Arial" w:hAnsi="Arial"/>
          <w:b w:val="1"/>
          <w:bCs w:val="1"/>
          <w:color w:val="1b2b4b"/>
          <w:sz w:val="24"/>
          <w:szCs w:val="24"/>
          <w:rtl w:val="0"/>
        </w:rPr>
        <w:t xml:space="preserve">How to Position / Speak to Them</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0"/>
          <w:bCs w:val="0"/>
          <w:color w:val="444444"/>
          <w:sz w:val="22"/>
          <w:szCs w:val="22"/>
          <w:rtl w:val="0"/>
        </w:rPr>
        <w:t xml:space="preserve">Lead with speed and certainty. This avatar is buying a proven path. They want to know someone has already figured this out and can hand it to them.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Lead with outcome: "LOs in your position are closing reverse deals within 60–90 days of onboarding."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Acknowledge the transition fear directly: "Most forward LOs who try to enter reverse waste money because they use the wrong system for the wrong audience. We built this specifically for that problem."</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Emphasize the education-first mechanism — it directly addresses the stigma barrier they will face with every prospect.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De-risk with social proof: case studies from other crossover LOs are the most persuasive asset for this avatar.</w:t>
      </w:r>
      <w:r w:rsidDel="00000000" w:rsidR="00000000" w:rsidRPr="00000000">
        <w:rPr>
          <w:rtl w:val="0"/>
        </w:rPr>
      </w:r>
    </w:p>
    <w:p w:rsidR="00000000" w:rsidDel="00000000" w:rsidP="00000000" w:rsidRDefault="00000000" w:rsidRPr="00000000" w14:paraId="00000037">
      <w:pPr>
        <w:spacing w:after="0" w:before="160" w:lineRule="auto"/>
        <w:rPr/>
      </w:pPr>
      <w:r w:rsidDel="00000000" w:rsidR="00000000" w:rsidRPr="00000000">
        <w:rPr>
          <w:rtl w:val="0"/>
        </w:rPr>
      </w:r>
    </w:p>
    <w:p w:rsidR="00000000" w:rsidDel="00000000" w:rsidP="00000000" w:rsidRDefault="00000000" w:rsidRPr="00000000" w14:paraId="00000038">
      <w:pPr>
        <w:pBdr>
          <w:bottom w:color="c8922a" w:space="1" w:sz="6" w:val="single"/>
        </w:pBdr>
        <w:spacing w:after="240" w:befor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b4b" w:val="clear"/>
            <w:tcMar>
              <w:top w:w="220.0" w:type="dxa"/>
              <w:left w:w="280.0" w:type="dxa"/>
              <w:bottom w:w="220.0" w:type="dxa"/>
              <w:right w:w="280.0" w:type="dxa"/>
            </w:tcMar>
          </w:tcPr>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smallCaps w:val="1"/>
                <w:color w:val="c8922a"/>
                <w:sz w:val="18"/>
                <w:szCs w:val="18"/>
                <w:rtl w:val="0"/>
              </w:rPr>
              <w:t xml:space="preserve">AVATAR 2</w:t>
            </w:r>
            <w:r w:rsidDel="00000000" w:rsidR="00000000" w:rsidRPr="00000000">
              <w:rPr>
                <w:rtl w:val="0"/>
              </w:rPr>
            </w:r>
          </w:p>
          <w:p w:rsidR="00000000" w:rsidDel="00000000" w:rsidP="00000000" w:rsidRDefault="00000000" w:rsidRPr="00000000" w14:paraId="0000003A">
            <w:pPr>
              <w:spacing w:after="60" w:before="0" w:lineRule="auto"/>
              <w:rPr/>
            </w:pPr>
            <w:r w:rsidDel="00000000" w:rsidR="00000000" w:rsidRPr="00000000">
              <w:rPr>
                <w:rFonts w:ascii="Arial" w:cs="Arial" w:eastAsia="Arial" w:hAnsi="Arial"/>
                <w:b w:val="1"/>
                <w:bCs w:val="1"/>
                <w:color w:val="ffffff"/>
                <w:sz w:val="32"/>
                <w:szCs w:val="32"/>
                <w:rtl w:val="0"/>
              </w:rPr>
              <w:t xml:space="preserve">The Referral-Dependent LO</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Arial" w:cs="Arial" w:eastAsia="Arial" w:hAnsi="Arial"/>
                <w:color w:val="aabbcc"/>
                <w:sz w:val="22"/>
                <w:szCs w:val="22"/>
                <w:rtl w:val="0"/>
              </w:rPr>
              <w:t xml:space="preserve">Established reverse mortgage LO whose pipeline runs almost entirely on referrals</w:t>
            </w:r>
            <w:r w:rsidDel="00000000" w:rsidR="00000000" w:rsidRPr="00000000">
              <w:rPr>
                <w:rtl w:val="0"/>
              </w:rPr>
            </w:r>
          </w:p>
        </w:tc>
      </w:tr>
    </w:tbl>
    <w:p w:rsidR="00000000" w:rsidDel="00000000" w:rsidP="00000000" w:rsidRDefault="00000000" w:rsidRPr="00000000" w14:paraId="0000003C">
      <w:pPr>
        <w:spacing w:after="0" w:before="200" w:lineRule="auto"/>
        <w:rPr/>
      </w:pPr>
      <w:r w:rsidDel="00000000" w:rsidR="00000000" w:rsidRPr="00000000">
        <w:rPr>
          <w:rtl w:val="0"/>
        </w:rPr>
      </w:r>
    </w:p>
    <w:p w:rsidR="00000000" w:rsidDel="00000000" w:rsidP="00000000" w:rsidRDefault="00000000" w:rsidRPr="00000000" w14:paraId="0000003D">
      <w:pPr>
        <w:spacing w:after="100" w:before="240" w:lineRule="auto"/>
        <w:rPr/>
      </w:pPr>
      <w:r w:rsidDel="00000000" w:rsidR="00000000" w:rsidRPr="00000000">
        <w:rPr>
          <w:rFonts w:ascii="Arial" w:cs="Arial" w:eastAsia="Arial" w:hAnsi="Arial"/>
          <w:b w:val="1"/>
          <w:bCs w:val="1"/>
          <w:color w:val="1b2b4b"/>
          <w:sz w:val="24"/>
          <w:szCs w:val="24"/>
          <w:rtl w:val="0"/>
        </w:rPr>
        <w:t xml:space="preserve">Profile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1b2b4b"/>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color w:val="444444"/>
                <w:sz w:val="20"/>
                <w:szCs w:val="20"/>
                <w:rtl w:val="0"/>
              </w:rPr>
              <w:t xml:space="preserve">Has been in reverse mortgage for years — some longer than a decade. Built their entire business on referrals from financial planners, realtors, or past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1b2b4b"/>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444444"/>
                <w:sz w:val="20"/>
                <w:szCs w:val="20"/>
                <w:rtl w:val="0"/>
              </w:rPr>
              <w:t xml:space="preserve">Skilled at the product and the conversation. The loan side is not the problem — distribution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color w:val="1b2b4b"/>
                <w:sz w:val="20"/>
                <w:szCs w:val="20"/>
                <w:rtl w:val="0"/>
              </w:rPr>
              <w:t xml:space="preserve">Mindset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color w:val="444444"/>
                <w:sz w:val="20"/>
                <w:szCs w:val="20"/>
                <w:rtl w:val="0"/>
              </w:rPr>
              <w:t xml:space="preserve">Has normalized the feast-or-famine cycle. May not recognize the fragility until a key referral source dries up or the market shifts.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color w:val="1b2b4b"/>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color w:val="444444"/>
                <w:sz w:val="20"/>
                <w:szCs w:val="20"/>
                <w:rtl w:val="0"/>
              </w:rPr>
              <w:t xml:space="preserve">Revenue is present but inconsistent. Has no repeatable, owned lead generation system. Lives and dies by relationships they don't fully control.</w:t>
            </w:r>
            <w:r w:rsidDel="00000000" w:rsidR="00000000" w:rsidRPr="00000000">
              <w:rPr>
                <w:rtl w:val="0"/>
              </w:rPr>
            </w:r>
          </w:p>
        </w:tc>
      </w:tr>
    </w:tbl>
    <w:p w:rsidR="00000000" w:rsidDel="00000000" w:rsidP="00000000" w:rsidRDefault="00000000" w:rsidRPr="00000000" w14:paraId="00000046">
      <w:pPr>
        <w:spacing w:after="0" w:before="160" w:lineRule="auto"/>
        <w:rPr/>
      </w:pPr>
      <w:r w:rsidDel="00000000" w:rsidR="00000000" w:rsidRPr="00000000">
        <w:rPr>
          <w:rtl w:val="0"/>
        </w:rPr>
      </w:r>
    </w:p>
    <w:p w:rsidR="00000000" w:rsidDel="00000000" w:rsidP="00000000" w:rsidRDefault="00000000" w:rsidRPr="00000000" w14:paraId="00000047">
      <w:pPr>
        <w:spacing w:after="100" w:before="240" w:lineRule="auto"/>
        <w:rPr/>
      </w:pPr>
      <w:r w:rsidDel="00000000" w:rsidR="00000000" w:rsidRPr="00000000">
        <w:rPr>
          <w:rFonts w:ascii="Arial" w:cs="Arial" w:eastAsia="Arial" w:hAnsi="Arial"/>
          <w:b w:val="1"/>
          <w:bCs w:val="1"/>
          <w:color w:val="1b2b4b"/>
          <w:sz w:val="24"/>
          <w:szCs w:val="24"/>
          <w:rtl w:val="0"/>
        </w:rPr>
        <w:t xml:space="preserve">Pain Points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48">
            <w:pPr>
              <w:spacing w:after="80" w:before="0" w:lineRule="auto"/>
              <w:rPr/>
            </w:pPr>
            <w:r w:rsidDel="00000000" w:rsidR="00000000" w:rsidRPr="00000000">
              <w:rPr>
                <w:rFonts w:ascii="Arial" w:cs="Arial" w:eastAsia="Arial" w:hAnsi="Arial"/>
                <w:b w:val="1"/>
                <w:bCs w:val="1"/>
                <w:smallCaps w:val="1"/>
                <w:color w:val="1b2b4b"/>
                <w:sz w:val="20"/>
                <w:szCs w:val="20"/>
                <w:rtl w:val="0"/>
              </w:rPr>
              <w:t xml:space="preserve">WHAT THEY SAY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 get most of my business from [referral source]."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"I've tried ads before and they didn't work."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market is just slow right now."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 don't have time to learn all this new marketing stuff."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cd7" w:val="clear"/>
            <w:tcMar>
              <w:top w:w="120.0" w:type="dxa"/>
              <w:left w:w="160.0" w:type="dxa"/>
              <w:bottom w:w="120.0" w:type="dxa"/>
              <w:right w:w="160.0" w:type="dxa"/>
            </w:tcMar>
          </w:tcPr>
          <w:p w:rsidR="00000000" w:rsidDel="00000000" w:rsidP="00000000" w:rsidRDefault="00000000" w:rsidRPr="00000000" w14:paraId="0000004D">
            <w:pPr>
              <w:spacing w:after="80" w:before="0" w:lineRule="auto"/>
              <w:rPr/>
            </w:pPr>
            <w:r w:rsidDel="00000000" w:rsidR="00000000" w:rsidRPr="00000000">
              <w:rPr>
                <w:rFonts w:ascii="Arial" w:cs="Arial" w:eastAsia="Arial" w:hAnsi="Arial"/>
                <w:b w:val="1"/>
                <w:bCs w:val="1"/>
                <w:smallCaps w:val="1"/>
                <w:color w:val="1b2b4b"/>
                <w:sz w:val="20"/>
                <w:szCs w:val="20"/>
                <w:rtl w:val="0"/>
              </w:rPr>
              <w:t xml:space="preserve">WHAT'S ACTUALLY TRUE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Their pipeline is one relationship away from collapse. They own nothing in their lead flow.</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Ads didn't work because they ran generic ads — stock images, no education, wrong audience messaging.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real problem is volume of qualified conversations, not market conditions.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They don't need to learn marketing — they need to buy a proven system from someone who has.</w:t>
            </w:r>
            <w:r w:rsidDel="00000000" w:rsidR="00000000" w:rsidRPr="00000000">
              <w:rPr>
                <w:rtl w:val="0"/>
              </w:rPr>
            </w:r>
          </w:p>
        </w:tc>
      </w:tr>
    </w:tbl>
    <w:p w:rsidR="00000000" w:rsidDel="00000000" w:rsidP="00000000" w:rsidRDefault="00000000" w:rsidRPr="00000000" w14:paraId="00000052">
      <w:pPr>
        <w:spacing w:after="0" w:before="160" w:lineRule="auto"/>
        <w:rPr/>
      </w:pPr>
      <w:r w:rsidDel="00000000" w:rsidR="00000000" w:rsidRPr="00000000">
        <w:rPr>
          <w:rtl w:val="0"/>
        </w:rPr>
      </w:r>
    </w:p>
    <w:p w:rsidR="00000000" w:rsidDel="00000000" w:rsidP="00000000" w:rsidRDefault="00000000" w:rsidRPr="00000000" w14:paraId="00000053">
      <w:pPr>
        <w:spacing w:after="100" w:before="240" w:lineRule="auto"/>
        <w:rPr/>
      </w:pPr>
      <w:r w:rsidDel="00000000" w:rsidR="00000000" w:rsidRPr="00000000">
        <w:rPr>
          <w:rFonts w:ascii="Arial" w:cs="Arial" w:eastAsia="Arial" w:hAnsi="Arial"/>
          <w:b w:val="1"/>
          <w:bCs w:val="1"/>
          <w:color w:val="1b2b4b"/>
          <w:sz w:val="24"/>
          <w:szCs w:val="24"/>
          <w:rtl w:val="0"/>
        </w:rPr>
        <w:t xml:space="preserve">How to Position / Speak to Them</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color w:val="444444"/>
          <w:sz w:val="22"/>
          <w:szCs w:val="22"/>
          <w:rtl w:val="0"/>
        </w:rPr>
        <w:t xml:space="preserve">Lead with the fragility insight — but carefully. This avatar often doesn't feel pain until the referral faucet slows. The goal is to make the risk of inaction feel more concrete than the risk of investment.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 the contrast frame: "What percentage of your pipeline right now do you control vs. just wait for?"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Don't attack referrals — position this as an insurance layer and growth engine on top of what's already working.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Address "ads don't work" head-on with the education-first mechanism and the specificity of our reverse mortgage focus.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Volume imperative: "The market doesn't determine your income — volume of qualified conversations does. More qualified conversations cures almost every business problem."</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 testimonials from other referral-based LOs who added a predictable lead channel. Peer proof is critical for this avatar.</w:t>
      </w:r>
      <w:r w:rsidDel="00000000" w:rsidR="00000000" w:rsidRPr="00000000">
        <w:rPr>
          <w:rtl w:val="0"/>
        </w:rPr>
      </w:r>
    </w:p>
    <w:p w:rsidR="00000000" w:rsidDel="00000000" w:rsidP="00000000" w:rsidRDefault="00000000" w:rsidRPr="00000000" w14:paraId="0000005A">
      <w:pPr>
        <w:spacing w:after="0" w:before="160" w:lineRule="auto"/>
        <w:rPr/>
      </w:pPr>
      <w:r w:rsidDel="00000000" w:rsidR="00000000" w:rsidRPr="00000000">
        <w:rPr>
          <w:rtl w:val="0"/>
        </w:rPr>
      </w:r>
    </w:p>
    <w:p w:rsidR="00000000" w:rsidDel="00000000" w:rsidP="00000000" w:rsidRDefault="00000000" w:rsidRPr="00000000" w14:paraId="0000005B">
      <w:pPr>
        <w:pBdr>
          <w:bottom w:color="c8922a" w:space="1" w:sz="6" w:val="single"/>
        </w:pBdr>
        <w:spacing w:after="240" w:befor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b4b" w:val="clear"/>
            <w:tcMar>
              <w:top w:w="220.0" w:type="dxa"/>
              <w:left w:w="280.0" w:type="dxa"/>
              <w:bottom w:w="220.0" w:type="dxa"/>
              <w:right w:w="28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smallCaps w:val="1"/>
                <w:color w:val="c8922a"/>
                <w:sz w:val="18"/>
                <w:szCs w:val="18"/>
                <w:rtl w:val="0"/>
              </w:rPr>
              <w:t xml:space="preserve">AVATAR 3</w:t>
            </w:r>
            <w:r w:rsidDel="00000000" w:rsidR="00000000" w:rsidRPr="00000000">
              <w:rPr>
                <w:rtl w:val="0"/>
              </w:rPr>
            </w:r>
          </w:p>
          <w:p w:rsidR="00000000" w:rsidDel="00000000" w:rsidP="00000000" w:rsidRDefault="00000000" w:rsidRPr="00000000" w14:paraId="0000005D">
            <w:pPr>
              <w:spacing w:after="60" w:before="0" w:lineRule="auto"/>
              <w:rPr/>
            </w:pPr>
            <w:r w:rsidDel="00000000" w:rsidR="00000000" w:rsidRPr="00000000">
              <w:rPr>
                <w:rFonts w:ascii="Arial" w:cs="Arial" w:eastAsia="Arial" w:hAnsi="Arial"/>
                <w:b w:val="1"/>
                <w:bCs w:val="1"/>
                <w:color w:val="ffffff"/>
                <w:sz w:val="32"/>
                <w:szCs w:val="32"/>
                <w:rtl w:val="0"/>
              </w:rPr>
              <w:t xml:space="preserve">The Producer / Team Builder</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Fonts w:ascii="Arial" w:cs="Arial" w:eastAsia="Arial" w:hAnsi="Arial"/>
                <w:color w:val="aabbcc"/>
                <w:sz w:val="22"/>
                <w:szCs w:val="22"/>
                <w:rtl w:val="0"/>
              </w:rPr>
              <w:t xml:space="preserve">Established LO or branch manager running a team and trying to scale production</w:t>
            </w:r>
            <w:r w:rsidDel="00000000" w:rsidR="00000000" w:rsidRPr="00000000">
              <w:rPr>
                <w:rtl w:val="0"/>
              </w:rPr>
            </w:r>
          </w:p>
        </w:tc>
      </w:tr>
    </w:tbl>
    <w:p w:rsidR="00000000" w:rsidDel="00000000" w:rsidP="00000000" w:rsidRDefault="00000000" w:rsidRPr="00000000" w14:paraId="0000005F">
      <w:pPr>
        <w:spacing w:after="0" w:before="200" w:lineRule="auto"/>
        <w:rPr/>
      </w:pPr>
      <w:r w:rsidDel="00000000" w:rsidR="00000000" w:rsidRPr="00000000">
        <w:rPr>
          <w:rtl w:val="0"/>
        </w:rPr>
      </w:r>
    </w:p>
    <w:p w:rsidR="00000000" w:rsidDel="00000000" w:rsidP="00000000" w:rsidRDefault="00000000" w:rsidRPr="00000000" w14:paraId="00000060">
      <w:pPr>
        <w:spacing w:after="100" w:before="240" w:lineRule="auto"/>
        <w:rPr/>
      </w:pPr>
      <w:r w:rsidDel="00000000" w:rsidR="00000000" w:rsidRPr="00000000">
        <w:rPr>
          <w:rFonts w:ascii="Arial" w:cs="Arial" w:eastAsia="Arial" w:hAnsi="Arial"/>
          <w:b w:val="1"/>
          <w:bCs w:val="1"/>
          <w:color w:val="1b2b4b"/>
          <w:sz w:val="24"/>
          <w:szCs w:val="24"/>
          <w:rtl w:val="0"/>
        </w:rPr>
        <w:t xml:space="preserve">Profile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1"/>
                <w:bCs w:val="1"/>
                <w:color w:val="1b2b4b"/>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color w:val="444444"/>
                <w:sz w:val="20"/>
                <w:szCs w:val="20"/>
                <w:rtl w:val="0"/>
              </w:rPr>
              <w:t xml:space="preserve">Has a producing team — either a dedicated reverse mortgage team or a forward team adding reverse. May run their own branch or operate independently within a larger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1b2b4b"/>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color w:val="444444"/>
                <w:sz w:val="20"/>
                <w:szCs w:val="20"/>
                <w:rtl w:val="0"/>
              </w:rPr>
              <w:t xml:space="preserve">High. Has been in the industry long enough to build a team and generate volume. Understands the economics and ROI math of the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color w:val="1b2b4b"/>
                <w:sz w:val="20"/>
                <w:szCs w:val="20"/>
                <w:rtl w:val="0"/>
              </w:rPr>
              <w:t xml:space="preserve">Mindset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color w:val="444444"/>
                <w:sz w:val="20"/>
                <w:szCs w:val="20"/>
                <w:rtl w:val="0"/>
              </w:rPr>
              <w:t xml:space="preserve">Growth-oriented. Thinks in terms of systems, leverage, and ROI. Doesn't need to be convinced that marketing works — needs to be convinced this system works at their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color w:val="1b2b4b"/>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color w:val="444444"/>
                <w:sz w:val="20"/>
                <w:szCs w:val="20"/>
                <w:rtl w:val="0"/>
              </w:rPr>
              <w:t xml:space="preserve">Currently producing but personally bottlenecked. Volume is capped by what the team can handle manually. Wants a consistent external lead source to feed the team rather than depending on self-generation.</w:t>
            </w:r>
            <w:r w:rsidDel="00000000" w:rsidR="00000000" w:rsidRPr="00000000">
              <w:rPr>
                <w:rtl w:val="0"/>
              </w:rPr>
            </w:r>
          </w:p>
        </w:tc>
      </w:tr>
    </w:tbl>
    <w:p w:rsidR="00000000" w:rsidDel="00000000" w:rsidP="00000000" w:rsidRDefault="00000000" w:rsidRPr="00000000" w14:paraId="00000069">
      <w:pPr>
        <w:spacing w:after="0" w:before="160" w:lineRule="auto"/>
        <w:rPr/>
      </w:pPr>
      <w:r w:rsidDel="00000000" w:rsidR="00000000" w:rsidRPr="00000000">
        <w:rPr>
          <w:rtl w:val="0"/>
        </w:rPr>
      </w:r>
    </w:p>
    <w:p w:rsidR="00000000" w:rsidDel="00000000" w:rsidP="00000000" w:rsidRDefault="00000000" w:rsidRPr="00000000" w14:paraId="0000006A">
      <w:pPr>
        <w:spacing w:after="100" w:before="240" w:lineRule="auto"/>
        <w:rPr/>
      </w:pPr>
      <w:r w:rsidDel="00000000" w:rsidR="00000000" w:rsidRPr="00000000">
        <w:rPr>
          <w:rFonts w:ascii="Arial" w:cs="Arial" w:eastAsia="Arial" w:hAnsi="Arial"/>
          <w:b w:val="1"/>
          <w:bCs w:val="1"/>
          <w:color w:val="1b2b4b"/>
          <w:sz w:val="24"/>
          <w:szCs w:val="24"/>
          <w:rtl w:val="0"/>
        </w:rPr>
        <w:t xml:space="preserve">Pain Points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160.0" w:type="dxa"/>
              <w:bottom w:w="120.0" w:type="dxa"/>
              <w:right w:w="160.0" w:type="dxa"/>
            </w:tcMar>
          </w:tcPr>
          <w:p w:rsidR="00000000" w:rsidDel="00000000" w:rsidP="00000000" w:rsidRDefault="00000000" w:rsidRPr="00000000" w14:paraId="0000006B">
            <w:pPr>
              <w:spacing w:after="80" w:before="0" w:lineRule="auto"/>
              <w:rPr/>
            </w:pPr>
            <w:r w:rsidDel="00000000" w:rsidR="00000000" w:rsidRPr="00000000">
              <w:rPr>
                <w:rFonts w:ascii="Arial" w:cs="Arial" w:eastAsia="Arial" w:hAnsi="Arial"/>
                <w:b w:val="1"/>
                <w:bCs w:val="1"/>
                <w:smallCaps w:val="1"/>
                <w:color w:val="1b2b4b"/>
                <w:sz w:val="20"/>
                <w:szCs w:val="20"/>
                <w:rtl w:val="0"/>
              </w:rPr>
              <w:t xml:space="preserve">WHAT THEY SAY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"My team doesn't self-generate leads consistently."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 need a predictable external lead source for my LOs."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"We close a good percentage — we just don't have enough volume."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"I've tried lead vendors but quality is always inconsistent."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cd7" w:val="clear"/>
            <w:tcMar>
              <w:top w:w="120.0" w:type="dxa"/>
              <w:left w:w="160.0" w:type="dxa"/>
              <w:bottom w:w="120.0" w:type="dxa"/>
              <w:right w:w="160.0" w:type="dxa"/>
            </w:tcMar>
          </w:tcPr>
          <w:p w:rsidR="00000000" w:rsidDel="00000000" w:rsidP="00000000" w:rsidRDefault="00000000" w:rsidRPr="00000000" w14:paraId="00000070">
            <w:pPr>
              <w:spacing w:after="80" w:before="0" w:lineRule="auto"/>
              <w:rPr/>
            </w:pPr>
            <w:r w:rsidDel="00000000" w:rsidR="00000000" w:rsidRPr="00000000">
              <w:rPr>
                <w:rFonts w:ascii="Arial" w:cs="Arial" w:eastAsia="Arial" w:hAnsi="Arial"/>
                <w:b w:val="1"/>
                <w:bCs w:val="1"/>
                <w:smallCaps w:val="1"/>
                <w:color w:val="1b2b4b"/>
                <w:sz w:val="20"/>
                <w:szCs w:val="20"/>
                <w:rtl w:val="0"/>
              </w:rPr>
              <w:t xml:space="preserve">WHAT'S ACTUALLY TRUE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They have a conversion infrastructure — what they lack is volume and lead quality.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They've been burned by shared, low-intent leads from bulk vendors.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They understand a done-for-you acquisition engine is a profit center, not just a cost.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They evaluate vendors the same way they evaluate hiring: ROI, reliability, and fit.</w:t>
            </w:r>
            <w:r w:rsidDel="00000000" w:rsidR="00000000" w:rsidRPr="00000000">
              <w:rPr>
                <w:rtl w:val="0"/>
              </w:rPr>
            </w:r>
          </w:p>
        </w:tc>
      </w:tr>
    </w:tbl>
    <w:p w:rsidR="00000000" w:rsidDel="00000000" w:rsidP="00000000" w:rsidRDefault="00000000" w:rsidRPr="00000000" w14:paraId="00000075">
      <w:pPr>
        <w:spacing w:after="0" w:before="160" w:lineRule="auto"/>
        <w:rPr/>
      </w:pPr>
      <w:r w:rsidDel="00000000" w:rsidR="00000000" w:rsidRPr="00000000">
        <w:rPr>
          <w:rtl w:val="0"/>
        </w:rPr>
      </w:r>
    </w:p>
    <w:p w:rsidR="00000000" w:rsidDel="00000000" w:rsidP="00000000" w:rsidRDefault="00000000" w:rsidRPr="00000000" w14:paraId="00000076">
      <w:pPr>
        <w:spacing w:after="100" w:before="240" w:lineRule="auto"/>
        <w:rPr/>
      </w:pPr>
      <w:r w:rsidDel="00000000" w:rsidR="00000000" w:rsidRPr="00000000">
        <w:rPr>
          <w:rFonts w:ascii="Arial" w:cs="Arial" w:eastAsia="Arial" w:hAnsi="Arial"/>
          <w:b w:val="1"/>
          <w:bCs w:val="1"/>
          <w:color w:val="1b2b4b"/>
          <w:sz w:val="24"/>
          <w:szCs w:val="24"/>
          <w:rtl w:val="0"/>
        </w:rPr>
        <w:t xml:space="preserve">How to Position / Speak to Them</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444444"/>
          <w:sz w:val="22"/>
          <w:szCs w:val="22"/>
          <w:rtl w:val="0"/>
        </w:rPr>
        <w:t xml:space="preserve">Lead with ROI and infrastructure. This is the most sophisticated buyer in the ICP. They don't need education on why marketing matters — they need confidence that your system can handle their scale and deliver consistently.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Position as a partnership, not a vendor relationship: "We're not selling leads — we're building your acquisition engine."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Speak to the team leverage angle: "Instead of your LOs chasing referrals, they show up to pre-qualified appointments. Your job becomes managing closers, not managing prospectors."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Address quality and exclusivity directly — this avatar has been burned by shared leads and will ask about it.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 production-level proof: show results for clients with teams, not just solo LOs.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40" w:right="0" w:hanging="28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Offer a path to scale: position the system as something that grows with them as they add LOs.</w:t>
      </w:r>
      <w:r w:rsidDel="00000000" w:rsidR="00000000" w:rsidRPr="00000000">
        <w:rPr>
          <w:rtl w:val="0"/>
        </w:rPr>
      </w:r>
    </w:p>
    <w:p w:rsidR="00000000" w:rsidDel="00000000" w:rsidP="00000000" w:rsidRDefault="00000000" w:rsidRPr="00000000" w14:paraId="0000007D">
      <w:pPr>
        <w:spacing w:after="0" w:before="160" w:lineRule="auto"/>
        <w:rPr/>
      </w:pPr>
      <w:r w:rsidDel="00000000" w:rsidR="00000000" w:rsidRPr="00000000">
        <w:rPr>
          <w:rtl w:val="0"/>
        </w:rPr>
      </w:r>
    </w:p>
    <w:p w:rsidR="00000000" w:rsidDel="00000000" w:rsidP="00000000" w:rsidRDefault="00000000" w:rsidRPr="00000000" w14:paraId="0000007E">
      <w:pPr>
        <w:pBdr>
          <w:bottom w:color="c8922a" w:space="1" w:sz="6" w:val="single"/>
        </w:pBdr>
        <w:spacing w:after="240" w:before="240" w:lineRule="auto"/>
        <w:rPr/>
      </w:pPr>
      <w:r w:rsidDel="00000000" w:rsidR="00000000" w:rsidRPr="00000000">
        <w:rPr>
          <w:rtl w:val="0"/>
        </w:rPr>
      </w:r>
    </w:p>
    <w:p w:rsidR="00000000" w:rsidDel="00000000" w:rsidP="00000000" w:rsidRDefault="00000000" w:rsidRPr="00000000" w14:paraId="0000007F">
      <w:pPr>
        <w:spacing w:after="0" w:before="240" w:lineRule="auto"/>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Arial" w:cs="Arial" w:eastAsia="Arial" w:hAnsi="Arial"/>
          <w:color w:val="999999"/>
          <w:sz w:val="18"/>
          <w:szCs w:val="18"/>
          <w:rtl w:val="0"/>
        </w:rPr>
        <w:t xml:space="preserve">Waiz Media  |  ICP Reference Document  |  Internal Use Only  |  April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0apdjrSmiAtBQaRStaziN5Oqv62oPlAKH5M3jYeifg/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