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2mjtuz3lfsi" w:id="0"/>
      <w:bookmarkEnd w:id="0"/>
      <w:r w:rsidDel="00000000" w:rsidR="00000000" w:rsidRPr="00000000">
        <w:rPr>
          <w:rtl w:val="0"/>
        </w:rPr>
        <w:t xml:space="preserve">Media Buyer: Computer Setup &amp; Essential Tools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mqgd69dcg9h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contains all the essential tools, Chrome extensions, bookmarks, and links you need to set up your computer for maximum efficiency as a Media Buyer. Complete this setup on Day 1 of your onboarding to ensure you have everything you need to succeed.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8k8eiz6chhz" w:id="2"/>
      <w:bookmarkEnd w:id="2"/>
      <w:r w:rsidDel="00000000" w:rsidR="00000000" w:rsidRPr="00000000">
        <w:rPr>
          <w:rtl w:val="0"/>
        </w:rPr>
        <w:t xml:space="preserve">Chrome Extensions (Install &amp; Pin These)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Install the following Chrome extensions and </w:t>
      </w:r>
      <w:r w:rsidDel="00000000" w:rsidR="00000000" w:rsidRPr="00000000">
        <w:rPr>
          <w:b w:val="1"/>
          <w:bCs w:val="1"/>
          <w:rtl w:val="0"/>
        </w:rPr>
        <w:t xml:space="preserve">pin them to your toolbar</w:t>
      </w:r>
      <w:r w:rsidDel="00000000" w:rsidR="00000000" w:rsidRPr="00000000">
        <w:rPr>
          <w:rtl w:val="0"/>
        </w:rPr>
        <w:t xml:space="preserve"> for quick access: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nhvxj9qe2u0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Meta Pixel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Helps you troubleshoot and validate that Facebook Pixels are firing correctly on landing pages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you need it:</w:t>
      </w:r>
      <w:r w:rsidDel="00000000" w:rsidR="00000000" w:rsidRPr="00000000">
        <w:rPr>
          <w:rtl w:val="0"/>
        </w:rPr>
        <w:t xml:space="preserve"> Essential for diagnosing tracking issues and ensuring conversion events are set up properly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Meta Pixel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nl0ikakg96l0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Ad Lib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Allows you to save and organize ad copy, headlines, and creative notes directly in Facebook Ads Manager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you need it:</w:t>
      </w:r>
      <w:r w:rsidDel="00000000" w:rsidR="00000000" w:rsidRPr="00000000">
        <w:rPr>
          <w:rtl w:val="0"/>
        </w:rPr>
        <w:t xml:space="preserve"> Makes it easy to reference winning ad copy and creative angles while building campaigns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link: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Ad Lib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e19mdxuvvleq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Color Pick Eye Dropper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Lets you pick colors from any webpage and get the hex code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you need it:</w:t>
      </w:r>
      <w:r w:rsidDel="00000000" w:rsidR="00000000" w:rsidRPr="00000000">
        <w:rPr>
          <w:rtl w:val="0"/>
        </w:rPr>
        <w:t xml:space="preserve"> Useful for matching brand colors when creating ad creatives in Canva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link: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Color Pick Eye Dropper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l6hzcy67t0gp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Grammarly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Checks your spelling and grammar in real-time across all platforms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you need it:</w:t>
      </w:r>
      <w:r w:rsidDel="00000000" w:rsidR="00000000" w:rsidRPr="00000000">
        <w:rPr>
          <w:rtl w:val="0"/>
        </w:rPr>
        <w:t xml:space="preserve"> Ensures all client communication, ad copy, and reports are professional and error-free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link: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Grammarly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4j78oq8gi5rw" w:id="7"/>
      <w:bookmarkEnd w:id="7"/>
      <w:r w:rsidDel="00000000" w:rsidR="00000000" w:rsidRPr="00000000">
        <w:rPr>
          <w:rtl w:val="0"/>
        </w:rPr>
        <w:t xml:space="preserve">Essential Bookmarks (Save These to Your Bookmarks Bar)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"Media Buyer Essentials"</w:t>
      </w:r>
      <w:r w:rsidDel="00000000" w:rsidR="00000000" w:rsidRPr="00000000">
        <w:rPr>
          <w:rtl w:val="0"/>
        </w:rPr>
        <w:t xml:space="preserve"> folder in your bookmarks bar and save the following links: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tw6tqh3agr1v" w:id="8"/>
      <w:bookmarkEnd w:id="8"/>
      <w:r w:rsidDel="00000000" w:rsidR="00000000" w:rsidRPr="00000000">
        <w:rPr>
          <w:rtl w:val="0"/>
        </w:rPr>
        <w:t xml:space="preserve">Daily Workflow Tools: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Client Fulfillment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automated sheet that pulls live data from Facebook Ads and GHL showing all client KPIs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Every morning to identify red/orange accounts that need attention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[INSERT LINK TO AUTOMATED CLIENT FULFILLMENT TRACKER]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 Management Board (Monday.com or Google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Your daily task board where you log all updates, changes, and notes on client campaigns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Throughout the day as you make changes to campaigns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[INSERT LINK TO ADS MANAGEMENT BOARD]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/ Ads Board - Tickets and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Monday.com board where you see all incoming tasks, tickets, and client requests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Daily to check what tasks are assigned to you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[INSERT LINK TO MEDIA/ADS BOARD]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9ptfjlykki1" w:id="9"/>
      <w:bookmarkEnd w:id="9"/>
      <w:r w:rsidDel="00000000" w:rsidR="00000000" w:rsidRPr="00000000">
        <w:rPr>
          <w:rtl w:val="0"/>
        </w:rPr>
        <w:t xml:space="preserve">Campaign Setup &amp; Management: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Ad Campaign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central repository of all client campaign information, creative assets, and historical performance data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When setting up new campaigns or referencing past winning ads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[INSERT LINK TO CLIENT AD CAMPAIGN KNOWLEDGE BASE]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Media Buyer New Campaign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Step-by-step SOP for setting up new client campaigns from scratch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Every time you set up a new campaign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[INSERT LINK TO NEW CAMPAIGN STEPS SOP]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Facebook Ads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Facebook's public database of all active ads across all advertisers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For competitor research, finding winning ad angles, and creative inspiration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https://www.facebook.com/ads/library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xssie7oi4jy" w:id="10"/>
      <w:bookmarkEnd w:id="10"/>
      <w:r w:rsidDel="00000000" w:rsidR="00000000" w:rsidRPr="00000000">
        <w:rPr>
          <w:rtl w:val="0"/>
        </w:rPr>
        <w:t xml:space="preserve">Client Communication &amp; Reporting: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EOD Report (Slack Channel or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The daily End of Day Report where you submit wins, slow clients, and red flags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Every day before signing off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[INSERT LINK TO EOD REPORT CHANNEL OR FORM]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Slow Client Audit Call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SOP for how to conduct client performance calls and what to cover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Before every client performance call (M/W/F)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[INSERT LINK TO SLOW CLIENT AUDIT CALL GUIDELINES]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kebfbk4b0evr" w:id="11"/>
      <w:bookmarkEnd w:id="11"/>
      <w:r w:rsidDel="00000000" w:rsidR="00000000" w:rsidRPr="00000000">
        <w:rPr>
          <w:rtl w:val="0"/>
        </w:rPr>
        <w:t xml:space="preserve">Testing &amp; Optimization: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Testing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Tool for testing lead forms and landing pages to ensure they're working properly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After setting up a new campaign and before going live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Lead Testing 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gu2302fyt94c" w:id="12"/>
      <w:bookmarkEnd w:id="12"/>
      <w:r w:rsidDel="00000000" w:rsidR="00000000" w:rsidRPr="00000000">
        <w:rPr>
          <w:rtl w:val="0"/>
        </w:rPr>
        <w:t xml:space="preserve">Key Platforms &amp; Logins (Get Access to These)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Make sure you have login credentials and access to the following platforms: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tb3ricdn1da2" w:id="13"/>
      <w:bookmarkEnd w:id="1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Monday.com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Onboarding Board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 Onboarding Board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Management Board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Ads Management Board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Ticketing Boards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invite you via email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qre0oc84u8yw" w:id="14"/>
      <w:bookmarkEnd w:id="1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Facebook Business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Access needed:</w:t>
      </w:r>
      <w:r w:rsidDel="00000000" w:rsidR="00000000" w:rsidRPr="00000000">
        <w:rPr>
          <w:rtl w:val="0"/>
        </w:rPr>
        <w:t xml:space="preserve"> Added as an employee to the company Business Manager with access to all client ad accounts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send you an invite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rxglmsivlpxu" w:id="15"/>
      <w:bookmarkEnd w:id="1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Folder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#announcements</w:t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#better everyday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#wins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#coreteam-general-chat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With these channels make sure to join them yourself as they are public!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 Main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#media-general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#ads-for-approval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#media-announcements</w:t>
            </w:r>
          </w:p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#eods-mediabuyer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invite you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be8j8guo9xn3" w:id="16"/>
      <w:bookmarkEnd w:id="1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Fathom (Call Recording)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Recording and transcribing client performance calls</w:t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send you an invite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6ztvdwg1t9t" w:id="17"/>
      <w:bookmarkEnd w:id="1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Loom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Recording screen walkthroughs of campaign setups, optimizations, and client updates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Sign up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loom.com</w:t>
        </w:r>
      </w:hyperlink>
      <w:r w:rsidDel="00000000" w:rsidR="00000000" w:rsidRPr="00000000">
        <w:rPr>
          <w:rtl w:val="0"/>
        </w:rPr>
        <w:t xml:space="preserve"> with your work email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654fxihp1lep" w:id="18"/>
      <w:bookmarkEnd w:id="1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Hubstaff (Time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Tracking your hours worked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create your account and send you login credentials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Create your schedule under People &gt; Calendars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3i1dsij101vr" w:id="19"/>
      <w:bookmarkEnd w:id="19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Client Drive (Google Drive)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Access to all client creative assets, brand guidelines, and campaign materials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Request Access HERE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eydtk93rpt5z" w:id="20"/>
      <w:bookmarkEnd w:id="20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Canva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Editing and creating ad creatives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Sign up at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canva.com</w:t>
        </w:r>
      </w:hyperlink>
      <w:r w:rsidDel="00000000" w:rsidR="00000000" w:rsidRPr="00000000">
        <w:rPr>
          <w:rtl w:val="0"/>
        </w:rPr>
        <w:t xml:space="preserve"> with your work email, then request access to the team account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y3q27bqsjxoz" w:id="21"/>
      <w:bookmarkEnd w:id="21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GoHighLevel</w:t>
      </w:r>
      <w:r w:rsidDel="00000000" w:rsidR="00000000" w:rsidRPr="00000000">
        <w:rPr>
          <w:b w:val="1"/>
          <w:bCs w:val="1"/>
          <w:rtl w:val="0"/>
        </w:rPr>
        <w:t xml:space="preserve"> (GHL)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it's for:</w:t>
      </w:r>
      <w:r w:rsidDel="00000000" w:rsidR="00000000" w:rsidRPr="00000000">
        <w:rPr>
          <w:rtl w:val="0"/>
        </w:rPr>
        <w:t xml:space="preserve"> Accessing client funnels, landing pages, and CRM data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to get access:</w:t>
      </w:r>
      <w:r w:rsidDel="00000000" w:rsidR="00000000" w:rsidRPr="00000000">
        <w:rPr>
          <w:rtl w:val="0"/>
        </w:rPr>
        <w:t xml:space="preserve"> Your manager will add you to the agency account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dwh408ieygcc" w:id="22"/>
      <w:bookmarkEnd w:id="22"/>
      <w:r w:rsidDel="00000000" w:rsidR="00000000" w:rsidRPr="00000000">
        <w:rPr>
          <w:rtl w:val="0"/>
        </w:rPr>
        <w:t xml:space="preserve">Optimizing Your Computer For Efficiency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Follow these steps to ensure your computer is set up for maximum productivity: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iqfcjy4j2yyv" w:id="23"/>
      <w:bookmarkEnd w:id="2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Organize Your Bookmarks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folders: "Media Buyer Essentials", "Client Accounts", "Training Resources"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 your most-used links to the bookmarks bar for one-click access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wewwsva5y69w" w:id="24"/>
      <w:bookmarkEnd w:id="2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Set Up Multiple Browser Profiles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separate Chrome profiles for different clients or tasks to avoid logging in/out constantly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Example: Profile 1 for internal tools, Profile 2 for client ad accounts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606vgdspvdgp" w:id="25"/>
      <w:bookmarkEnd w:id="2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Use Dual Monitors (If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1: Facebook Ads Manager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2: Monday.com, Slack, GHL, trackers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jgahz10n2df" w:id="26"/>
      <w:bookmarkEnd w:id="2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Pin Essential Apps to Your Taskbar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Chrome (with all your extensions)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Loom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Hubstaff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zdxj3qkrli" w:id="27"/>
      <w:bookmarkEnd w:id="27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Set Up Keyboard Shortcuts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Facebook Ads Manager keyboard shortcuts to speed up your workflow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Cmd+T (Mac) or Ctrl+T (Windows) to quickly open new tabs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m4ap6nkn3sre" w:id="28"/>
      <w:bookmarkEnd w:id="28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Turn On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Slack notifications for urgent messages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Monday.com notifications for new tasks assigned to you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email notifications for client messages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uom3wab9wpw7" w:id="29"/>
      <w:bookmarkEnd w:id="29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Close Unnecessary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only essential tabs open to avoid distractions and improve browser performance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bookmarks instead of keeping 50 tabs open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x3kagv6mzf1q" w:id="30"/>
      <w:bookmarkEnd w:id="30"/>
      <w:r w:rsidDel="00000000" w:rsidR="00000000" w:rsidRPr="00000000">
        <w:rPr>
          <w:rtl w:val="0"/>
        </w:rPr>
        <w:t xml:space="preserve">Daily Workflow Checklist (Use This Every Day)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of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Automated Client Fulfillment Tracker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Ads Management Board (Monday.com)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Media / Ads Board (Tickets)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Slack for urgent messages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Hubstaff timer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Throughout the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 underperforming ads (red/orange accounts)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tasks on Media / Ads Board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all changes in Monday.com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Respond to client messages within 2-4 hours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EOD Report in Slack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 Hubstaff timer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tomorrow's tasks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4343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999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facebook.com/tools/lead-ads-testing" TargetMode="External"/><Relationship Id="rId10" Type="http://schemas.openxmlformats.org/officeDocument/2006/relationships/hyperlink" Target="https://www.facebook.com/ads/library" TargetMode="External"/><Relationship Id="rId13" Type="http://schemas.openxmlformats.org/officeDocument/2006/relationships/hyperlink" Target="https://www.loom.com" TargetMode="External"/><Relationship Id="rId12" Type="http://schemas.openxmlformats.org/officeDocument/2006/relationships/hyperlink" Target="https://www.youtube.com/watch?v=rVZX4jN1g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rome.google.com/webstore/detail/grammarly-grammar-checker/kbfnbcaeplbcioakkpcpgfkobkghlhen" TargetMode="External"/><Relationship Id="rId15" Type="http://schemas.openxmlformats.org/officeDocument/2006/relationships/footer" Target="footer1.xml"/><Relationship Id="rId14" Type="http://schemas.openxmlformats.org/officeDocument/2006/relationships/hyperlink" Target="https://www.canva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hrome.google.com/webstore/detail/meta-pixel-helper/fdgfkebogiimcoedlicjlajpkdmockpc" TargetMode="External"/><Relationship Id="rId7" Type="http://schemas.openxmlformats.org/officeDocument/2006/relationships/hyperlink" Target="https://chromewebstore.google.com/detail/adlibnote-ad-library-down/niepmhdjjdggogblnljbdflekfohknmc" TargetMode="External"/><Relationship Id="rId8" Type="http://schemas.openxmlformats.org/officeDocument/2006/relationships/hyperlink" Target="https://chrome.google.com/webstore/detail/colorpick-eyedropper/ohcpnigalekghcmgcdcenkpelffpdol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