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i04geuhu7cfj" w:id="0"/>
      <w:bookmarkEnd w:id="0"/>
      <w:r w:rsidDel="00000000" w:rsidR="00000000" w:rsidRPr="00000000">
        <w:rPr>
          <w:rtl w:val="0"/>
        </w:rPr>
        <w:t xml:space="preserve">A Tactical Playbook for Reverse Mortgage Ads</w:t>
      </w:r>
    </w:p>
    <w:p w:rsidR="00000000" w:rsidDel="00000000" w:rsidP="00000000" w:rsidRDefault="00000000" w:rsidRPr="00000000" w14:paraId="00000002">
      <w:pPr>
        <w:rPr/>
      </w:pPr>
      <w:r w:rsidDel="00000000" w:rsidR="00000000" w:rsidRPr="00000000">
        <w:rPr>
          <w:rtl w:val="0"/>
        </w:rPr>
        <w:t xml:space="preserve">This playbook breaks down the exact types of ads you can create to attract qualified reverse mortgage prospects. We are moving from high-level strategy to on-the-ground tactics. You will learn what to create, when to use it, and how to make it effective.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rPr/>
      </w:pPr>
      <w:bookmarkStart w:colFirst="0" w:colLast="0" w:name="_rjkd39hzdi2i" w:id="1"/>
      <w:bookmarkEnd w:id="1"/>
      <w:r w:rsidDel="00000000" w:rsidR="00000000" w:rsidRPr="00000000">
        <w:rPr>
          <w:rtl w:val="0"/>
        </w:rPr>
        <w:t xml:space="preserve">What We're Going To Cover</w:t>
      </w:r>
    </w:p>
    <w:p w:rsidR="00000000" w:rsidDel="00000000" w:rsidP="00000000" w:rsidRDefault="00000000" w:rsidRPr="00000000" w14:paraId="00000006">
      <w:pPr>
        <w:numPr>
          <w:ilvl w:val="0"/>
          <w:numId w:val="2"/>
        </w:numPr>
        <w:ind w:left="720" w:hanging="360"/>
      </w:pPr>
      <w:r w:rsidDel="00000000" w:rsidR="00000000" w:rsidRPr="00000000">
        <w:rPr>
          <w:b w:val="1"/>
          <w:bCs w:val="1"/>
          <w:rtl w:val="0"/>
        </w:rPr>
        <w:t xml:space="preserve">Making Effective Static Image Ads</w:t>
      </w:r>
      <w:r w:rsidDel="00000000" w:rsidR="00000000" w:rsidRPr="00000000">
        <w:rPr>
          <w:rtl w:val="0"/>
        </w:rPr>
      </w:r>
    </w:p>
    <w:p w:rsidR="00000000" w:rsidDel="00000000" w:rsidP="00000000" w:rsidRDefault="00000000" w:rsidRPr="00000000" w14:paraId="00000007">
      <w:pPr>
        <w:numPr>
          <w:ilvl w:val="0"/>
          <w:numId w:val="2"/>
        </w:numPr>
        <w:ind w:left="720" w:hanging="360"/>
      </w:pPr>
      <w:r w:rsidDel="00000000" w:rsidR="00000000" w:rsidRPr="00000000">
        <w:rPr>
          <w:b w:val="1"/>
          <w:bCs w:val="1"/>
          <w:rtl w:val="0"/>
        </w:rPr>
        <w:t xml:space="preserve">Making Effective Video Ads (Talking Head &amp; Testimonial)</w:t>
      </w:r>
      <w:r w:rsidDel="00000000" w:rsidR="00000000" w:rsidRPr="00000000">
        <w:rPr>
          <w:rtl w:val="0"/>
        </w:rPr>
      </w:r>
    </w:p>
    <w:p w:rsidR="00000000" w:rsidDel="00000000" w:rsidP="00000000" w:rsidRDefault="00000000" w:rsidRPr="00000000" w14:paraId="00000008">
      <w:pPr>
        <w:numPr>
          <w:ilvl w:val="0"/>
          <w:numId w:val="2"/>
        </w:numPr>
        <w:ind w:left="720" w:hanging="360"/>
      </w:pPr>
      <w:r w:rsidDel="00000000" w:rsidR="00000000" w:rsidRPr="00000000">
        <w:rPr>
          <w:b w:val="1"/>
          <w:bCs w:val="1"/>
          <w:rtl w:val="0"/>
        </w:rPr>
        <w:t xml:space="preserve">Common Mistakes to Avoid</w:t>
      </w:r>
      <w:r w:rsidDel="00000000" w:rsidR="00000000" w:rsidRPr="00000000">
        <w:rPr>
          <w:rtl w:val="0"/>
        </w:rPr>
      </w:r>
    </w:p>
    <w:p w:rsidR="00000000" w:rsidDel="00000000" w:rsidP="00000000" w:rsidRDefault="00000000" w:rsidRPr="00000000" w14:paraId="00000009">
      <w:pPr>
        <w:numPr>
          <w:ilvl w:val="0"/>
          <w:numId w:val="2"/>
        </w:numPr>
        <w:ind w:left="720" w:hanging="360"/>
      </w:pPr>
      <w:r w:rsidDel="00000000" w:rsidR="00000000" w:rsidRPr="00000000">
        <w:rPr>
          <w:b w:val="1"/>
          <w:bCs w:val="1"/>
          <w:rtl w:val="0"/>
        </w:rPr>
        <w:t xml:space="preserve">Action Items</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jjpmxuegnqhu" w:id="2"/>
      <w:bookmarkEnd w:id="2"/>
      <w:r w:rsidDel="00000000" w:rsidR="00000000" w:rsidRPr="00000000">
        <w:rPr>
          <w:rtl w:val="0"/>
        </w:rPr>
      </w:r>
    </w:p>
    <w:p w:rsidR="00000000" w:rsidDel="00000000" w:rsidP="00000000" w:rsidRDefault="00000000" w:rsidRPr="00000000" w14:paraId="0000000C">
      <w:pPr>
        <w:pStyle w:val="Heading3"/>
        <w:rPr/>
      </w:pPr>
      <w:bookmarkStart w:colFirst="0" w:colLast="0" w:name="_8l83vdw6gvw3" w:id="3"/>
      <w:bookmarkEnd w:id="3"/>
      <w:r w:rsidDel="00000000" w:rsidR="00000000" w:rsidRPr="00000000">
        <w:rPr>
          <w:rtl w:val="0"/>
        </w:rPr>
        <w:t xml:space="preserve">Making Effective Static Image Ads 🖼️</w:t>
      </w:r>
    </w:p>
    <w:p w:rsidR="00000000" w:rsidDel="00000000" w:rsidP="00000000" w:rsidRDefault="00000000" w:rsidRPr="00000000" w14:paraId="0000000D">
      <w:pPr>
        <w:rPr/>
      </w:pPr>
      <w:r w:rsidDel="00000000" w:rsidR="00000000" w:rsidRPr="00000000">
        <w:rPr>
          <w:rtl w:val="0"/>
        </w:rPr>
        <w:t xml:space="preserve">Static image ads are your workhorses. They are fast to create and perfect for testing hooks and angles at volume. A successful static ad combines a powerful image with a bold, outcome-focused headline that can be understood in less than three seconds.</w:t>
      </w:r>
    </w:p>
    <w:p w:rsidR="00000000" w:rsidDel="00000000" w:rsidP="00000000" w:rsidRDefault="00000000" w:rsidRPr="00000000" w14:paraId="0000000E">
      <w:pPr>
        <w:rPr/>
      </w:pPr>
      <w:r w:rsidDel="00000000" w:rsidR="00000000" w:rsidRPr="00000000">
        <w:rPr>
          <w:b w:val="1"/>
          <w:bCs w:val="1"/>
          <w:rtl w:val="0"/>
        </w:rPr>
        <w:t xml:space="preserve">How to Create Winning Image Ad Concepts:</w:t>
      </w: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r>
    </w:p>
    <w:p w:rsidR="00000000" w:rsidDel="00000000" w:rsidP="00000000" w:rsidRDefault="00000000" w:rsidRPr="00000000" w14:paraId="00000010">
      <w:pPr>
        <w:numPr>
          <w:ilvl w:val="0"/>
          <w:numId w:val="4"/>
        </w:numPr>
        <w:ind w:left="720" w:hanging="360"/>
      </w:pPr>
      <w:r w:rsidDel="00000000" w:rsidR="00000000" w:rsidRPr="00000000">
        <w:rPr>
          <w:b w:val="1"/>
          <w:bCs w:val="1"/>
          <w:rtl w:val="0"/>
        </w:rPr>
        <w:t xml:space="preserve">Gather Inspiration:</w:t>
      </w:r>
      <w:r w:rsidDel="00000000" w:rsidR="00000000" w:rsidRPr="00000000">
        <w:rPr>
          <w:rtl w:val="0"/>
        </w:rPr>
        <w:t xml:space="preserve"> Go to the Facebook Ad Library and find 10-15 ads from major financial and retirement-focused brands. Screenshot the ones that grab your attention.</w:t>
      </w:r>
    </w:p>
    <w:p w:rsidR="00000000" w:rsidDel="00000000" w:rsidP="00000000" w:rsidRDefault="00000000" w:rsidRPr="00000000" w14:paraId="00000011">
      <w:pPr>
        <w:numPr>
          <w:ilvl w:val="0"/>
          <w:numId w:val="4"/>
        </w:numPr>
        <w:ind w:left="720" w:hanging="360"/>
      </w:pPr>
      <w:r w:rsidDel="00000000" w:rsidR="00000000" w:rsidRPr="00000000">
        <w:rPr>
          <w:b w:val="1"/>
          <w:bCs w:val="1"/>
          <w:rtl w:val="0"/>
        </w:rPr>
        <w:t xml:space="preserve">Identify the Angle:</w:t>
      </w:r>
      <w:r w:rsidDel="00000000" w:rsidR="00000000" w:rsidRPr="00000000">
        <w:rPr>
          <w:rtl w:val="0"/>
        </w:rPr>
        <w:t xml:space="preserve"> For each ad, write down the core emotional angle (e.g., fear of running out of money, desire for freedom, frustration with inflation).</w:t>
      </w:r>
    </w:p>
    <w:p w:rsidR="00000000" w:rsidDel="00000000" w:rsidP="00000000" w:rsidRDefault="00000000" w:rsidRPr="00000000" w14:paraId="00000012">
      <w:pPr>
        <w:numPr>
          <w:ilvl w:val="0"/>
          <w:numId w:val="4"/>
        </w:numPr>
        <w:ind w:left="720" w:hanging="360"/>
      </w:pPr>
      <w:r w:rsidDel="00000000" w:rsidR="00000000" w:rsidRPr="00000000">
        <w:rPr>
          <w:b w:val="1"/>
          <w:bCs w:val="1"/>
          <w:rtl w:val="0"/>
        </w:rPr>
        <w:t xml:space="preserve">Translate for Reverse Mortgages:</w:t>
      </w:r>
      <w:r w:rsidDel="00000000" w:rsidR="00000000" w:rsidRPr="00000000">
        <w:rPr>
          <w:rtl w:val="0"/>
        </w:rPr>
        <w:t xml:space="preserve"> Brainstorm how to apply those angles to your avatars. For example, an ad about stock market volatility could be adapted to target the "Strategic Retiree" by positioning a HECM as a tool to avoid selling assets in a down market.</w:t>
      </w:r>
    </w:p>
    <w:p w:rsidR="00000000" w:rsidDel="00000000" w:rsidP="00000000" w:rsidRDefault="00000000" w:rsidRPr="00000000" w14:paraId="00000013">
      <w:pPr>
        <w:widowControl w:val="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b w:val="1"/>
                <w:bCs w:val="1"/>
              </w:rPr>
            </w:pPr>
            <w:r w:rsidDel="00000000" w:rsidR="00000000" w:rsidRPr="00000000">
              <w:rPr>
                <w:b w:val="1"/>
                <w:bCs w:val="1"/>
                <w:rtl w:val="0"/>
              </w:rPr>
              <w:t xml:space="preserve">Target Avatar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b w:val="1"/>
                <w:bCs w:val="1"/>
              </w:rPr>
            </w:pPr>
            <w:r w:rsidDel="00000000" w:rsidR="00000000" w:rsidRPr="00000000">
              <w:rPr>
                <w:b w:val="1"/>
                <w:bCs w:val="1"/>
                <w:rtl w:val="0"/>
              </w:rPr>
              <w:t xml:space="preserve">Image 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rPr>
                <w:b w:val="1"/>
                <w:bCs w:val="1"/>
              </w:rPr>
            </w:pPr>
            <w:r w:rsidDel="00000000" w:rsidR="00000000" w:rsidRPr="00000000">
              <w:rPr>
                <w:b w:val="1"/>
                <w:bCs w:val="1"/>
                <w:rtl w:val="0"/>
              </w:rPr>
              <w:t xml:space="preserve">Headline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rPr>
                <w:b w:val="1"/>
                <w:bCs w:val="1"/>
              </w:rPr>
            </w:pPr>
            <w:r w:rsidDel="00000000" w:rsidR="00000000" w:rsidRPr="00000000">
              <w:rPr>
                <w:b w:val="1"/>
                <w:bCs w:val="1"/>
                <w:rtl w:val="0"/>
              </w:rPr>
              <w:t xml:space="preserve">Why It Works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The Security-Seeker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A photo of a smiling, relaxed older couple in their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"What if your monthly mortgage payment could just... disappear?"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The image conveys safety and peace, directly contrasting the prospect's anxiety. The headline offers immediate, total relief.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bCs w:val="1"/>
                <w:rtl w:val="0"/>
              </w:rPr>
              <w:t xml:space="preserve">The Financially Squeezed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A visually striking image of a house with a piggy bank on top, overflowing with cash.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bCs w:val="1"/>
                <w:rtl w:val="0"/>
              </w:rPr>
              <w:t xml:space="preserve">"You worked 40 years to build it. It's time to actually use 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This validates their frustration. The visual is a powerful metaphor for their "trapped" equity.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The Strategic Retiree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A clean graphic showing a line of credit balance growing over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b w:val="1"/>
                <w:bCs w:val="1"/>
                <w:rtl w:val="0"/>
              </w:rPr>
              <w:t xml:space="preserve">"The FHA-insured strategy financial advisors are using to protect retirement portfolios."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This speaks their language, positioning the product as a sophisticated financial tool.</w:t>
            </w:r>
          </w:p>
        </w:tc>
      </w:tr>
    </w:tbl>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2928938" cy="2928938"/>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928938" cy="2928938"/>
                    </a:xfrm>
                    <a:prstGeom prst="rect"/>
                    <a:ln/>
                  </pic:spPr>
                </pic:pic>
              </a:graphicData>
            </a:graphic>
          </wp:inline>
        </w:drawing>
      </w:r>
      <w:r w:rsidDel="00000000" w:rsidR="00000000" w:rsidRPr="00000000">
        <w:rPr/>
        <w:drawing>
          <wp:inline distB="114300" distT="114300" distL="114300" distR="114300">
            <wp:extent cx="2919413" cy="2919413"/>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919413" cy="2919413"/>
                    </a:xfrm>
                    <a:prstGeom prst="rect"/>
                    <a:ln/>
                  </pic:spPr>
                </pic:pic>
              </a:graphicData>
            </a:graphic>
          </wp:inline>
        </w:drawing>
      </w:r>
      <w:r w:rsidDel="00000000" w:rsidR="00000000" w:rsidRPr="00000000">
        <w:rPr/>
        <w:drawing>
          <wp:inline distB="114300" distT="114300" distL="114300" distR="114300">
            <wp:extent cx="3090863" cy="3090863"/>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090863" cy="3090863"/>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rPr/>
      </w:pPr>
      <w:bookmarkStart w:colFirst="0" w:colLast="0" w:name="_ixa7qnwyu796" w:id="4"/>
      <w:bookmarkEnd w:id="4"/>
      <w:r w:rsidDel="00000000" w:rsidR="00000000" w:rsidRPr="00000000">
        <w:rPr>
          <w:rtl w:val="0"/>
        </w:rPr>
        <w:t xml:space="preserve">Making Effective Video Ads 🎥</w:t>
      </w:r>
    </w:p>
    <w:p w:rsidR="00000000" w:rsidDel="00000000" w:rsidP="00000000" w:rsidRDefault="00000000" w:rsidRPr="00000000" w14:paraId="0000002D">
      <w:pPr>
        <w:rPr/>
      </w:pPr>
      <w:r w:rsidDel="00000000" w:rsidR="00000000" w:rsidRPr="00000000">
        <w:rPr>
          <w:rtl w:val="0"/>
        </w:rPr>
        <w:t xml:space="preserve">Video is the most powerful tool for building a human connection at scale. For reverse mortgages, where trust is paramount, video is not optional. Here are the two most important formats to master.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Click here for training on filming and editing ads: </w:t>
      </w:r>
      <w:hyperlink r:id="rId9">
        <w:r w:rsidDel="00000000" w:rsidR="00000000" w:rsidRPr="00000000">
          <w:rPr>
            <w:color w:val="1155cc"/>
            <w:u w:val="single"/>
            <w:rtl w:val="0"/>
          </w:rPr>
          <w:t xml:space="preserve">Training Here</w:t>
        </w:r>
      </w:hyperlink>
      <w:r w:rsidDel="00000000" w:rsidR="00000000" w:rsidRPr="00000000">
        <w:rPr>
          <w:rtl w:val="0"/>
        </w:rPr>
      </w:r>
    </w:p>
    <w:p w:rsidR="00000000" w:rsidDel="00000000" w:rsidP="00000000" w:rsidRDefault="00000000" w:rsidRPr="00000000" w14:paraId="00000030">
      <w:pPr>
        <w:pStyle w:val="Heading4"/>
        <w:rPr/>
      </w:pPr>
      <w:bookmarkStart w:colFirst="0" w:colLast="0" w:name="_17gpyqlgvv78" w:id="5"/>
      <w:bookmarkEnd w:id="5"/>
      <w:r w:rsidDel="00000000" w:rsidR="00000000" w:rsidRPr="00000000">
        <w:rPr>
          <w:rtl w:val="0"/>
        </w:rPr>
        <w:t xml:space="preserve">1. Talking Head Videos (Building Authority)</w:t>
      </w:r>
    </w:p>
    <w:p w:rsidR="00000000" w:rsidDel="00000000" w:rsidP="00000000" w:rsidRDefault="00000000" w:rsidRPr="00000000" w14:paraId="00000031">
      <w:pPr>
        <w:rPr/>
      </w:pPr>
      <w:r w:rsidDel="00000000" w:rsidR="00000000" w:rsidRPr="00000000">
        <w:rPr>
          <w:rtl w:val="0"/>
        </w:rPr>
        <w:t xml:space="preserve">This is you, or a representative, speaking directly to the camera. It's the fastest way to build personal authority and convey empathy.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1"/>
        </w:numPr>
        <w:ind w:left="720" w:hanging="360"/>
      </w:pPr>
      <w:r w:rsidDel="00000000" w:rsidR="00000000" w:rsidRPr="00000000">
        <w:rPr>
          <w:b w:val="1"/>
          <w:bCs w:val="1"/>
          <w:rtl w:val="0"/>
        </w:rPr>
        <w:t xml:space="preserve">The Process:</w:t>
      </w:r>
      <w:r w:rsidDel="00000000" w:rsidR="00000000" w:rsidRPr="00000000">
        <w:rPr>
          <w:rtl w:val="0"/>
        </w:rPr>
        <w:t xml:space="preserve"> Write a simple script focusing on a single pain point. Record it on your smartphone with good lighting and clear audio. Keep it under 60 seconds.</w:t>
      </w:r>
    </w:p>
    <w:p w:rsidR="00000000" w:rsidDel="00000000" w:rsidP="00000000" w:rsidRDefault="00000000" w:rsidRPr="00000000" w14:paraId="00000034">
      <w:pPr>
        <w:numPr>
          <w:ilvl w:val="0"/>
          <w:numId w:val="1"/>
        </w:numPr>
        <w:ind w:left="720" w:hanging="360"/>
      </w:pPr>
      <w:r w:rsidDel="00000000" w:rsidR="00000000" w:rsidRPr="00000000">
        <w:rPr>
          <w:b w:val="1"/>
          <w:bCs w:val="1"/>
          <w:rtl w:val="0"/>
        </w:rPr>
        <w:t xml:space="preserve">How to Scale:</w:t>
      </w:r>
      <w:r w:rsidDel="00000000" w:rsidR="00000000" w:rsidRPr="00000000">
        <w:rPr>
          <w:rtl w:val="0"/>
        </w:rPr>
        <w:t xml:space="preserve"> You don't need to be a professional actor. Authenticity is more important than polish. You can also hire a User-Generated Content (UGC) creator to record scripts for you, providing a different face and voice to test.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CRITICAL MISTAKE TO AVOID:</w:t>
      </w:r>
      <w:r w:rsidDel="00000000" w:rsidR="00000000" w:rsidRPr="00000000">
        <w:rPr>
          <w:rtl w:val="0"/>
        </w:rPr>
        <w:t xml:space="preserve"> Do not mention specific rates, fees, or product names that could change. Focus on the universal, evergreen pain points and outcomes. A video about the fear of outliving your savings will be relevant forever; a video about today's interest rates will be useless next month.</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Simple Ready to go Reverse mortgage </w:t>
      </w:r>
      <w:hyperlink r:id="rId10">
        <w:r w:rsidDel="00000000" w:rsidR="00000000" w:rsidRPr="00000000">
          <w:rPr>
            <w:color w:val="0000ee"/>
            <w:u w:val="single"/>
            <w:rtl w:val="0"/>
          </w:rPr>
          <w:t xml:space="preserve">5 High-Converting Reverse Mortgage Ad Scripts</w:t>
        </w:r>
      </w:hyperlink>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Tactical Script Example (for the "Security-Seeker"):</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ind w:left="600" w:right="600" w:firstLine="0"/>
        <w:rPr/>
      </w:pPr>
      <w:r w:rsidDel="00000000" w:rsidR="00000000" w:rsidRPr="00000000">
        <w:rPr>
          <w:i w:val="1"/>
          <w:iCs w:val="1"/>
          <w:rtl w:val="0"/>
        </w:rPr>
        <w:t xml:space="preserve">(You, looking directly at the camera with a warm, empathetic expression)</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E">
      <w:pPr>
        <w:ind w:left="600" w:right="600" w:firstLine="0"/>
        <w:rPr/>
      </w:pPr>
      <w:r w:rsidDel="00000000" w:rsidR="00000000" w:rsidRPr="00000000">
        <w:rPr>
          <w:b w:val="1"/>
          <w:bCs w:val="1"/>
          <w:rtl w:val="0"/>
        </w:rPr>
        <w:t xml:space="preserve">Hook:</w:t>
      </w:r>
      <w:r w:rsidDel="00000000" w:rsidR="00000000" w:rsidRPr="00000000">
        <w:rPr>
          <w:rtl w:val="0"/>
        </w:rPr>
        <w:t xml:space="preserve"> "Are you lying awake at night worried about how you're going to make next month's mortgage payment?"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0">
      <w:pPr>
        <w:ind w:left="600" w:right="600" w:firstLine="0"/>
        <w:rPr/>
      </w:pPr>
      <w:r w:rsidDel="00000000" w:rsidR="00000000" w:rsidRPr="00000000">
        <w:rPr>
          <w:b w:val="1"/>
          <w:bCs w:val="1"/>
          <w:rtl w:val="0"/>
        </w:rPr>
        <w:t xml:space="preserve">Meat:</w:t>
      </w:r>
      <w:r w:rsidDel="00000000" w:rsidR="00000000" w:rsidRPr="00000000">
        <w:rPr>
          <w:rtl w:val="0"/>
        </w:rPr>
        <w:t xml:space="preserve"> "I speak with homeowners every day who feel the exact same way. They played by the rules, but now, with the rising cost of everything, it's just not enough. They're terrified of losing the home they've lived in for decades. If that sounds like you, I want you to know you are not alone, and more importantly, you are not out of options."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2">
      <w:pPr>
        <w:ind w:left="600" w:right="600" w:firstLine="0"/>
        <w:rPr/>
      </w:pPr>
      <w:r w:rsidDel="00000000" w:rsidR="00000000" w:rsidRPr="00000000">
        <w:rPr>
          <w:b w:val="1"/>
          <w:bCs w:val="1"/>
          <w:rtl w:val="0"/>
        </w:rPr>
        <w:t xml:space="preserve">CTA:</w:t>
      </w:r>
      <w:r w:rsidDel="00000000" w:rsidR="00000000" w:rsidRPr="00000000">
        <w:rPr>
          <w:rtl w:val="0"/>
        </w:rPr>
        <w:t xml:space="preserve"> "There is an FHA-insured program designed to help senior homeowners eliminate their monthly mortgage payments. Tap the button below to get a free, no-obligation information guide and learn how it works."</w:t>
      </w:r>
    </w:p>
    <w:p w:rsidR="00000000" w:rsidDel="00000000" w:rsidP="00000000" w:rsidRDefault="00000000" w:rsidRPr="00000000" w14:paraId="00000043">
      <w:pPr>
        <w:ind w:left="0" w:right="600" w:firstLine="0"/>
        <w:rPr/>
      </w:pPr>
      <w:r w:rsidDel="00000000" w:rsidR="00000000" w:rsidRPr="00000000">
        <w:rPr>
          <w:rtl w:val="0"/>
        </w:rPr>
      </w:r>
    </w:p>
    <w:p w:rsidR="00000000" w:rsidDel="00000000" w:rsidP="00000000" w:rsidRDefault="00000000" w:rsidRPr="00000000" w14:paraId="00000044">
      <w:pPr>
        <w:ind w:left="0" w:right="600" w:firstLine="0"/>
        <w:rPr/>
      </w:pPr>
      <w:r w:rsidDel="00000000" w:rsidR="00000000" w:rsidRPr="00000000">
        <w:rPr>
          <w:rtl w:val="0"/>
        </w:rPr>
        <w:t xml:space="preserve">Scripts You Can Use: </w:t>
      </w:r>
    </w:p>
    <w:p w:rsidR="00000000" w:rsidDel="00000000" w:rsidP="00000000" w:rsidRDefault="00000000" w:rsidRPr="00000000" w14:paraId="00000045">
      <w:pPr>
        <w:pStyle w:val="Heading4"/>
        <w:rPr/>
      </w:pPr>
      <w:bookmarkStart w:colFirst="0" w:colLast="0" w:name="_9flf7saw5r50" w:id="6"/>
      <w:bookmarkEnd w:id="6"/>
      <w:r w:rsidDel="00000000" w:rsidR="00000000" w:rsidRPr="00000000">
        <w:rPr>
          <w:rtl w:val="0"/>
        </w:rPr>
        <w:t xml:space="preserve">2. Testimonial Videos (Building Trust)</w:t>
      </w:r>
    </w:p>
    <w:p w:rsidR="00000000" w:rsidDel="00000000" w:rsidP="00000000" w:rsidRDefault="00000000" w:rsidRPr="00000000" w14:paraId="00000046">
      <w:pPr>
        <w:rPr/>
      </w:pPr>
      <w:r w:rsidDel="00000000" w:rsidR="00000000" w:rsidRPr="00000000">
        <w:rPr>
          <w:rtl w:val="0"/>
        </w:rPr>
        <w:t xml:space="preserve">A past client sharing their success story is the ultimate objection-handler. It provides powerful social proof and allows prospects to see themselves in someone else's positive outcome.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numPr>
          <w:ilvl w:val="0"/>
          <w:numId w:val="1"/>
        </w:numPr>
        <w:ind w:left="720" w:hanging="360"/>
      </w:pPr>
      <w:r w:rsidDel="00000000" w:rsidR="00000000" w:rsidRPr="00000000">
        <w:rPr>
          <w:b w:val="1"/>
          <w:bCs w:val="1"/>
          <w:rtl w:val="0"/>
        </w:rPr>
        <w:t xml:space="preserve">The Process:</w:t>
      </w:r>
      <w:r w:rsidDel="00000000" w:rsidR="00000000" w:rsidRPr="00000000">
        <w:rPr>
          <w:rtl w:val="0"/>
        </w:rPr>
        <w:t xml:space="preserve"> Guide your client (or a UGC actor) through the </w:t>
      </w:r>
      <w:r w:rsidDel="00000000" w:rsidR="00000000" w:rsidRPr="00000000">
        <w:rPr>
          <w:b w:val="1"/>
          <w:bCs w:val="1"/>
          <w:rtl w:val="0"/>
        </w:rPr>
        <w:t xml:space="preserve">Before-Hesitation-After</w:t>
      </w:r>
      <w:r w:rsidDel="00000000" w:rsidR="00000000" w:rsidRPr="00000000">
        <w:rPr>
          <w:rtl w:val="0"/>
        </w:rPr>
        <w:t xml:space="preserve"> framework. This structure is designed to systematically dismantle the biggest fears a prospect has.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Tactical Testimonial Structure:</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numPr>
          <w:ilvl w:val="0"/>
          <w:numId w:val="5"/>
        </w:numPr>
        <w:ind w:left="720" w:hanging="360"/>
      </w:pPr>
      <w:r w:rsidDel="00000000" w:rsidR="00000000" w:rsidRPr="00000000">
        <w:rPr>
          <w:b w:val="1"/>
          <w:bCs w:val="1"/>
          <w:rtl w:val="0"/>
        </w:rPr>
        <w:t xml:space="preserve">State the "Before" State:</w:t>
      </w:r>
      <w:r w:rsidDel="00000000" w:rsidR="00000000" w:rsidRPr="00000000">
        <w:rPr>
          <w:rtl w:val="0"/>
        </w:rPr>
        <w:t xml:space="preserve"> Describe the specific pain point. </w:t>
      </w:r>
      <w:r w:rsidDel="00000000" w:rsidR="00000000" w:rsidRPr="00000000">
        <w:rPr>
          <w:i w:val="1"/>
          <w:iCs w:val="1"/>
          <w:rtl w:val="0"/>
        </w:rPr>
        <w:t xml:space="preserve">(e.g., "Before we called, we were draining our savings just to keep up with the bills. I was so worried we'd have to sell the house.")</w:t>
      </w:r>
      <w:r w:rsidDel="00000000" w:rsidR="00000000" w:rsidRPr="00000000">
        <w:rPr>
          <w:rtl w:val="0"/>
        </w:rPr>
      </w:r>
    </w:p>
    <w:p w:rsidR="00000000" w:rsidDel="00000000" w:rsidP="00000000" w:rsidRDefault="00000000" w:rsidRPr="00000000" w14:paraId="0000004D">
      <w:pPr>
        <w:numPr>
          <w:ilvl w:val="0"/>
          <w:numId w:val="5"/>
        </w:numPr>
        <w:ind w:left="720" w:hanging="360"/>
      </w:pPr>
      <w:r w:rsidDel="00000000" w:rsidR="00000000" w:rsidRPr="00000000">
        <w:rPr>
          <w:b w:val="1"/>
          <w:bCs w:val="1"/>
          <w:rtl w:val="0"/>
        </w:rPr>
        <w:t xml:space="preserve">Describe the Hesitation:</w:t>
      </w:r>
      <w:r w:rsidDel="00000000" w:rsidR="00000000" w:rsidRPr="00000000">
        <w:rPr>
          <w:rtl w:val="0"/>
        </w:rPr>
        <w:t xml:space="preserve"> Mention the primary fear. </w:t>
      </w:r>
      <w:r w:rsidDel="00000000" w:rsidR="00000000" w:rsidRPr="00000000">
        <w:rPr>
          <w:i w:val="1"/>
          <w:iCs w:val="1"/>
          <w:rtl w:val="0"/>
        </w:rPr>
        <w:t xml:space="preserve">(e.g., "I was so skeptical about a reverse mortgage. You hear all these stories, and I was afraid of losing our home or leaving a burden on our kids.")</w:t>
      </w:r>
      <w:r w:rsidDel="00000000" w:rsidR="00000000" w:rsidRPr="00000000">
        <w:rPr>
          <w:rtl w:val="0"/>
        </w:rPr>
      </w:r>
    </w:p>
    <w:p w:rsidR="00000000" w:rsidDel="00000000" w:rsidP="00000000" w:rsidRDefault="00000000" w:rsidRPr="00000000" w14:paraId="0000004E">
      <w:pPr>
        <w:numPr>
          <w:ilvl w:val="0"/>
          <w:numId w:val="5"/>
        </w:numPr>
        <w:ind w:left="720" w:hanging="360"/>
      </w:pPr>
      <w:r w:rsidDel="00000000" w:rsidR="00000000" w:rsidRPr="00000000">
        <w:rPr>
          <w:b w:val="1"/>
          <w:bCs w:val="1"/>
          <w:rtl w:val="0"/>
        </w:rPr>
        <w:t xml:space="preserve">Explain the "After" State:</w:t>
      </w:r>
      <w:r w:rsidDel="00000000" w:rsidR="00000000" w:rsidRPr="00000000">
        <w:rPr>
          <w:rtl w:val="0"/>
        </w:rPr>
        <w:t xml:space="preserve"> Describe the positive outcome and emotional relief. </w:t>
      </w:r>
      <w:r w:rsidDel="00000000" w:rsidR="00000000" w:rsidRPr="00000000">
        <w:rPr>
          <w:i w:val="1"/>
          <w:iCs w:val="1"/>
          <w:rtl w:val="0"/>
        </w:rPr>
        <w:t xml:space="preserve">(e.g., "But they explained everything so clearly. Now, the mortgage payment is gone, we have a growing line of credit for emergencies, and for the first time in years, we can actually breathe.")</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rPr/>
      </w:pPr>
      <w:bookmarkStart w:colFirst="0" w:colLast="0" w:name="_bl6dohqs24bv" w:id="7"/>
      <w:bookmarkEnd w:id="7"/>
      <w:r w:rsidDel="00000000" w:rsidR="00000000" w:rsidRPr="00000000">
        <w:rPr>
          <w:rtl w:val="0"/>
        </w:rPr>
        <w:t xml:space="preserve">Common Mistakes To Avoid</w:t>
      </w:r>
    </w:p>
    <w:p w:rsidR="00000000" w:rsidDel="00000000" w:rsidP="00000000" w:rsidRDefault="00000000" w:rsidRPr="00000000" w14:paraId="00000053">
      <w:pPr>
        <w:numPr>
          <w:ilvl w:val="0"/>
          <w:numId w:val="6"/>
        </w:numPr>
        <w:ind w:left="720" w:hanging="360"/>
      </w:pPr>
      <w:r w:rsidDel="00000000" w:rsidR="00000000" w:rsidRPr="00000000">
        <w:rPr>
          <w:b w:val="1"/>
          <w:bCs w:val="1"/>
          <w:rtl w:val="0"/>
        </w:rPr>
        <w:t xml:space="preserve">Mistake #1: Creating Ads Without an Avatar in Mind.</w:t>
      </w:r>
      <w:r w:rsidDel="00000000" w:rsidR="00000000" w:rsidRPr="00000000">
        <w:rPr>
          <w:rtl w:val="0"/>
        </w:rPr>
        <w:t xml:space="preserve"> A generic ad speaks to no one. An ad specifically for a "Security-Seeker" will resonate deeply.</w:t>
      </w:r>
    </w:p>
    <w:p w:rsidR="00000000" w:rsidDel="00000000" w:rsidP="00000000" w:rsidRDefault="00000000" w:rsidRPr="00000000" w14:paraId="00000054">
      <w:pPr>
        <w:numPr>
          <w:ilvl w:val="0"/>
          <w:numId w:val="6"/>
        </w:numPr>
        <w:ind w:left="720" w:hanging="360"/>
      </w:pPr>
      <w:r w:rsidDel="00000000" w:rsidR="00000000" w:rsidRPr="00000000">
        <w:rPr>
          <w:b w:val="1"/>
          <w:bCs w:val="1"/>
          <w:rtl w:val="0"/>
        </w:rPr>
        <w:t xml:space="preserve">Mistake #2: A Weak "Before" State in Testimonials.</w:t>
      </w:r>
      <w:r w:rsidDel="00000000" w:rsidR="00000000" w:rsidRPr="00000000">
        <w:rPr>
          <w:rtl w:val="0"/>
        </w:rPr>
        <w:t xml:space="preserve"> If the problem isn't painful, the solution isn't valuable. Be specific about the fear and struggle.</w:t>
      </w:r>
    </w:p>
    <w:p w:rsidR="00000000" w:rsidDel="00000000" w:rsidP="00000000" w:rsidRDefault="00000000" w:rsidRPr="00000000" w14:paraId="00000055">
      <w:pPr>
        <w:numPr>
          <w:ilvl w:val="0"/>
          <w:numId w:val="6"/>
        </w:numPr>
        <w:ind w:left="720" w:hanging="360"/>
      </w:pPr>
      <w:r w:rsidDel="00000000" w:rsidR="00000000" w:rsidRPr="00000000">
        <w:rPr>
          <w:b w:val="1"/>
          <w:bCs w:val="1"/>
          <w:rtl w:val="0"/>
        </w:rPr>
        <w:t xml:space="preserve">Mistake #3: Sounding like a script.</w:t>
      </w:r>
      <w:r w:rsidDel="00000000" w:rsidR="00000000" w:rsidRPr="00000000">
        <w:rPr>
          <w:rtl w:val="0"/>
        </w:rPr>
        <w:t xml:space="preserve"> In talking head videos, talk </w:t>
      </w:r>
      <w:r w:rsidDel="00000000" w:rsidR="00000000" w:rsidRPr="00000000">
        <w:rPr>
          <w:i w:val="1"/>
          <w:iCs w:val="1"/>
          <w:rtl w:val="0"/>
        </w:rPr>
        <w:t xml:space="preserve">to</w:t>
      </w:r>
      <w:r w:rsidDel="00000000" w:rsidR="00000000" w:rsidRPr="00000000">
        <w:rPr>
          <w:rtl w:val="0"/>
        </w:rPr>
        <w:t xml:space="preserve"> a person, not </w:t>
      </w:r>
      <w:r w:rsidDel="00000000" w:rsidR="00000000" w:rsidRPr="00000000">
        <w:rPr>
          <w:i w:val="1"/>
          <w:iCs w:val="1"/>
          <w:rtl w:val="0"/>
        </w:rPr>
        <w:t xml:space="preserve">at</w:t>
      </w:r>
      <w:r w:rsidDel="00000000" w:rsidR="00000000" w:rsidRPr="00000000">
        <w:rPr>
          <w:rtl w:val="0"/>
        </w:rPr>
        <w:t xml:space="preserve"> a camera. Use conversational language. It's okay if it's not perfect; it's better if it's real.</w:t>
      </w:r>
    </w:p>
    <w:p w:rsidR="00000000" w:rsidDel="00000000" w:rsidP="00000000" w:rsidRDefault="00000000" w:rsidRPr="00000000" w14:paraId="00000056">
      <w:pPr>
        <w:numPr>
          <w:ilvl w:val="0"/>
          <w:numId w:val="6"/>
        </w:numPr>
        <w:ind w:left="720" w:hanging="360"/>
      </w:pPr>
      <w:r w:rsidDel="00000000" w:rsidR="00000000" w:rsidRPr="00000000">
        <w:rPr>
          <w:b w:val="1"/>
          <w:bCs w:val="1"/>
          <w:rtl w:val="0"/>
        </w:rPr>
        <w:t xml:space="preserve">Mistake #4: Trying to explain the whole product in the ad.</w:t>
      </w:r>
      <w:r w:rsidDel="00000000" w:rsidR="00000000" w:rsidRPr="00000000">
        <w:rPr>
          <w:rtl w:val="0"/>
        </w:rPr>
        <w:t xml:space="preserve"> Your ad has one job: to get the click. Save the detailed explanation for the landing page and the first call.</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rPr/>
      </w:pPr>
      <w:bookmarkStart w:colFirst="0" w:colLast="0" w:name="_4figraiqyayy" w:id="8"/>
      <w:bookmarkEnd w:id="8"/>
      <w:r w:rsidDel="00000000" w:rsidR="00000000" w:rsidRPr="00000000">
        <w:rPr>
          <w:rtl w:val="0"/>
        </w:rPr>
        <w:t xml:space="preserve">Action Items</w:t>
      </w:r>
    </w:p>
    <w:p w:rsidR="00000000" w:rsidDel="00000000" w:rsidP="00000000" w:rsidRDefault="00000000" w:rsidRPr="00000000" w14:paraId="0000005A">
      <w:pPr>
        <w:numPr>
          <w:ilvl w:val="0"/>
          <w:numId w:val="3"/>
        </w:numPr>
        <w:ind w:left="720" w:hanging="360"/>
      </w:pPr>
      <w:r w:rsidDel="00000000" w:rsidR="00000000" w:rsidRPr="00000000">
        <w:rPr>
          <w:b w:val="1"/>
          <w:bCs w:val="1"/>
          <w:rtl w:val="0"/>
        </w:rPr>
        <w:t xml:space="preserve">Create One Static Ad:</w:t>
      </w:r>
      <w:r w:rsidDel="00000000" w:rsidR="00000000" w:rsidRPr="00000000">
        <w:rPr>
          <w:rtl w:val="0"/>
        </w:rPr>
        <w:t xml:space="preserve"> Choose one avatar and create a static image ad using the examples above as a guide.</w:t>
      </w:r>
    </w:p>
    <w:p w:rsidR="00000000" w:rsidDel="00000000" w:rsidP="00000000" w:rsidRDefault="00000000" w:rsidRPr="00000000" w14:paraId="0000005B">
      <w:pPr>
        <w:numPr>
          <w:ilvl w:val="0"/>
          <w:numId w:val="3"/>
        </w:numPr>
        <w:ind w:left="720" w:hanging="360"/>
      </w:pPr>
      <w:r w:rsidDel="00000000" w:rsidR="00000000" w:rsidRPr="00000000">
        <w:rPr>
          <w:b w:val="1"/>
          <w:bCs w:val="1"/>
          <w:rtl w:val="0"/>
        </w:rPr>
        <w:t xml:space="preserve">Script One Talking Head Video:</w:t>
      </w:r>
      <w:r w:rsidDel="00000000" w:rsidR="00000000" w:rsidRPr="00000000">
        <w:rPr>
          <w:rtl w:val="0"/>
        </w:rPr>
        <w:t xml:space="preserve"> Write a short (30-45 second) talking head video script that addresses a major pain point for your ideal client.</w:t>
      </w:r>
    </w:p>
    <w:p w:rsidR="00000000" w:rsidDel="00000000" w:rsidP="00000000" w:rsidRDefault="00000000" w:rsidRPr="00000000" w14:paraId="0000005C">
      <w:pPr>
        <w:numPr>
          <w:ilvl w:val="0"/>
          <w:numId w:val="3"/>
        </w:numPr>
        <w:ind w:left="720" w:hanging="360"/>
      </w:pPr>
      <w:r w:rsidDel="00000000" w:rsidR="00000000" w:rsidRPr="00000000">
        <w:rPr>
          <w:b w:val="1"/>
          <w:bCs w:val="1"/>
          <w:rtl w:val="0"/>
        </w:rPr>
        <w:t xml:space="preserve">Outline One Testimonial:</w:t>
      </w:r>
      <w:r w:rsidDel="00000000" w:rsidR="00000000" w:rsidRPr="00000000">
        <w:rPr>
          <w:rtl w:val="0"/>
        </w:rPr>
        <w:t xml:space="preserve"> Write a brief outline for a testimonial video, following the Before-Hesitation-After structure. Use this to guide a past client or a UGC actor.</w:t>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6tB-3er3i9Yvm3H5reGkjP9amZbiBfGkVcV1qyXgR1E/edit?tab=t.0#heading=h.2j5b5kvxk6vn" TargetMode="External"/><Relationship Id="rId9" Type="http://schemas.openxmlformats.org/officeDocument/2006/relationships/hyperlink" Target="https://www.skool.com/reverse-lo-accelerator-5851/classroom/6ad2ac4f?md=8c31255df222400b8f21dc5e085a50d1"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