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jv3vafhqq6en" w:id="0"/>
      <w:bookmarkEnd w:id="0"/>
      <w:r w:rsidDel="00000000" w:rsidR="00000000" w:rsidRPr="00000000">
        <w:rPr>
          <w:rFonts w:ascii="Arial" w:cs="Arial" w:eastAsia="Arial" w:hAnsi="Arial"/>
          <w:b w:val="0"/>
          <w:bCs w:val="0"/>
          <w:i w:val="0"/>
          <w:iCs w:val="0"/>
          <w:smallCaps w:val="0"/>
          <w:strike w:val="0"/>
          <w:color w:val="1a1a1a"/>
          <w:sz w:val="56"/>
          <w:szCs w:val="56"/>
          <w:u w:val="none"/>
          <w:shd w:fill="auto" w:val="clear"/>
          <w:vertAlign w:val="baseline"/>
          <w:rtl w:val="0"/>
        </w:rPr>
        <w:t xml:space="preserve">How to maximize your show rates</w:t>
      </w:r>
      <w:r w:rsidDel="00000000" w:rsidR="00000000" w:rsidRPr="00000000">
        <w:rPr>
          <w:rtl w:val="0"/>
        </w:rPr>
      </w:r>
    </w:p>
    <w:p w:rsidR="00000000" w:rsidDel="00000000" w:rsidP="00000000" w:rsidRDefault="00000000" w:rsidRPr="00000000" w14:paraId="00000002">
      <w:pPr>
        <w:widowControl w:val="0"/>
        <w:spacing w:line="276" w:lineRule="auto"/>
        <w:rPr>
          <w:color w:val="00000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280.0" w:type="dxa"/>
              <w:left w:w="360.0" w:type="dxa"/>
              <w:bottom w:w="280.0" w:type="dxa"/>
              <w:right w:w="360.0" w:type="dxa"/>
            </w:tcMar>
          </w:tcPr>
          <w:p w:rsidR="00000000" w:rsidDel="00000000" w:rsidP="00000000" w:rsidRDefault="00000000" w:rsidRPr="00000000" w14:paraId="00000003">
            <w:pPr>
              <w:spacing w:after="80" w:lineRule="auto"/>
              <w:jc w:val="center"/>
              <w:rPr/>
            </w:pPr>
            <w:r w:rsidDel="00000000" w:rsidR="00000000" w:rsidRPr="00000000">
              <w:rPr>
                <w:b w:val="1"/>
                <w:bCs w:val="1"/>
                <w:color w:val="a0b8d0"/>
                <w:sz w:val="20"/>
                <w:szCs w:val="20"/>
                <w:rtl w:val="0"/>
              </w:rPr>
              <w:t xml:space="preserve">WAIZ MEDIA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color w:val="a0b8d0"/>
                <w:sz w:val="20"/>
                <w:szCs w:val="20"/>
                <w:rtl w:val="0"/>
              </w:rPr>
              <w:t xml:space="preserve">Client Training Series</w:t>
            </w:r>
            <w:r w:rsidDel="00000000" w:rsidR="00000000" w:rsidRPr="00000000">
              <w:rPr>
                <w:rtl w:val="0"/>
              </w:rPr>
            </w:r>
          </w:p>
          <w:p w:rsidR="00000000" w:rsidDel="00000000" w:rsidP="00000000" w:rsidRDefault="00000000" w:rsidRPr="00000000" w14:paraId="00000005">
            <w:pPr>
              <w:spacing w:after="80" w:before="100" w:lineRule="auto"/>
              <w:jc w:val="center"/>
              <w:rPr/>
            </w:pPr>
            <w:r w:rsidDel="00000000" w:rsidR="00000000" w:rsidRPr="00000000">
              <w:rPr>
                <w:b w:val="1"/>
                <w:bCs w:val="1"/>
                <w:color w:val="ffffff"/>
                <w:sz w:val="40"/>
                <w:szCs w:val="40"/>
                <w:rtl w:val="0"/>
              </w:rPr>
              <w:t xml:space="preserve">How to Maximize Your Show Rates</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i w:val="1"/>
                <w:iCs w:val="1"/>
                <w:color w:val="a0b8d0"/>
                <w:rtl w:val="0"/>
              </w:rPr>
              <w:t xml:space="preserve">From Booking Notification to Booked Conversation — Here's Exactly What to Do</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80" w:before="80" w:line="276" w:lineRule="auto"/>
        <w:rPr/>
      </w:pPr>
      <w:r w:rsidDel="00000000" w:rsidR="00000000" w:rsidRPr="00000000">
        <w:rPr>
          <w:b w:val="1"/>
          <w:bCs w:val="1"/>
          <w:rtl w:val="0"/>
        </w:rPr>
        <w:t xml:space="preserve">Most loan officers treat a booked appointment like a done deal. </w:t>
      </w:r>
      <w:r w:rsidDel="00000000" w:rsidR="00000000" w:rsidRPr="00000000">
        <w:rPr>
          <w:rtl w:val="0"/>
        </w:rPr>
        <w:t xml:space="preserve">It's not. The booking is the beginning — not the finish line. What you do between the notification hitting your phone and the moment you're on that call determines whether the lead shows up, whether they're ready to talk, and whether the call actually goes somewhere.</w:t>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80" w:before="80" w:line="276" w:lineRule="auto"/>
        <w:rPr/>
      </w:pPr>
      <w:r w:rsidDel="00000000" w:rsidR="00000000" w:rsidRPr="00000000">
        <w:rPr>
          <w:rtl w:val="0"/>
        </w:rPr>
        <w:t xml:space="preserve">This training gives you the exact playbook: what to do when an appointment comes in, how to make sure the lead shows up, and what to do when they don't pick up.</w:t>
      </w:r>
    </w:p>
    <w:p w:rsidR="00000000" w:rsidDel="00000000" w:rsidP="00000000" w:rsidRDefault="00000000" w:rsidRPr="00000000" w14:paraId="0000000B">
      <w:pPr>
        <w:spacing w:after="2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0C">
            <w:pPr>
              <w:pStyle w:val="Heading1"/>
              <w:rPr/>
            </w:pPr>
            <w:bookmarkStart w:colFirst="0" w:colLast="0" w:name="_nz4ky5a175l8" w:id="1"/>
            <w:bookmarkEnd w:id="1"/>
            <w:r w:rsidDel="00000000" w:rsidR="00000000" w:rsidRPr="00000000">
              <w:rPr>
                <w:rtl w:val="0"/>
              </w:rPr>
              <w:t xml:space="preserve">📈  1: Why This Matters — The Math</w:t>
            </w:r>
          </w:p>
        </w:tc>
      </w:tr>
    </w:tbl>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80" w:before="80" w:line="276" w:lineRule="auto"/>
        <w:rPr/>
      </w:pPr>
      <w:r w:rsidDel="00000000" w:rsidR="00000000" w:rsidRPr="00000000">
        <w:rPr>
          <w:rtl w:val="0"/>
        </w:rPr>
        <w:t xml:space="preserve">Before we get into the playbook, you need to understand what's actually at stake. Show rate is the single most overlooked metric in lead generation. </w:t>
      </w:r>
      <w:r w:rsidDel="00000000" w:rsidR="00000000" w:rsidRPr="00000000">
        <w:rPr>
          <w:b w:val="1"/>
          <w:bCs w:val="1"/>
          <w:rtl w:val="0"/>
        </w:rPr>
        <w:t xml:space="preserve">It doesn't matter how good your ads are or how many appointments get booked if half of them never happen.</w:t>
      </w:r>
      <w:r w:rsidDel="00000000" w:rsidR="00000000" w:rsidRPr="00000000">
        <w:rPr>
          <w:rtl w:val="0"/>
        </w:rPr>
        <w:t xml:space="preserve"> Here's what that costs you in real numbers.</w:t>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spacing w:after="80" w:before="80" w:line="276" w:lineRule="auto"/>
        <w:rPr/>
      </w:pPr>
      <w:r w:rsidDel="00000000" w:rsidR="00000000" w:rsidRPr="00000000">
        <w:rPr>
          <w:b w:val="1"/>
          <w:bCs w:val="1"/>
          <w:rtl w:val="0"/>
        </w:rPr>
        <w:t xml:space="preserve">Show Rate Impact — Same $3,000 Budget, Same 60 Appointments Booked</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2">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3">
            <w:pPr>
              <w:jc w:val="center"/>
              <w:rPr/>
            </w:pPr>
            <w:r w:rsidDel="00000000" w:rsidR="00000000" w:rsidRPr="00000000">
              <w:rPr>
                <w:b w:val="1"/>
                <w:bCs w:val="1"/>
                <w:color w:val="ffffff"/>
                <w:sz w:val="20"/>
                <w:szCs w:val="20"/>
                <w:rtl w:val="0"/>
              </w:rPr>
              <w:t xml:space="preserve">40%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60%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40.0" w:type="dxa"/>
              <w:bottom w:w="100.0" w:type="dxa"/>
              <w:right w:w="140.0" w:type="dxa"/>
            </w:tcMar>
          </w:tcPr>
          <w:p w:rsidR="00000000" w:rsidDel="00000000" w:rsidP="00000000" w:rsidRDefault="00000000" w:rsidRPr="00000000" w14:paraId="00000015">
            <w:pPr>
              <w:jc w:val="center"/>
              <w:rPr/>
            </w:pPr>
            <w:r w:rsidDel="00000000" w:rsidR="00000000" w:rsidRPr="00000000">
              <w:rPr>
                <w:b w:val="1"/>
                <w:bCs w:val="1"/>
                <w:color w:val="ffffff"/>
                <w:sz w:val="20"/>
                <w:szCs w:val="20"/>
                <w:rtl w:val="0"/>
              </w:rPr>
              <w:t xml:space="preserve">80% Show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6">
            <w:pPr>
              <w:jc w:val="center"/>
              <w:rPr/>
            </w:pPr>
            <w:r w:rsidDel="00000000" w:rsidR="00000000" w:rsidRPr="00000000">
              <w:rPr>
                <w:sz w:val="20"/>
                <w:szCs w:val="20"/>
                <w:rtl w:val="0"/>
              </w:rPr>
              <w:t xml:space="preserve">Monthly Ad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jc w:val="center"/>
              <w:rPr/>
            </w:pPr>
            <w:r w:rsidDel="00000000" w:rsidR="00000000" w:rsidRPr="00000000">
              <w:rPr>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jc w:val="center"/>
              <w:rPr/>
            </w:pPr>
            <w:r w:rsidDel="00000000" w:rsidR="00000000" w:rsidRPr="00000000">
              <w:rPr>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9">
            <w:pPr>
              <w:jc w:val="center"/>
              <w:rPr/>
            </w:pPr>
            <w:r w:rsidDel="00000000" w:rsidR="00000000" w:rsidRPr="00000000">
              <w:rPr>
                <w:sz w:val="20"/>
                <w:szCs w:val="20"/>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A">
            <w:pPr>
              <w:jc w:val="center"/>
              <w:rPr/>
            </w:pPr>
            <w:r w:rsidDel="00000000" w:rsidR="00000000" w:rsidRPr="00000000">
              <w:rPr>
                <w:sz w:val="20"/>
                <w:szCs w:val="20"/>
                <w:rtl w:val="0"/>
              </w:rPr>
              <w:t xml:space="preserve">Appointments Booked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B">
            <w:pPr>
              <w:jc w:val="center"/>
              <w:rPr/>
            </w:pPr>
            <w:r w:rsidDel="00000000" w:rsidR="00000000" w:rsidRPr="00000000">
              <w:rPr>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C">
            <w:pPr>
              <w:jc w:val="center"/>
              <w:rPr/>
            </w:pPr>
            <w:r w:rsidDel="00000000" w:rsidR="00000000" w:rsidRPr="00000000">
              <w:rPr>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1D">
            <w:pPr>
              <w:jc w:val="center"/>
              <w:rPr/>
            </w:pPr>
            <w:r w:rsidDel="00000000" w:rsidR="00000000" w:rsidRPr="00000000">
              <w:rPr>
                <w:sz w:val="20"/>
                <w:szCs w:val="20"/>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E">
            <w:pPr>
              <w:jc w:val="center"/>
              <w:rPr/>
            </w:pPr>
            <w:r w:rsidDel="00000000" w:rsidR="00000000" w:rsidRPr="00000000">
              <w:rPr>
                <w:sz w:val="20"/>
                <w:szCs w:val="20"/>
                <w:rtl w:val="0"/>
              </w:rPr>
              <w:t xml:space="preserve">Actual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F">
            <w:pPr>
              <w:jc w:val="center"/>
              <w:rPr/>
            </w:pPr>
            <w:r w:rsidDel="00000000" w:rsidR="00000000" w:rsidRPr="00000000">
              <w:rP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0">
            <w:pPr>
              <w:jc w:val="center"/>
              <w:rPr/>
            </w:pPr>
            <w:r w:rsidDel="00000000" w:rsidR="00000000" w:rsidRPr="00000000">
              <w:rPr>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1">
            <w:pPr>
              <w:jc w:val="cente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2">
            <w:pPr>
              <w:jc w:val="center"/>
              <w:rPr/>
            </w:pPr>
            <w:r w:rsidDel="00000000" w:rsidR="00000000" w:rsidRPr="00000000">
              <w:rPr>
                <w:sz w:val="20"/>
                <w:szCs w:val="20"/>
                <w:rtl w:val="0"/>
              </w:rPr>
              <w:t xml:space="preserve">Cost Per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3">
            <w:pPr>
              <w:jc w:val="center"/>
              <w:rPr/>
            </w:pPr>
            <w:r w:rsidDel="00000000" w:rsidR="00000000" w:rsidRPr="00000000">
              <w:rPr>
                <w:b w:val="1"/>
                <w:bCs w:val="1"/>
                <w:sz w:val="20"/>
                <w:szCs w:val="20"/>
                <w:rtl w:val="0"/>
              </w:rPr>
              <w:t xml:space="preserve">$125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4">
            <w:pPr>
              <w:jc w:val="center"/>
              <w:rPr/>
            </w:pPr>
            <w:r w:rsidDel="00000000" w:rsidR="00000000" w:rsidRPr="00000000">
              <w:rPr>
                <w:sz w:val="20"/>
                <w:szCs w:val="20"/>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25">
            <w:pPr>
              <w:jc w:val="center"/>
              <w:rPr/>
            </w:pPr>
            <w:r w:rsidDel="00000000" w:rsidR="00000000" w:rsidRPr="00000000">
              <w:rPr>
                <w:b w:val="1"/>
                <w:bCs w:val="1"/>
                <w:color w:val="1b4f8a"/>
                <w:sz w:val="20"/>
                <w:szCs w:val="20"/>
                <w:rtl w:val="0"/>
              </w:rPr>
              <w:t xml:space="preserve">$63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sz w:val="20"/>
                <w:szCs w:val="20"/>
                <w:rtl w:val="0"/>
              </w:rPr>
              <w:t xml:space="preserve">vs. 40%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jc w:val="center"/>
              <w:rPr/>
            </w:pPr>
            <w:r w:rsidDel="00000000" w:rsidR="00000000" w:rsidRPr="00000000">
              <w:rPr>
                <w:b w:val="1"/>
                <w:bCs w:val="1"/>
                <w:color w:val="2e7d32"/>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jc w:val="center"/>
              <w:rPr/>
            </w:pPr>
            <w:r w:rsidDel="00000000" w:rsidR="00000000" w:rsidRPr="00000000">
              <w:rPr>
                <w:b w:val="1"/>
                <w:bCs w:val="1"/>
                <w:color w:val="1b4f8a"/>
                <w:sz w:val="20"/>
                <w:szCs w:val="20"/>
                <w:rtl w:val="0"/>
              </w:rPr>
              <w:t xml:space="preserve">+100%</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80" w:before="80" w:line="276" w:lineRule="auto"/>
        <w:rPr/>
      </w:pPr>
      <w:r w:rsidDel="00000000" w:rsidR="00000000" w:rsidRPr="00000000">
        <w:rPr>
          <w:b w:val="1"/>
          <w:bCs w:val="1"/>
          <w:rtl w:val="0"/>
        </w:rPr>
        <w:t xml:space="preserve">CAC Impact — At 10% Close Rate Per Conversation</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100.0" w:type="dxa"/>
              <w:left w:w="140.0" w:type="dxa"/>
              <w:bottom w:w="100.0" w:type="dxa"/>
              <w:right w:w="140.0" w:type="dxa"/>
            </w:tcMar>
          </w:tcPr>
          <w:p w:rsidR="00000000" w:rsidDel="00000000" w:rsidP="00000000" w:rsidRDefault="00000000" w:rsidRPr="00000000" w14:paraId="0000002D">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00.0" w:type="dxa"/>
              <w:left w:w="140.0" w:type="dxa"/>
              <w:bottom w:w="100.0" w:type="dxa"/>
              <w:right w:w="140.0" w:type="dxa"/>
            </w:tcMar>
          </w:tcPr>
          <w:p w:rsidR="00000000" w:rsidDel="00000000" w:rsidP="00000000" w:rsidRDefault="00000000" w:rsidRPr="00000000" w14:paraId="0000002E">
            <w:pPr>
              <w:jc w:val="center"/>
              <w:rPr/>
            </w:pPr>
            <w:r w:rsidDel="00000000" w:rsidR="00000000" w:rsidRPr="00000000">
              <w:rPr>
                <w:b w:val="1"/>
                <w:bCs w:val="1"/>
                <w:color w:val="ffffff"/>
                <w:sz w:val="20"/>
                <w:szCs w:val="20"/>
                <w:rtl w:val="0"/>
              </w:rPr>
              <w:t xml:space="preserve">40%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00.0" w:type="dxa"/>
              <w:left w:w="140.0" w:type="dxa"/>
              <w:bottom w:w="100.0" w:type="dxa"/>
              <w:right w:w="140.0" w:type="dxa"/>
            </w:tcMar>
          </w:tcPr>
          <w:p w:rsidR="00000000" w:rsidDel="00000000" w:rsidP="00000000" w:rsidRDefault="00000000" w:rsidRPr="00000000" w14:paraId="0000002F">
            <w:pPr>
              <w:jc w:val="center"/>
              <w:rPr/>
            </w:pPr>
            <w:r w:rsidDel="00000000" w:rsidR="00000000" w:rsidRPr="00000000">
              <w:rPr>
                <w:b w:val="1"/>
                <w:bCs w:val="1"/>
                <w:color w:val="ffffff"/>
                <w:sz w:val="20"/>
                <w:szCs w:val="20"/>
                <w:rtl w:val="0"/>
              </w:rPr>
              <w:t xml:space="preserve">60% 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100.0" w:type="dxa"/>
              <w:left w:w="140.0" w:type="dxa"/>
              <w:bottom w:w="100.0" w:type="dxa"/>
              <w:right w:w="140.0" w:type="dxa"/>
            </w:tcMar>
          </w:tcPr>
          <w:p w:rsidR="00000000" w:rsidDel="00000000" w:rsidP="00000000" w:rsidRDefault="00000000" w:rsidRPr="00000000" w14:paraId="00000030">
            <w:pPr>
              <w:jc w:val="center"/>
              <w:rPr/>
            </w:pPr>
            <w:r w:rsidDel="00000000" w:rsidR="00000000" w:rsidRPr="00000000">
              <w:rPr>
                <w:b w:val="1"/>
                <w:bCs w:val="1"/>
                <w:color w:val="ffffff"/>
                <w:sz w:val="20"/>
                <w:szCs w:val="20"/>
                <w:rtl w:val="0"/>
              </w:rPr>
              <w:t xml:space="preserve">80% Show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jc w:val="center"/>
              <w:rPr/>
            </w:pPr>
            <w:r w:rsidDel="00000000" w:rsidR="00000000" w:rsidRPr="00000000">
              <w:rPr>
                <w:sz w:val="20"/>
                <w:szCs w:val="20"/>
                <w:rtl w:val="0"/>
              </w:rPr>
              <w:t xml:space="preserve">Conversations Had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jc w:val="center"/>
              <w:rPr/>
            </w:pPr>
            <w:r w:rsidDel="00000000" w:rsidR="00000000" w:rsidRPr="00000000">
              <w:rP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jc w:val="center"/>
              <w:rPr/>
            </w:pPr>
            <w:r w:rsidDel="00000000" w:rsidR="00000000" w:rsidRPr="00000000">
              <w:rPr>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jc w:val="cente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5">
            <w:pPr>
              <w:jc w:val="center"/>
              <w:rPr/>
            </w:pPr>
            <w:r w:rsidDel="00000000" w:rsidR="00000000" w:rsidRPr="00000000">
              <w:rPr>
                <w:sz w:val="20"/>
                <w:szCs w:val="20"/>
                <w:rtl w:val="0"/>
              </w:rPr>
              <w:t xml:space="preserve">Closed Loans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6">
            <w:pPr>
              <w:jc w:val="center"/>
              <w:rPr/>
            </w:pPr>
            <w:r w:rsidDel="00000000" w:rsidR="00000000" w:rsidRPr="00000000">
              <w:rPr>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7">
            <w:pPr>
              <w:jc w:val="center"/>
              <w:rPr/>
            </w:pPr>
            <w:r w:rsidDel="00000000" w:rsidR="00000000" w:rsidRPr="00000000">
              <w:rPr>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8">
            <w:pPr>
              <w:jc w:val="center"/>
              <w:rPr/>
            </w:pPr>
            <w:r w:rsidDel="00000000" w:rsidR="00000000" w:rsidRPr="00000000">
              <w:rPr>
                <w:sz w:val="20"/>
                <w:szCs w:val="20"/>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jc w:val="center"/>
              <w:rPr/>
            </w:pPr>
            <w:r w:rsidDel="00000000" w:rsidR="00000000" w:rsidRPr="00000000">
              <w:rPr>
                <w:sz w:val="20"/>
                <w:szCs w:val="20"/>
                <w:rtl w:val="0"/>
              </w:rPr>
              <w:t xml:space="preserve">Cost Per 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jc w:val="center"/>
              <w:rPr/>
            </w:pPr>
            <w:r w:rsidDel="00000000" w:rsidR="00000000" w:rsidRPr="00000000">
              <w:rPr>
                <w:color w:val="c0392b"/>
                <w:sz w:val="20"/>
                <w:szCs w:val="20"/>
                <w:rtl w:val="0"/>
              </w:rPr>
              <w:t xml:space="preserve">$1,250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jc w:val="center"/>
              <w:rPr/>
            </w:pPr>
            <w:r w:rsidDel="00000000" w:rsidR="00000000" w:rsidRPr="00000000">
              <w:rPr>
                <w:sz w:val="20"/>
                <w:szCs w:val="20"/>
                <w:rtl w:val="0"/>
              </w:rPr>
              <w:t xml:space="preserve">$833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jc w:val="center"/>
              <w:rPr/>
            </w:pPr>
            <w:r w:rsidDel="00000000" w:rsidR="00000000" w:rsidRPr="00000000">
              <w:rPr>
                <w:color w:val="1e8449"/>
                <w:sz w:val="20"/>
                <w:szCs w:val="20"/>
                <w:rtl w:val="0"/>
              </w:rPr>
              <w:t xml:space="preserve">$625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D">
            <w:pPr>
              <w:jc w:val="center"/>
              <w:rPr/>
            </w:pPr>
            <w:r w:rsidDel="00000000" w:rsidR="00000000" w:rsidRPr="00000000">
              <w:rPr>
                <w:sz w:val="20"/>
                <w:szCs w:val="20"/>
                <w:rtl w:val="0"/>
              </w:rPr>
              <w:t xml:space="preserve">CAC vs. 40%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E">
            <w:pPr>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3F">
            <w:pPr>
              <w:jc w:val="center"/>
              <w:rPr/>
            </w:pPr>
            <w:r w:rsidDel="00000000" w:rsidR="00000000" w:rsidRPr="00000000">
              <w:rPr>
                <w:b w:val="1"/>
                <w:bCs w:val="1"/>
                <w:color w:val="2e7d32"/>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40.0" w:type="dxa"/>
            </w:tcMar>
          </w:tcPr>
          <w:p w:rsidR="00000000" w:rsidDel="00000000" w:rsidP="00000000" w:rsidRDefault="00000000" w:rsidRPr="00000000" w14:paraId="00000040">
            <w:pPr>
              <w:jc w:val="center"/>
              <w:rPr/>
            </w:pPr>
            <w:r w:rsidDel="00000000" w:rsidR="00000000" w:rsidRPr="00000000">
              <w:rPr>
                <w:b w:val="1"/>
                <w:bCs w:val="1"/>
                <w:color w:val="1e8449"/>
                <w:sz w:val="20"/>
                <w:szCs w:val="20"/>
                <w:rtl w:val="0"/>
              </w:rPr>
              <w:t xml:space="preserve">-50%</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0042">
            <w:pPr>
              <w:spacing w:after="100" w:lineRule="auto"/>
              <w:rPr/>
            </w:pPr>
            <w:r w:rsidDel="00000000" w:rsidR="00000000" w:rsidRPr="00000000">
              <w:rPr>
                <w:rtl w:val="0"/>
              </w:rPr>
              <w:t xml:space="preserve">🧠 </w:t>
            </w:r>
            <w:r w:rsidDel="00000000" w:rsidR="00000000" w:rsidRPr="00000000">
              <w:rPr>
                <w:b w:val="1"/>
                <w:bCs w:val="1"/>
                <w:color w:val="1b4f8a"/>
                <w:rtl w:val="0"/>
              </w:rPr>
              <w:t xml:space="preserve">What This Actually Means</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t xml:space="preserve">At a 40% show rate, you're paying $5,000 to acquire every closed loan — just from poor execution.</w:t>
            </w:r>
          </w:p>
          <w:p w:rsidR="00000000" w:rsidDel="00000000" w:rsidP="00000000" w:rsidRDefault="00000000" w:rsidRPr="00000000" w14:paraId="00000044">
            <w:pPr>
              <w:spacing w:after="60" w:before="60" w:lineRule="auto"/>
              <w:rPr/>
            </w:pPr>
            <w:r w:rsidDel="00000000" w:rsidR="00000000" w:rsidRPr="00000000">
              <w:rPr>
                <w:rtl w:val="0"/>
              </w:rPr>
              <w:t xml:space="preserve">At an 80% show rate, that drops to $2,500 per closed loan. Same budget. Same leads. Same conversion rate.</w:t>
            </w:r>
          </w:p>
          <w:p w:rsidR="00000000" w:rsidDel="00000000" w:rsidP="00000000" w:rsidRDefault="00000000" w:rsidRPr="00000000" w14:paraId="00000045">
            <w:pPr>
              <w:spacing w:after="60" w:before="60" w:lineRule="auto"/>
              <w:rPr/>
            </w:pPr>
            <w:r w:rsidDel="00000000" w:rsidR="00000000" w:rsidRPr="00000000">
              <w:rPr>
                <w:rtl w:val="0"/>
              </w:rPr>
              <w:t xml:space="preserve">Show rate is not a soft metric. It is a direct multiplier on your cost per acquisition — and it's 100% in your control.</w:t>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80" w:before="80" w:line="276" w:lineRule="auto"/>
        <w:rPr/>
      </w:pPr>
      <w:r w:rsidDel="00000000" w:rsidR="00000000" w:rsidRPr="00000000">
        <w:rPr>
          <w:rtl w:val="0"/>
        </w:rPr>
        <w:t xml:space="preserve">Nothing about your ad spend changed. Nothing about your conversion rate changed. </w:t>
      </w:r>
      <w:r w:rsidDel="00000000" w:rsidR="00000000" w:rsidRPr="00000000">
        <w:rPr>
          <w:b w:val="1"/>
          <w:bCs w:val="1"/>
          <w:rtl w:val="0"/>
        </w:rPr>
        <w:t xml:space="preserve">The only variable is whether you showed up correctly when the appointment came in.</w:t>
      </w:r>
      <w:r w:rsidDel="00000000" w:rsidR="00000000" w:rsidRPr="00000000">
        <w:rPr>
          <w:rtl w:val="0"/>
        </w:rPr>
        <w:t xml:space="preserve"> That's what this training solves.</w:t>
      </w:r>
    </w:p>
    <w:p w:rsidR="00000000" w:rsidDel="00000000" w:rsidP="00000000" w:rsidRDefault="00000000" w:rsidRPr="00000000" w14:paraId="00000048">
      <w:pPr>
        <w:spacing w:after="200"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49">
            <w:pPr>
              <w:pStyle w:val="Heading1"/>
              <w:rPr/>
            </w:pPr>
            <w:bookmarkStart w:colFirst="0" w:colLast="0" w:name="_kljak5owleg4" w:id="2"/>
            <w:bookmarkEnd w:id="2"/>
            <w:r w:rsidDel="00000000" w:rsidR="00000000" w:rsidRPr="00000000">
              <w:rPr>
                <w:rtl w:val="0"/>
              </w:rPr>
              <w:t xml:space="preserve">📲  2: When an Appointment Gets Booked — What Actually Happens</w:t>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80" w:before="80" w:line="276" w:lineRule="auto"/>
        <w:rPr/>
      </w:pPr>
      <w:r w:rsidDel="00000000" w:rsidR="00000000" w:rsidRPr="00000000">
        <w:rPr>
          <w:rtl w:val="0"/>
        </w:rPr>
        <w:t xml:space="preserve">When our team books an appointment on your behalf, you will receive a </w:t>
      </w:r>
      <w:r w:rsidDel="00000000" w:rsidR="00000000" w:rsidRPr="00000000">
        <w:rPr>
          <w:b w:val="1"/>
          <w:bCs w:val="1"/>
          <w:rtl w:val="0"/>
        </w:rPr>
        <w:t xml:space="preserve">notification directly to your phone.</w:t>
      </w:r>
      <w:r w:rsidDel="00000000" w:rsidR="00000000" w:rsidRPr="00000000">
        <w:rPr>
          <w:rtl w:val="0"/>
        </w:rPr>
        <w:t xml:space="preserve"> This is your signal that a qualified prospect has been booked onto your calendar and is expecting your call.</w:t>
      </w:r>
    </w:p>
    <w:p w:rsidR="00000000" w:rsidDel="00000000" w:rsidP="00000000" w:rsidRDefault="00000000" w:rsidRPr="00000000" w14:paraId="0000004C">
      <w:pPr>
        <w:spacing w:after="12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004D">
            <w:pPr>
              <w:spacing w:after="100" w:lineRule="auto"/>
              <w:rPr/>
            </w:pPr>
            <w:r w:rsidDel="00000000" w:rsidR="00000000" w:rsidRPr="00000000">
              <w:rPr>
                <w:rtl w:val="0"/>
              </w:rPr>
              <w:t xml:space="preserve">📲 </w:t>
            </w:r>
            <w:r w:rsidDel="00000000" w:rsidR="00000000" w:rsidRPr="00000000">
              <w:rPr>
                <w:b w:val="1"/>
                <w:bCs w:val="1"/>
                <w:color w:val="1b4f8a"/>
                <w:rtl w:val="0"/>
              </w:rPr>
              <w:t xml:space="preserve">What the Notification Looks Like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Unicode MS" w:cs="Arial Unicode MS" w:eastAsia="Arial Unicode MS" w:hAnsi="Arial Unicode MS"/>
                <w:rtl w:val="0"/>
              </w:rPr>
              <w:t xml:space="preserve">Call Center Booked ✅</w:t>
            </w:r>
          </w:p>
          <w:p w:rsidR="00000000" w:rsidDel="00000000" w:rsidP="00000000" w:rsidRDefault="00000000" w:rsidRPr="00000000" w14:paraId="0000004F">
            <w:pPr>
              <w:spacing w:after="60" w:before="60" w:lineRule="auto"/>
              <w:rPr/>
            </w:pPr>
            <w:r w:rsidDel="00000000" w:rsidR="00000000" w:rsidRPr="00000000">
              <w:rPr>
                <w:rtl w:val="0"/>
              </w:rPr>
              <w:t xml:space="preserve">Name: [Lead Name]</w:t>
            </w:r>
          </w:p>
          <w:p w:rsidR="00000000" w:rsidDel="00000000" w:rsidP="00000000" w:rsidRDefault="00000000" w:rsidRPr="00000000" w14:paraId="00000050">
            <w:pPr>
              <w:spacing w:after="60" w:before="60" w:lineRule="auto"/>
              <w:rPr/>
            </w:pPr>
            <w:r w:rsidDel="00000000" w:rsidR="00000000" w:rsidRPr="00000000">
              <w:rPr>
                <w:rtl w:val="0"/>
              </w:rPr>
              <w:t xml:space="preserve">Date &amp; Time: [Appointment Date/Time]</w:t>
            </w:r>
          </w:p>
          <w:p w:rsidR="00000000" w:rsidDel="00000000" w:rsidP="00000000" w:rsidRDefault="00000000" w:rsidRPr="00000000" w14:paraId="00000051">
            <w:pPr>
              <w:spacing w:after="60" w:before="60" w:lineRule="auto"/>
              <w:rPr/>
            </w:pPr>
            <w:r w:rsidDel="00000000" w:rsidR="00000000" w:rsidRPr="00000000">
              <w:rPr>
                <w:rtl w:val="0"/>
              </w:rPr>
              <w:t xml:space="preserve">Phone: [Lead Phone Number]</w:t>
            </w:r>
          </w:p>
          <w:p w:rsidR="00000000" w:rsidDel="00000000" w:rsidP="00000000" w:rsidRDefault="00000000" w:rsidRPr="00000000" w14:paraId="00000052">
            <w:pPr>
              <w:spacing w:after="60" w:before="60" w:lineRule="auto"/>
              <w:rPr/>
            </w:pPr>
            <w:r w:rsidDel="00000000" w:rsidR="00000000" w:rsidRPr="00000000">
              <w:rPr>
                <w:rtl w:val="0"/>
              </w:rPr>
              <w:t xml:space="preserve">Email: [Lead Email]</w:t>
            </w:r>
          </w:p>
          <w:p w:rsidR="00000000" w:rsidDel="00000000" w:rsidP="00000000" w:rsidRDefault="00000000" w:rsidRPr="00000000" w14:paraId="00000053">
            <w:pPr>
              <w:spacing w:after="60" w:before="60" w:lineRule="auto"/>
              <w:rPr/>
            </w:pPr>
            <w:r w:rsidDel="00000000" w:rsidR="00000000" w:rsidRPr="00000000">
              <w:rPr>
                <w:rtl w:val="0"/>
              </w:rPr>
              <w:t xml:space="preserve">Notes: [Key qualifying details from the SDR conversation]</w:t>
            </w:r>
          </w:p>
        </w:tc>
      </w:tr>
    </w:tbl>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spacing w:after="80" w:before="80" w:line="276" w:lineRule="auto"/>
        <w:rPr/>
      </w:pPr>
      <w:r w:rsidDel="00000000" w:rsidR="00000000" w:rsidRPr="00000000">
        <w:rPr>
          <w:b w:val="1"/>
          <w:bCs w:val="1"/>
          <w:rtl w:val="0"/>
        </w:rPr>
        <w:t xml:space="preserve">When you get this notification, do these three things immediately:</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bottom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color w:val="ffffff"/>
                <w:sz w:val="26"/>
                <w:szCs w:val="26"/>
                <w:rtl w:val="0"/>
              </w:rPr>
              <w:t xml:space="preserve">1</w:t>
            </w:r>
            <w:r w:rsidDel="00000000" w:rsidR="00000000" w:rsidRPr="00000000">
              <w:rPr>
                <w:rtl w:val="0"/>
              </w:rPr>
            </w:r>
          </w:p>
        </w:tc>
        <w:tc>
          <w:tcPr>
            <w:tcBorders>
              <w:left w:color="000000" w:space="0" w:sz="0" w:val="nil"/>
              <w:bottom w:color="000000" w:space="0" w:sz="0" w:val="nil"/>
            </w:tcBorders>
            <w:shd w:fill="f5f5f5" w:val="clear"/>
            <w:tcMar>
              <w:top w:w="120.0" w:type="dxa"/>
              <w:left w:w="200.0" w:type="dxa"/>
              <w:bottom w:w="120.0" w:type="dxa"/>
              <w:right w:w="160.0" w:type="dxa"/>
            </w:tcMar>
          </w:tcPr>
          <w:p w:rsidR="00000000" w:rsidDel="00000000" w:rsidP="00000000" w:rsidRDefault="00000000" w:rsidRPr="00000000" w14:paraId="00000058">
            <w:pPr>
              <w:spacing w:after="40" w:lineRule="auto"/>
              <w:rPr/>
            </w:pPr>
            <w:r w:rsidDel="00000000" w:rsidR="00000000" w:rsidRPr="00000000">
              <w:rPr>
                <w:b w:val="1"/>
                <w:bCs w:val="1"/>
                <w:color w:val="1a1a2e"/>
                <w:rtl w:val="0"/>
              </w:rPr>
              <w:t xml:space="preserve">Open your CRM and pull up the lead's contact profile.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Review the notes, qualifying info, and context gathered by our SDR team. This data tells you who you're talking to before you pick up the phone. Don't go in blind.</w:t>
            </w:r>
          </w:p>
        </w:tc>
      </w:tr>
      <w:tr>
        <w:trPr>
          <w:cantSplit w:val="0"/>
          <w:tblHeader w:val="0"/>
        </w:trPr>
        <w:tc>
          <w:tcPr>
            <w:tcBorders>
              <w:top w:color="000000" w:space="0" w:sz="0" w:val="nil"/>
              <w:bottom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ffffff"/>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tcBorders>
            <w:shd w:fill="ffffff" w:val="clear"/>
            <w:tcMar>
              <w:top w:w="120.0" w:type="dxa"/>
              <w:left w:w="200.0" w:type="dxa"/>
              <w:bottom w:w="120.0" w:type="dxa"/>
              <w:right w:w="160.0" w:type="dxa"/>
            </w:tcMar>
          </w:tcPr>
          <w:p w:rsidR="00000000" w:rsidDel="00000000" w:rsidP="00000000" w:rsidRDefault="00000000" w:rsidRPr="00000000" w14:paraId="0000005B">
            <w:pPr>
              <w:spacing w:after="40" w:lineRule="auto"/>
              <w:rPr/>
            </w:pPr>
            <w:r w:rsidDel="00000000" w:rsidR="00000000" w:rsidRPr="00000000">
              <w:rPr>
                <w:b w:val="1"/>
                <w:bCs w:val="1"/>
                <w:color w:val="1a1a2e"/>
                <w:rtl w:val="0"/>
              </w:rPr>
              <w:t xml:space="preserve">Confirm the appointment time in your calendar.</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Make sure it's accurate, that there are no conflicts, and that you know exactly when you need to be ready. Set a reminder if needed.</w:t>
            </w:r>
          </w:p>
        </w:tc>
      </w:tr>
      <w:tr>
        <w:trPr>
          <w:cantSplit w:val="0"/>
          <w:tblHeader w:val="0"/>
        </w:trPr>
        <w:tc>
          <w:tcPr>
            <w:tcBorders>
              <w:top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26"/>
                <w:szCs w:val="26"/>
                <w:rtl w:val="0"/>
              </w:rPr>
              <w:t xml:space="preserve">3</w:t>
            </w:r>
            <w:r w:rsidDel="00000000" w:rsidR="00000000" w:rsidRPr="00000000">
              <w:rPr>
                <w:rtl w:val="0"/>
              </w:rPr>
            </w:r>
          </w:p>
        </w:tc>
        <w:tc>
          <w:tcPr>
            <w:tcBorders>
              <w:top w:color="000000" w:space="0" w:sz="0" w:val="nil"/>
              <w:left w:color="000000" w:space="0" w:sz="0" w:val="nil"/>
            </w:tcBorders>
            <w:shd w:fill="f5f5f5" w:val="clear"/>
            <w:tcMar>
              <w:top w:w="120.0" w:type="dxa"/>
              <w:left w:w="200.0" w:type="dxa"/>
              <w:bottom w:w="120.0" w:type="dxa"/>
              <w:right w:w="160.0" w:type="dxa"/>
            </w:tcMar>
          </w:tcPr>
          <w:p w:rsidR="00000000" w:rsidDel="00000000" w:rsidP="00000000" w:rsidRDefault="00000000" w:rsidRPr="00000000" w14:paraId="0000005E">
            <w:pPr>
              <w:spacing w:after="40" w:lineRule="auto"/>
              <w:rPr/>
            </w:pPr>
            <w:r w:rsidDel="00000000" w:rsidR="00000000" w:rsidRPr="00000000">
              <w:rPr>
                <w:b w:val="1"/>
                <w:bCs w:val="1"/>
                <w:color w:val="1a1a2e"/>
                <w:rtl w:val="0"/>
              </w:rPr>
              <w:t xml:space="preserve">Clear your schedule for that window.</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should be in a quiet, professional environment with zero distractions. The lead has been pre-qualified and pre-warmed. Show up like it.</w:t>
            </w:r>
          </w:p>
        </w:tc>
      </w:tr>
    </w:tbl>
    <w:p w:rsidR="00000000" w:rsidDel="00000000" w:rsidP="00000000" w:rsidRDefault="00000000" w:rsidRPr="00000000" w14:paraId="00000060">
      <w:pPr>
        <w:spacing w:after="20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61">
            <w:pPr>
              <w:pStyle w:val="Heading1"/>
              <w:rPr/>
            </w:pPr>
            <w:bookmarkStart w:colFirst="0" w:colLast="0" w:name="_207lzwrytxfd" w:id="3"/>
            <w:bookmarkEnd w:id="3"/>
            <w:r w:rsidDel="00000000" w:rsidR="00000000" w:rsidRPr="00000000">
              <w:rPr>
                <w:rFonts w:ascii="Andika" w:cs="Andika" w:eastAsia="Andika" w:hAnsi="Andika"/>
                <w:rtl w:val="0"/>
              </w:rPr>
              <w:t xml:space="preserve">⏱️  3: At Call Time — The Execution</w:t>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80" w:before="80" w:line="276" w:lineRule="auto"/>
        <w:rPr/>
      </w:pPr>
      <w:r w:rsidDel="00000000" w:rsidR="00000000" w:rsidRPr="00000000">
        <w:rPr>
          <w:rtl w:val="0"/>
        </w:rPr>
        <w:t xml:space="preserve">Be ready </w:t>
      </w:r>
      <w:r w:rsidDel="00000000" w:rsidR="00000000" w:rsidRPr="00000000">
        <w:rPr>
          <w:b w:val="1"/>
          <w:bCs w:val="1"/>
          <w:rtl w:val="0"/>
        </w:rPr>
        <w:t xml:space="preserve">5 minutes before the appointment time.</w:t>
      </w:r>
      <w:r w:rsidDel="00000000" w:rsidR="00000000" w:rsidRPr="00000000">
        <w:rPr>
          <w:rtl w:val="0"/>
        </w:rPr>
        <w:t xml:space="preserve"> Have the lead's CRM profile open. Have their phone number ready. The moment the clock hits, you dial.</w:t>
      </w:r>
    </w:p>
    <w:p w:rsidR="00000000" w:rsidDel="00000000" w:rsidP="00000000" w:rsidRDefault="00000000" w:rsidRPr="00000000" w14:paraId="00000064">
      <w:pPr>
        <w:spacing w:after="12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d6e4f0" w:val="clear"/>
            <w:tcMar>
              <w:top w:w="160.0" w:type="dxa"/>
              <w:left w:w="240.0" w:type="dxa"/>
              <w:bottom w:w="160.0" w:type="dxa"/>
              <w:right w:w="240.0" w:type="dxa"/>
            </w:tcMar>
          </w:tcPr>
          <w:p w:rsidR="00000000" w:rsidDel="00000000" w:rsidP="00000000" w:rsidRDefault="00000000" w:rsidRPr="00000000" w14:paraId="00000065">
            <w:pPr>
              <w:spacing w:after="100" w:lineRule="auto"/>
              <w:rPr/>
            </w:pPr>
            <w:r w:rsidDel="00000000" w:rsidR="00000000" w:rsidRPr="00000000">
              <w:rPr>
                <w:rFonts w:ascii="Fira Mono" w:cs="Fira Mono" w:eastAsia="Fira Mono" w:hAnsi="Fira Mono"/>
                <w:rtl w:val="0"/>
              </w:rPr>
              <w:t xml:space="preserve">⭐ </w:t>
            </w:r>
            <w:r w:rsidDel="00000000" w:rsidR="00000000" w:rsidRPr="00000000">
              <w:rPr>
                <w:b w:val="1"/>
                <w:bCs w:val="1"/>
                <w:color w:val="1b4f8a"/>
                <w:rtl w:val="0"/>
              </w:rPr>
              <w:t xml:space="preserve">Non-Negotiable Rule</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t xml:space="preserve">Always call from the CRM dialer — never from your personal cell for the first attempt.</w:t>
            </w:r>
          </w:p>
          <w:p w:rsidR="00000000" w:rsidDel="00000000" w:rsidP="00000000" w:rsidRDefault="00000000" w:rsidRPr="00000000" w14:paraId="00000067">
            <w:pPr>
              <w:spacing w:after="60" w:before="60" w:lineRule="auto"/>
              <w:rPr/>
            </w:pPr>
            <w:r w:rsidDel="00000000" w:rsidR="00000000" w:rsidRPr="00000000">
              <w:rPr>
                <w:rtl w:val="0"/>
              </w:rPr>
              <w:t xml:space="preserve">The lead has been receiving texts from your CRM number throughout the nurture sequence. They recognize it. A random personal cell number is far more likely to be ignored or blocked.</w:t>
            </w:r>
          </w:p>
        </w:tc>
      </w:tr>
    </w:tbl>
    <w:p w:rsidR="00000000" w:rsidDel="00000000" w:rsidP="00000000" w:rsidRDefault="00000000" w:rsidRPr="00000000" w14:paraId="00000068">
      <w:pPr>
        <w:spacing w:after="20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69">
            <w:pPr>
              <w:pStyle w:val="Heading1"/>
              <w:rPr/>
            </w:pPr>
            <w:bookmarkStart w:colFirst="0" w:colLast="0" w:name="_856kqy1cpa9w" w:id="4"/>
            <w:bookmarkEnd w:id="4"/>
            <w:r w:rsidDel="00000000" w:rsidR="00000000" w:rsidRPr="00000000">
              <w:rPr>
                <w:rtl w:val="0"/>
              </w:rPr>
              <w:t xml:space="preserve">📞  4: If They Don't Answer — The Double Dial</w:t>
            </w:r>
          </w:p>
        </w:tc>
      </w:tr>
    </w:tbl>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spacing w:after="80" w:before="80" w:line="276" w:lineRule="auto"/>
        <w:rPr/>
      </w:pPr>
      <w:r w:rsidDel="00000000" w:rsidR="00000000" w:rsidRPr="00000000">
        <w:rPr>
          <w:b w:val="1"/>
          <w:bCs w:val="1"/>
          <w:rtl w:val="0"/>
        </w:rPr>
        <w:t xml:space="preserve">The #1 mistake we see loan officers make: they call once, get voicemail, and move on.</w:t>
      </w:r>
      <w:r w:rsidDel="00000000" w:rsidR="00000000" w:rsidRPr="00000000">
        <w:rPr>
          <w:rtl w:val="0"/>
        </w:rPr>
        <w:t xml:space="preserve"> That is a closed deal you just left on the table.</w:t>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80" w:before="80" w:line="276" w:lineRule="auto"/>
        <w:rPr/>
      </w:pPr>
      <w:r w:rsidDel="00000000" w:rsidR="00000000" w:rsidRPr="00000000">
        <w:rPr>
          <w:rtl w:val="0"/>
        </w:rPr>
        <w:t xml:space="preserve">When a lead doesn't answer the first call, they may not have recognized the number in time. They may have had their phone on silent. They may have been one second away from picking up. The double dial closes that gap.</w:t>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pacing w:after="80" w:before="80" w:line="276" w:lineRule="auto"/>
        <w:rPr/>
      </w:pPr>
      <w:r w:rsidDel="00000000" w:rsidR="00000000" w:rsidRPr="00000000">
        <w:rPr>
          <w:b w:val="1"/>
          <w:bCs w:val="1"/>
          <w:rtl w:val="0"/>
        </w:rPr>
        <w:t xml:space="preserve">Here is exactly what to do:</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bottom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26"/>
                <w:szCs w:val="26"/>
                <w:rtl w:val="0"/>
              </w:rPr>
              <w:t xml:space="preserve">1</w:t>
            </w:r>
            <w:r w:rsidDel="00000000" w:rsidR="00000000" w:rsidRPr="00000000">
              <w:rPr>
                <w:rtl w:val="0"/>
              </w:rPr>
            </w:r>
          </w:p>
        </w:tc>
        <w:tc>
          <w:tcPr>
            <w:tcBorders>
              <w:left w:color="000000" w:space="0" w:sz="0" w:val="nil"/>
              <w:bottom w:color="000000" w:space="0" w:sz="0" w:val="nil"/>
            </w:tcBorders>
            <w:shd w:fill="f5f5f5" w:val="clear"/>
            <w:tcMar>
              <w:top w:w="120.0" w:type="dxa"/>
              <w:left w:w="200.0" w:type="dxa"/>
              <w:bottom w:w="120.0" w:type="dxa"/>
              <w:right w:w="160.0" w:type="dxa"/>
            </w:tcMar>
          </w:tcPr>
          <w:p w:rsidR="00000000" w:rsidDel="00000000" w:rsidP="00000000" w:rsidRDefault="00000000" w:rsidRPr="00000000" w14:paraId="00000072">
            <w:pPr>
              <w:spacing w:after="40" w:lineRule="auto"/>
              <w:rPr/>
            </w:pPr>
            <w:r w:rsidDel="00000000" w:rsidR="00000000" w:rsidRPr="00000000">
              <w:rPr>
                <w:b w:val="1"/>
                <w:bCs w:val="1"/>
                <w:color w:val="1a1a2e"/>
                <w:rtl w:val="0"/>
              </w:rPr>
              <w:t xml:space="preserve">Call from the CRM dialer at the appointment time.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is the number they recognize from your text sequence. It's familiar. It's professional. Use it.</w:t>
            </w:r>
          </w:p>
        </w:tc>
      </w:tr>
      <w:tr>
        <w:trPr>
          <w:cantSplit w:val="0"/>
          <w:tblHeader w:val="0"/>
        </w:trPr>
        <w:tc>
          <w:tcPr>
            <w:tcBorders>
              <w:top w:color="000000" w:space="0" w:sz="0" w:val="nil"/>
              <w:bottom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tcBorders>
            <w:shd w:fill="ffffff" w:val="clear"/>
            <w:tcMar>
              <w:top w:w="120.0" w:type="dxa"/>
              <w:left w:w="200.0" w:type="dxa"/>
              <w:bottom w:w="120.0" w:type="dxa"/>
              <w:right w:w="160.0" w:type="dxa"/>
            </w:tcMar>
          </w:tcPr>
          <w:p w:rsidR="00000000" w:rsidDel="00000000" w:rsidP="00000000" w:rsidRDefault="00000000" w:rsidRPr="00000000" w14:paraId="00000075">
            <w:pPr>
              <w:spacing w:after="40" w:lineRule="auto"/>
              <w:rPr/>
            </w:pPr>
            <w:r w:rsidDel="00000000" w:rsidR="00000000" w:rsidRPr="00000000">
              <w:rPr>
                <w:b w:val="1"/>
                <w:bCs w:val="1"/>
                <w:color w:val="1a1a2e"/>
                <w:rtl w:val="0"/>
              </w:rPr>
              <w:t xml:space="preserve">If no answer — hang up immediately and call again.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Don't wait. Don't leave a voicemail yet. Call right back. The back-to-back calls signal importance. Many people who ignored the first call will answer the second.</w:t>
            </w:r>
          </w:p>
        </w:tc>
      </w:tr>
      <w:tr>
        <w:trPr>
          <w:cantSplit w:val="0"/>
          <w:tblHeader w:val="0"/>
        </w:trPr>
        <w:tc>
          <w:tcPr>
            <w:tcBorders>
              <w:top w:color="000000" w:space="0" w:sz="0" w:val="nil"/>
              <w:bottom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tcBorders>
            <w:shd w:fill="f5f5f5" w:val="clear"/>
            <w:tcMar>
              <w:top w:w="120.0" w:type="dxa"/>
              <w:left w:w="200.0" w:type="dxa"/>
              <w:bottom w:w="120.0" w:type="dxa"/>
              <w:right w:w="160.0" w:type="dxa"/>
            </w:tcMar>
          </w:tcPr>
          <w:p w:rsidR="00000000" w:rsidDel="00000000" w:rsidP="00000000" w:rsidRDefault="00000000" w:rsidRPr="00000000" w14:paraId="00000078">
            <w:pPr>
              <w:spacing w:after="40" w:lineRule="auto"/>
              <w:rPr/>
            </w:pPr>
            <w:r w:rsidDel="00000000" w:rsidR="00000000" w:rsidRPr="00000000">
              <w:rPr>
                <w:b w:val="1"/>
                <w:bCs w:val="1"/>
                <w:color w:val="1a1a2e"/>
                <w:rtl w:val="0"/>
              </w:rPr>
              <w:t xml:space="preserve">Still no answer? Wait 5 minutes. Then call from your personal cell.</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Different number, different pattern. This catches the leads who blocked or screened the CRM number. If they answer, keep it natural: get straight into the call.</w:t>
            </w:r>
          </w:p>
        </w:tc>
      </w:tr>
      <w:tr>
        <w:trPr>
          <w:cantSplit w:val="0"/>
          <w:tblHeader w:val="0"/>
        </w:trPr>
        <w:tc>
          <w:tcPr>
            <w:tcBorders>
              <w:top w:color="000000" w:space="0" w:sz="0" w:val="nil"/>
              <w:right w:color="000000" w:space="0" w:sz="0" w:val="nil"/>
            </w:tcBorders>
            <w:shd w:fill="1b4f8a" w:val="clear"/>
            <w:tcMar>
              <w:top w:w="120.0" w:type="dxa"/>
              <w:left w:w="120.0" w:type="dxa"/>
              <w:bottom w:w="12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6"/>
                <w:szCs w:val="26"/>
                <w:rtl w:val="0"/>
              </w:rPr>
              <w:t xml:space="preserve">4</w:t>
            </w:r>
            <w:r w:rsidDel="00000000" w:rsidR="00000000" w:rsidRPr="00000000">
              <w:rPr>
                <w:rtl w:val="0"/>
              </w:rPr>
            </w:r>
          </w:p>
        </w:tc>
        <w:tc>
          <w:tcPr>
            <w:tcBorders>
              <w:top w:color="000000" w:space="0" w:sz="0" w:val="nil"/>
              <w:left w:color="000000" w:space="0" w:sz="0" w:val="nil"/>
            </w:tcBorders>
            <w:shd w:fill="ffffff" w:val="clear"/>
            <w:tcMar>
              <w:top w:w="120.0" w:type="dxa"/>
              <w:left w:w="200.0" w:type="dxa"/>
              <w:bottom w:w="120.0" w:type="dxa"/>
              <w:right w:w="160.0" w:type="dxa"/>
            </w:tcMar>
          </w:tcPr>
          <w:p w:rsidR="00000000" w:rsidDel="00000000" w:rsidP="00000000" w:rsidRDefault="00000000" w:rsidRPr="00000000" w14:paraId="0000007B">
            <w:pPr>
              <w:spacing w:after="40" w:lineRule="auto"/>
              <w:rPr/>
            </w:pPr>
            <w:r w:rsidDel="00000000" w:rsidR="00000000" w:rsidRPr="00000000">
              <w:rPr>
                <w:b w:val="1"/>
                <w:bCs w:val="1"/>
                <w:color w:val="1a1a2e"/>
                <w:rtl w:val="0"/>
              </w:rPr>
              <w:t xml:space="preserve">After the personal cell attempt — leave a voicemail.</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Keep it warm and brief: "Hey [Name], this is [Your Name] — I had us booked for a call right now. I'm going to try you back in just a bit. If now isn't great, just let me know what works for you."</w:t>
            </w:r>
          </w:p>
        </w:tc>
      </w:tr>
    </w:tbl>
    <w:p w:rsidR="00000000" w:rsidDel="00000000" w:rsidP="00000000" w:rsidRDefault="00000000" w:rsidRPr="00000000" w14:paraId="0000007D">
      <w:pPr>
        <w:spacing w:after="12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007E">
            <w:pPr>
              <w:spacing w:after="100" w:lineRule="auto"/>
              <w:rPr/>
            </w:pPr>
            <w:r w:rsidDel="00000000" w:rsidR="00000000" w:rsidRPr="00000000">
              <w:rPr>
                <w:rtl w:val="0"/>
              </w:rPr>
              <w:t xml:space="preserve">🧠 </w:t>
            </w:r>
            <w:r w:rsidDel="00000000" w:rsidR="00000000" w:rsidRPr="00000000">
              <w:rPr>
                <w:b w:val="1"/>
                <w:bCs w:val="1"/>
                <w:color w:val="1b4f8a"/>
                <w:rtl w:val="0"/>
              </w:rPr>
              <w:t xml:space="preserve">Why the Double Dial Works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t xml:space="preserve">This demographic is constantly getting scam calls. Their default is to screen. One unanswered call means nothing. Two back-to-back calls from the same number? That signals something real. We've seen this single tactic lift connection rates significantly — and it costs you nothing except 10 extra seconds.</w:t>
            </w:r>
          </w:p>
        </w:tc>
      </w:tr>
    </w:tbl>
    <w:p w:rsidR="00000000" w:rsidDel="00000000" w:rsidP="00000000" w:rsidRDefault="00000000" w:rsidRPr="00000000" w14:paraId="00000080">
      <w:pPr>
        <w:spacing w:after="200" w:lineRule="auto"/>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81">
            <w:pPr>
              <w:pStyle w:val="Heading1"/>
              <w:rPr/>
            </w:pPr>
            <w:bookmarkStart w:colFirst="0" w:colLast="0" w:name="_9fyj1b9barl" w:id="5"/>
            <w:bookmarkEnd w:id="5"/>
            <w:r w:rsidDel="00000000" w:rsidR="00000000" w:rsidRPr="00000000">
              <w:rPr>
                <w:rtl w:val="0"/>
              </w:rPr>
              <w:t xml:space="preserve">📊  5: What This Looks Like Side by Side</w:t>
            </w:r>
          </w:p>
        </w:tc>
      </w:tr>
    </w:tbl>
    <w:p w:rsidR="00000000" w:rsidDel="00000000" w:rsidP="00000000" w:rsidRDefault="00000000" w:rsidRPr="00000000" w14:paraId="00000082">
      <w:pPr>
        <w:spacing w:after="12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color w:val="ffffff"/>
                <w:rtl w:val="0"/>
              </w:rPr>
              <w:t xml:space="preserve">❌ What Most LOs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b w:val="1"/>
                <w:bCs w:val="1"/>
                <w:color w:val="ffffff"/>
                <w:rtl w:val="0"/>
              </w:rPr>
              <w:t xml:space="preserve">✅ What High Show-Rate LOs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tl w:val="0"/>
              </w:rPr>
              <w:t xml:space="preserve">Get the notification, glance at it, move 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tl w:val="0"/>
              </w:rPr>
              <w:t xml:space="preserve">Open CRM immediately and review lead profile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rtl w:val="0"/>
              </w:rPr>
              <w:t xml:space="preserve">Call from personal cell at appointment time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tl w:val="0"/>
              </w:rPr>
              <w:t xml:space="preserve">Call from CRM dialer — the number the lead recognizes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tl w:val="0"/>
              </w:rPr>
              <w:t xml:space="preserve">Get voicemail, hang up, move 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tl w:val="0"/>
              </w:rPr>
              <w:t xml:space="preserve">Hang up immediately and call again (double dial)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tl w:val="0"/>
              </w:rPr>
              <w:t xml:space="preserve">Write the lead off as a no-show</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rtl w:val="0"/>
              </w:rPr>
              <w:t xml:space="preserve">Wait 5 minutes, try personal cell, leave voicemail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D">
            <w:pPr>
              <w:rPr/>
            </w:pPr>
            <w:r w:rsidDel="00000000" w:rsidR="00000000" w:rsidRPr="00000000">
              <w:rPr>
                <w:rtl w:val="0"/>
              </w:rPr>
              <w:t xml:space="preserve">No note in CRM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E">
            <w:pPr>
              <w:rPr/>
            </w:pPr>
            <w:r w:rsidDel="00000000" w:rsidR="00000000" w:rsidRPr="00000000">
              <w:rPr>
                <w:rtl w:val="0"/>
              </w:rPr>
              <w:t xml:space="preserve">Log the attempt and update disposition immediately</w:t>
            </w:r>
          </w:p>
        </w:tc>
      </w:tr>
    </w:tbl>
    <w:p w:rsidR="00000000" w:rsidDel="00000000" w:rsidP="00000000" w:rsidRDefault="00000000" w:rsidRPr="00000000" w14:paraId="0000008F">
      <w:pPr>
        <w:spacing w:after="20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90">
            <w:pPr>
              <w:pStyle w:val="Heading1"/>
              <w:rPr/>
            </w:pPr>
            <w:bookmarkStart w:colFirst="0" w:colLast="0" w:name="_z6tmj2l384nq" w:id="6"/>
            <w:bookmarkEnd w:id="6"/>
            <w:r w:rsidDel="00000000" w:rsidR="00000000" w:rsidRPr="00000000">
              <w:rPr>
                <w:rFonts w:ascii="Arial Unicode MS" w:cs="Arial Unicode MS" w:eastAsia="Arial Unicode MS" w:hAnsi="Arial Unicode MS"/>
                <w:rtl w:val="0"/>
              </w:rPr>
              <w:t xml:space="preserve">✅  6: Your Quick-Reference Checklist — Every Appointment, Every Time</w:t>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80" w:before="80" w:line="276" w:lineRule="auto"/>
        <w:rPr/>
      </w:pPr>
      <w:r w:rsidDel="00000000" w:rsidR="00000000" w:rsidRPr="00000000">
        <w:rPr>
          <w:b w:val="1"/>
          <w:bCs w:val="1"/>
          <w:rtl w:val="0"/>
        </w:rPr>
        <w:t xml:space="preserve">When the booking notification hits your phone:</w:t>
      </w:r>
      <w:r w:rsidDel="00000000" w:rsidR="00000000" w:rsidRPr="00000000">
        <w:rPr>
          <w:rtl w:val="0"/>
        </w:rPr>
      </w:r>
    </w:p>
    <w:p w:rsidR="00000000" w:rsidDel="00000000" w:rsidP="00000000" w:rsidRDefault="00000000" w:rsidRPr="00000000" w14:paraId="00000093">
      <w:pPr>
        <w:numPr>
          <w:ilvl w:val="0"/>
          <w:numId w:val="1"/>
        </w:numPr>
        <w:spacing w:after="60" w:before="60" w:lineRule="auto"/>
        <w:ind w:left="480" w:hanging="240"/>
      </w:pPr>
      <w:r w:rsidDel="00000000" w:rsidR="00000000" w:rsidRPr="00000000">
        <w:rPr>
          <w:rFonts w:ascii="Arial Unicode MS" w:cs="Arial Unicode MS" w:eastAsia="Arial Unicode MS" w:hAnsi="Arial Unicode MS"/>
          <w:rtl w:val="0"/>
        </w:rPr>
        <w:t xml:space="preserve">Open CRM → pull up the lead's contact profile</w:t>
      </w:r>
    </w:p>
    <w:p w:rsidR="00000000" w:rsidDel="00000000" w:rsidP="00000000" w:rsidRDefault="00000000" w:rsidRPr="00000000" w14:paraId="00000094">
      <w:pPr>
        <w:numPr>
          <w:ilvl w:val="0"/>
          <w:numId w:val="1"/>
        </w:numPr>
        <w:spacing w:after="60" w:before="60" w:lineRule="auto"/>
        <w:ind w:left="480" w:hanging="240"/>
      </w:pPr>
      <w:r w:rsidDel="00000000" w:rsidR="00000000" w:rsidRPr="00000000">
        <w:rPr>
          <w:rtl w:val="0"/>
        </w:rPr>
        <w:t xml:space="preserve">Review SDR notes, qualifying info, and lead context</w:t>
      </w:r>
    </w:p>
    <w:p w:rsidR="00000000" w:rsidDel="00000000" w:rsidP="00000000" w:rsidRDefault="00000000" w:rsidRPr="00000000" w14:paraId="00000095">
      <w:pPr>
        <w:numPr>
          <w:ilvl w:val="0"/>
          <w:numId w:val="1"/>
        </w:numPr>
        <w:spacing w:after="60" w:before="60" w:lineRule="auto"/>
        <w:ind w:left="480" w:hanging="240"/>
      </w:pPr>
      <w:r w:rsidDel="00000000" w:rsidR="00000000" w:rsidRPr="00000000">
        <w:rPr>
          <w:rtl w:val="0"/>
        </w:rPr>
        <w:t xml:space="preserve">Confirm appointment time — no conflicts, calendar is accurate</w:t>
      </w:r>
    </w:p>
    <w:p w:rsidR="00000000" w:rsidDel="00000000" w:rsidP="00000000" w:rsidRDefault="00000000" w:rsidRPr="00000000" w14:paraId="00000096">
      <w:pPr>
        <w:numPr>
          <w:ilvl w:val="0"/>
          <w:numId w:val="1"/>
        </w:numPr>
        <w:spacing w:after="60" w:before="60" w:lineRule="auto"/>
        <w:ind w:left="480" w:hanging="240"/>
      </w:pPr>
      <w:r w:rsidDel="00000000" w:rsidR="00000000" w:rsidRPr="00000000">
        <w:rPr>
          <w:rtl w:val="0"/>
        </w:rPr>
        <w:t xml:space="preserve">Clear your schedule for that window</w:t>
      </w:r>
    </w:p>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spacing w:after="80" w:before="80" w:line="276" w:lineRule="auto"/>
        <w:rPr/>
      </w:pPr>
      <w:r w:rsidDel="00000000" w:rsidR="00000000" w:rsidRPr="00000000">
        <w:rPr>
          <w:b w:val="1"/>
          <w:bCs w:val="1"/>
          <w:rtl w:val="0"/>
        </w:rPr>
        <w:t xml:space="preserve">At appointment time:</w:t>
      </w:r>
      <w:r w:rsidDel="00000000" w:rsidR="00000000" w:rsidRPr="00000000">
        <w:rPr>
          <w:rtl w:val="0"/>
        </w:rPr>
      </w:r>
    </w:p>
    <w:p w:rsidR="00000000" w:rsidDel="00000000" w:rsidP="00000000" w:rsidRDefault="00000000" w:rsidRPr="00000000" w14:paraId="00000099">
      <w:pPr>
        <w:numPr>
          <w:ilvl w:val="0"/>
          <w:numId w:val="1"/>
        </w:numPr>
        <w:spacing w:after="60" w:before="60" w:lineRule="auto"/>
        <w:ind w:left="480" w:hanging="240"/>
      </w:pPr>
      <w:r w:rsidDel="00000000" w:rsidR="00000000" w:rsidRPr="00000000">
        <w:rPr>
          <w:rtl w:val="0"/>
        </w:rPr>
        <w:t xml:space="preserve">Be ready 5 minutes early — lead profile open, phone in hand</w:t>
      </w:r>
    </w:p>
    <w:p w:rsidR="00000000" w:rsidDel="00000000" w:rsidP="00000000" w:rsidRDefault="00000000" w:rsidRPr="00000000" w14:paraId="0000009A">
      <w:pPr>
        <w:numPr>
          <w:ilvl w:val="0"/>
          <w:numId w:val="1"/>
        </w:numPr>
        <w:spacing w:after="60" w:before="60" w:lineRule="auto"/>
        <w:ind w:left="480" w:hanging="240"/>
      </w:pPr>
      <w:r w:rsidDel="00000000" w:rsidR="00000000" w:rsidRPr="00000000">
        <w:rPr>
          <w:rtl w:val="0"/>
        </w:rPr>
        <w:t xml:space="preserve">Call from the CRM dialer (not your personal cell)</w:t>
      </w:r>
    </w:p>
    <w:p w:rsidR="00000000" w:rsidDel="00000000" w:rsidP="00000000" w:rsidRDefault="00000000" w:rsidRPr="00000000" w14:paraId="0000009B">
      <w:pPr>
        <w:numPr>
          <w:ilvl w:val="0"/>
          <w:numId w:val="1"/>
        </w:numPr>
        <w:spacing w:after="60" w:before="60" w:lineRule="auto"/>
        <w:ind w:left="480" w:hanging="240"/>
      </w:pPr>
      <w:r w:rsidDel="00000000" w:rsidR="00000000" w:rsidRPr="00000000">
        <w:rPr>
          <w:rFonts w:ascii="Arial Unicode MS" w:cs="Arial Unicode MS" w:eastAsia="Arial Unicode MS" w:hAnsi="Arial Unicode MS"/>
          <w:rtl w:val="0"/>
        </w:rPr>
        <w:t xml:space="preserve">If no answer → hang up immediately → call again right away (double dial)</w:t>
      </w:r>
    </w:p>
    <w:p w:rsidR="00000000" w:rsidDel="00000000" w:rsidP="00000000" w:rsidRDefault="00000000" w:rsidRPr="00000000" w14:paraId="0000009C">
      <w:pPr>
        <w:numPr>
          <w:ilvl w:val="0"/>
          <w:numId w:val="1"/>
        </w:numPr>
        <w:spacing w:after="60" w:before="60" w:lineRule="auto"/>
        <w:ind w:left="480" w:hanging="240"/>
      </w:pPr>
      <w:r w:rsidDel="00000000" w:rsidR="00000000" w:rsidRPr="00000000">
        <w:rPr>
          <w:rFonts w:ascii="Arial Unicode MS" w:cs="Arial Unicode MS" w:eastAsia="Arial Unicode MS" w:hAnsi="Arial Unicode MS"/>
          <w:rtl w:val="0"/>
        </w:rPr>
        <w:t xml:space="preserve">Still no answer → wait 5 minutes → call from personal cell</w:t>
      </w:r>
    </w:p>
    <w:p w:rsidR="00000000" w:rsidDel="00000000" w:rsidP="00000000" w:rsidRDefault="00000000" w:rsidRPr="00000000" w14:paraId="0000009D">
      <w:pPr>
        <w:numPr>
          <w:ilvl w:val="0"/>
          <w:numId w:val="1"/>
        </w:numPr>
        <w:spacing w:after="60" w:before="60" w:lineRule="auto"/>
        <w:ind w:left="480" w:hanging="240"/>
      </w:pPr>
      <w:r w:rsidDel="00000000" w:rsidR="00000000" w:rsidRPr="00000000">
        <w:rPr>
          <w:rtl w:val="0"/>
        </w:rPr>
        <w:t xml:space="preserve">Leave a short, warm voicemail after the personal cell attempt</w:t>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80" w:before="80" w:line="276" w:lineRule="auto"/>
        <w:rPr/>
      </w:pPr>
      <w:r w:rsidDel="00000000" w:rsidR="00000000" w:rsidRPr="00000000">
        <w:rPr>
          <w:b w:val="1"/>
          <w:bCs w:val="1"/>
          <w:rtl w:val="0"/>
        </w:rPr>
        <w:t xml:space="preserve">After every appointment (show or no-show):</w:t>
      </w:r>
      <w:r w:rsidDel="00000000" w:rsidR="00000000" w:rsidRPr="00000000">
        <w:rPr>
          <w:rtl w:val="0"/>
        </w:rPr>
      </w:r>
    </w:p>
    <w:p w:rsidR="00000000" w:rsidDel="00000000" w:rsidP="00000000" w:rsidRDefault="00000000" w:rsidRPr="00000000" w14:paraId="000000A0">
      <w:pPr>
        <w:numPr>
          <w:ilvl w:val="0"/>
          <w:numId w:val="1"/>
        </w:numPr>
        <w:spacing w:after="60" w:before="60" w:lineRule="auto"/>
        <w:ind w:left="480" w:hanging="240"/>
      </w:pPr>
      <w:r w:rsidDel="00000000" w:rsidR="00000000" w:rsidRPr="00000000">
        <w:rPr>
          <w:rtl w:val="0"/>
        </w:rPr>
        <w:t xml:space="preserve">Update the disposition in the Opportunities pipeline immediately</w:t>
      </w:r>
    </w:p>
    <w:p w:rsidR="00000000" w:rsidDel="00000000" w:rsidP="00000000" w:rsidRDefault="00000000" w:rsidRPr="00000000" w14:paraId="000000A1">
      <w:pPr>
        <w:numPr>
          <w:ilvl w:val="0"/>
          <w:numId w:val="1"/>
        </w:numPr>
        <w:spacing w:after="60" w:before="60" w:lineRule="auto"/>
        <w:ind w:left="480" w:hanging="240"/>
      </w:pPr>
      <w:r w:rsidDel="00000000" w:rsidR="00000000" w:rsidRPr="00000000">
        <w:rPr>
          <w:rtl w:val="0"/>
        </w:rPr>
        <w:t xml:space="preserve">Add call notes to the lead's Contact View</w:t>
      </w:r>
    </w:p>
    <w:p w:rsidR="00000000" w:rsidDel="00000000" w:rsidP="00000000" w:rsidRDefault="00000000" w:rsidRPr="00000000" w14:paraId="000000A2">
      <w:pPr>
        <w:numPr>
          <w:ilvl w:val="0"/>
          <w:numId w:val="1"/>
        </w:numPr>
        <w:spacing w:after="60" w:before="60" w:lineRule="auto"/>
        <w:ind w:left="480" w:hanging="240"/>
      </w:pPr>
      <w:r w:rsidDel="00000000" w:rsidR="00000000" w:rsidRPr="00000000">
        <w:rPr>
          <w:rtl w:val="0"/>
        </w:rPr>
        <w:t xml:space="preserve">If no-show: disposition triggers the re-engagement sequence — don't delay</w:t>
      </w:r>
    </w:p>
    <w:p w:rsidR="00000000" w:rsidDel="00000000" w:rsidP="00000000" w:rsidRDefault="00000000" w:rsidRPr="00000000" w14:paraId="000000A3">
      <w:pPr>
        <w:spacing w:after="20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1a2e" w:val="clear"/>
            <w:tcMar>
              <w:top w:w="140.0" w:type="dxa"/>
              <w:left w:w="240.0" w:type="dxa"/>
              <w:bottom w:w="140.0" w:type="dxa"/>
              <w:right w:w="240.0" w:type="dxa"/>
            </w:tcMar>
          </w:tcPr>
          <w:p w:rsidR="00000000" w:rsidDel="00000000" w:rsidP="00000000" w:rsidRDefault="00000000" w:rsidRPr="00000000" w14:paraId="000000A4">
            <w:pPr>
              <w:pStyle w:val="Heading1"/>
              <w:rPr/>
            </w:pPr>
            <w:bookmarkStart w:colFirst="0" w:colLast="0" w:name="_x46j0thxll8k" w:id="7"/>
            <w:bookmarkEnd w:id="7"/>
            <w:r w:rsidDel="00000000" w:rsidR="00000000" w:rsidRPr="00000000">
              <w:rPr>
                <w:rtl w:val="0"/>
              </w:rPr>
              <w:t xml:space="preserve">📅  Bonus: The Hidden Show Rate Lever — Your Calendar Availability</w:t>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80" w:before="80" w:line="276" w:lineRule="auto"/>
        <w:rPr/>
      </w:pPr>
      <w:r w:rsidDel="00000000" w:rsidR="00000000" w:rsidRPr="00000000">
        <w:rPr>
          <w:rtl w:val="0"/>
        </w:rPr>
        <w:t xml:space="preserve">Everything in this training assumes appointments are getting booked. But there's a variable that comes before all of it — one most loan officers never think about until it's costing them deals.</w:t>
      </w:r>
    </w:p>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spacing w:after="80" w:before="80" w:line="276" w:lineRule="auto"/>
        <w:rPr/>
      </w:pPr>
      <w:r w:rsidDel="00000000" w:rsidR="00000000" w:rsidRPr="00000000">
        <w:rPr>
          <w:b w:val="1"/>
          <w:bCs w:val="1"/>
          <w:rtl w:val="0"/>
        </w:rPr>
        <w:t xml:space="preserve">Your calendar availability is a direct multiplier on your show rate.</w:t>
      </w:r>
      <w:r w:rsidDel="00000000" w:rsidR="00000000" w:rsidRPr="00000000">
        <w:rPr>
          <w:rtl w:val="0"/>
        </w:rPr>
        <w:t xml:space="preserve"> Here's why: when our team qualifies a lead and they're ready to book, they book into whatever slot is closest. The faster the appointment is — the warmer the lead still is. The longer the gap between booking and call, the more time there is for life to get in the way.</w:t>
      </w:r>
    </w:p>
    <w:p w:rsidR="00000000" w:rsidDel="00000000" w:rsidP="00000000" w:rsidRDefault="00000000" w:rsidRPr="00000000" w14:paraId="000000A9">
      <w:pPr>
        <w:spacing w:after="12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f5f5f5" w:val="clear"/>
            <w:tcMar>
              <w:top w:w="160.0" w:type="dxa"/>
              <w:left w:w="240.0" w:type="dxa"/>
              <w:bottom w:w="160.0" w:type="dxa"/>
              <w:right w:w="240.0" w:type="dxa"/>
            </w:tcMar>
          </w:tcPr>
          <w:p w:rsidR="00000000" w:rsidDel="00000000" w:rsidP="00000000" w:rsidRDefault="00000000" w:rsidRPr="00000000" w14:paraId="000000AA">
            <w:pPr>
              <w:spacing w:after="100" w:lineRule="auto"/>
              <w:rPr/>
            </w:pPr>
            <w:r w:rsidDel="00000000" w:rsidR="00000000" w:rsidRPr="00000000">
              <w:rPr>
                <w:rtl w:val="0"/>
              </w:rPr>
              <w:t xml:space="preserve">🧠 </w:t>
            </w:r>
            <w:r w:rsidDel="00000000" w:rsidR="00000000" w:rsidRPr="00000000">
              <w:rPr>
                <w:b w:val="1"/>
                <w:bCs w:val="1"/>
                <w:color w:val="1b4f8a"/>
                <w:rtl w:val="0"/>
              </w:rPr>
              <w:t xml:space="preserve">The Psychology of Availability</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t xml:space="preserve">A lead who books for tomorrow is still warm — the problem is fresh, the motivation is real, and they're expecting your call.</w:t>
            </w:r>
          </w:p>
          <w:p w:rsidR="00000000" w:rsidDel="00000000" w:rsidP="00000000" w:rsidRDefault="00000000" w:rsidRPr="00000000" w14:paraId="000000AC">
            <w:pPr>
              <w:spacing w:after="60" w:before="60" w:lineRule="auto"/>
              <w:rPr/>
            </w:pPr>
            <w:r w:rsidDel="00000000" w:rsidR="00000000" w:rsidRPr="00000000">
              <w:rPr>
                <w:rtl w:val="0"/>
              </w:rPr>
              <w:t xml:space="preserve">A lead who books for next Thursday has had six days to forget about it, talk themselves out of it, or get distracted by something else.</w:t>
            </w:r>
          </w:p>
          <w:p w:rsidR="00000000" w:rsidDel="00000000" w:rsidP="00000000" w:rsidRDefault="00000000" w:rsidRPr="00000000" w14:paraId="000000AD">
            <w:pPr>
              <w:spacing w:after="60" w:before="60" w:lineRule="auto"/>
              <w:rPr/>
            </w:pPr>
            <w:r w:rsidDel="00000000" w:rsidR="00000000" w:rsidRPr="00000000">
              <w:rPr>
                <w:rtl w:val="0"/>
              </w:rPr>
              <w:t xml:space="preserve">More open slots = faster bookings = warmer leads = higher show rates. It compounds.</w:t>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pacing w:after="80" w:before="80" w:line="276" w:lineRule="auto"/>
        <w:rPr/>
      </w:pPr>
      <w:r w:rsidDel="00000000" w:rsidR="00000000" w:rsidRPr="00000000">
        <w:rPr>
          <w:b w:val="1"/>
          <w:bCs w:val="1"/>
          <w:rtl w:val="0"/>
        </w:rPr>
        <w:t xml:space="preserve">What you should do:</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numPr>
          <w:ilvl w:val="0"/>
          <w:numId w:val="1"/>
        </w:numPr>
        <w:spacing w:after="60" w:before="60" w:lineRule="auto"/>
        <w:ind w:left="480" w:hanging="240"/>
      </w:pPr>
      <w:r w:rsidDel="00000000" w:rsidR="00000000" w:rsidRPr="00000000">
        <w:rPr>
          <w:b w:val="1"/>
          <w:bCs w:val="1"/>
          <w:rtl w:val="0"/>
        </w:rPr>
        <w:t xml:space="preserve">Open more time slots. </w:t>
      </w:r>
      <w:r w:rsidDel="00000000" w:rsidR="00000000" w:rsidRPr="00000000">
        <w:rPr>
          <w:rtl w:val="0"/>
        </w:rPr>
        <w:t xml:space="preserve">The more availability you have, the more options our team has to book fast. A full calendar is a capped pipeline.</w:t>
      </w:r>
    </w:p>
    <w:p w:rsidR="00000000" w:rsidDel="00000000" w:rsidP="00000000" w:rsidRDefault="00000000" w:rsidRPr="00000000" w14:paraId="000000B2">
      <w:pPr>
        <w:numPr>
          <w:ilvl w:val="0"/>
          <w:numId w:val="1"/>
        </w:numPr>
        <w:spacing w:after="60" w:before="60" w:lineRule="auto"/>
        <w:ind w:left="480" w:hanging="240"/>
      </w:pPr>
      <w:r w:rsidDel="00000000" w:rsidR="00000000" w:rsidRPr="00000000">
        <w:rPr>
          <w:b w:val="1"/>
          <w:bCs w:val="1"/>
          <w:rtl w:val="0"/>
        </w:rPr>
        <w:t xml:space="preserve">Keep your calendar current. </w:t>
      </w:r>
      <w:r w:rsidDel="00000000" w:rsidR="00000000" w:rsidRPr="00000000">
        <w:rPr>
          <w:rtl w:val="0"/>
        </w:rPr>
        <w:t xml:space="preserve">If something changes — vacation, team meetings, personal blocks — update it immediately. A stale calendar creates scheduling gaps and broken bookings.</w:t>
      </w:r>
    </w:p>
    <w:p w:rsidR="00000000" w:rsidDel="00000000" w:rsidP="00000000" w:rsidRDefault="00000000" w:rsidRPr="00000000" w14:paraId="000000B3">
      <w:pPr>
        <w:numPr>
          <w:ilvl w:val="0"/>
          <w:numId w:val="1"/>
        </w:numPr>
        <w:spacing w:after="60" w:before="60" w:lineRule="auto"/>
        <w:ind w:left="480" w:hanging="240"/>
      </w:pPr>
      <w:r w:rsidDel="00000000" w:rsidR="00000000" w:rsidRPr="00000000">
        <w:rPr>
          <w:b w:val="1"/>
          <w:bCs w:val="1"/>
          <w:rtl w:val="0"/>
        </w:rPr>
        <w:t xml:space="preserve">Prioritize same-day and next-day slots. </w:t>
      </w:r>
      <w:r w:rsidDel="00000000" w:rsidR="00000000" w:rsidRPr="00000000">
        <w:rPr>
          <w:rtl w:val="0"/>
        </w:rPr>
        <w:t xml:space="preserve">If you can carve out even a few same-day windows each week, your show rate on those appointments will be noticeably higher than anything booked further out.</w:t>
      </w:r>
    </w:p>
    <w:p w:rsidR="00000000" w:rsidDel="00000000" w:rsidP="00000000" w:rsidRDefault="00000000" w:rsidRPr="00000000" w14:paraId="000000B4">
      <w:pPr>
        <w:numPr>
          <w:ilvl w:val="0"/>
          <w:numId w:val="1"/>
        </w:numPr>
        <w:spacing w:after="60" w:before="60" w:lineRule="auto"/>
        <w:ind w:left="480" w:hanging="240"/>
      </w:pPr>
      <w:r w:rsidDel="00000000" w:rsidR="00000000" w:rsidRPr="00000000">
        <w:rPr>
          <w:b w:val="1"/>
          <w:bCs w:val="1"/>
          <w:rtl w:val="0"/>
        </w:rPr>
        <w:t xml:space="preserve">Think of availability as a business decision, not a scheduling preference. </w:t>
      </w:r>
      <w:r w:rsidDel="00000000" w:rsidR="00000000" w:rsidRPr="00000000">
        <w:rPr>
          <w:rtl w:val="0"/>
        </w:rPr>
        <w:t xml:space="preserve">Every blocked hour that could have held an appointment is a lead that booked further out — and a show rate that got harder to hit.</w:t>
      </w:r>
    </w:p>
    <w:p w:rsidR="00000000" w:rsidDel="00000000" w:rsidP="00000000" w:rsidRDefault="00000000" w:rsidRPr="00000000" w14:paraId="000000B5">
      <w:pPr>
        <w:spacing w:after="120" w:lineRule="auto"/>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d6e4f0" w:val="clear"/>
            <w:tcMar>
              <w:top w:w="160.0" w:type="dxa"/>
              <w:left w:w="240.0" w:type="dxa"/>
              <w:bottom w:w="160.0" w:type="dxa"/>
              <w:right w:w="240.0" w:type="dxa"/>
            </w:tcMar>
          </w:tcPr>
          <w:p w:rsidR="00000000" w:rsidDel="00000000" w:rsidP="00000000" w:rsidRDefault="00000000" w:rsidRPr="00000000" w14:paraId="000000B6">
            <w:pPr>
              <w:spacing w:after="100" w:lineRule="auto"/>
              <w:rPr/>
            </w:pPr>
            <w:r w:rsidDel="00000000" w:rsidR="00000000" w:rsidRPr="00000000">
              <w:rPr>
                <w:rtl w:val="0"/>
              </w:rPr>
              <w:t xml:space="preserve">📌 </w:t>
            </w:r>
            <w:r w:rsidDel="00000000" w:rsidR="00000000" w:rsidRPr="00000000">
              <w:rPr>
                <w:b w:val="1"/>
                <w:bCs w:val="1"/>
                <w:color w:val="1b4f8a"/>
                <w:rtl w:val="0"/>
              </w:rPr>
              <w:t xml:space="preserve">Quick Action</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t xml:space="preserve">Open your CRM calendar right now and check the next 7 days.</w:t>
            </w:r>
          </w:p>
          <w:p w:rsidR="00000000" w:rsidDel="00000000" w:rsidP="00000000" w:rsidRDefault="00000000" w:rsidRPr="00000000" w14:paraId="000000B8">
            <w:pPr>
              <w:spacing w:after="60" w:before="60" w:lineRule="auto"/>
              <w:rPr/>
            </w:pPr>
            <w:r w:rsidDel="00000000" w:rsidR="00000000" w:rsidRPr="00000000">
              <w:rPr>
                <w:rtl w:val="0"/>
              </w:rPr>
              <w:t xml:space="preserve">Are there gaps that should be open? Are there blocks that don't need to be there?</w:t>
            </w:r>
          </w:p>
          <w:p w:rsidR="00000000" w:rsidDel="00000000" w:rsidP="00000000" w:rsidRDefault="00000000" w:rsidRPr="00000000" w14:paraId="000000B9">
            <w:pPr>
              <w:spacing w:after="60" w:before="60" w:lineRule="auto"/>
              <w:rPr/>
            </w:pPr>
            <w:r w:rsidDel="00000000" w:rsidR="00000000" w:rsidRPr="00000000">
              <w:rPr>
                <w:rtl w:val="0"/>
              </w:rPr>
              <w:t xml:space="preserve">Add at least 2-3 additional slots this week and watch what it does to your booking speed.</w:t>
            </w:r>
          </w:p>
        </w:tc>
      </w:tr>
    </w:tbl>
    <w:p w:rsidR="00000000" w:rsidDel="00000000" w:rsidP="00000000" w:rsidRDefault="00000000" w:rsidRPr="00000000" w14:paraId="000000BA">
      <w:pPr>
        <w:spacing w:after="20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1b4f8a" w:space="0" w:sz="18" w:val="single"/>
              <w:bottom w:color="cccccc" w:space="0" w:sz="4" w:val="single"/>
            </w:tcBorders>
            <w:shd w:fill="d6e4f0" w:val="clear"/>
            <w:tcMar>
              <w:top w:w="160.0" w:type="dxa"/>
              <w:left w:w="240.0" w:type="dxa"/>
              <w:bottom w:w="160.0" w:type="dxa"/>
              <w:right w:w="240.0" w:type="dxa"/>
            </w:tcMar>
          </w:tcPr>
          <w:p w:rsidR="00000000" w:rsidDel="00000000" w:rsidP="00000000" w:rsidRDefault="00000000" w:rsidRPr="00000000" w14:paraId="000000BB">
            <w:pPr>
              <w:spacing w:after="100" w:lineRule="auto"/>
              <w:rPr/>
            </w:pPr>
            <w:r w:rsidDel="00000000" w:rsidR="00000000" w:rsidRPr="00000000">
              <w:rPr>
                <w:rtl w:val="0"/>
              </w:rPr>
              <w:t xml:space="preserve">🚀 </w:t>
            </w:r>
            <w:r w:rsidDel="00000000" w:rsidR="00000000" w:rsidRPr="00000000">
              <w:rPr>
                <w:b w:val="1"/>
                <w:bCs w:val="1"/>
                <w:color w:val="1b4f8a"/>
                <w:rtl w:val="0"/>
              </w:rPr>
              <w:t xml:space="preserve">What's Next</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t xml:space="preserve">Module: How to Approach Your Sales Call — now that you've got them on the phone, here's how to open the call the right way and build trust in the first 60 seconds.</w:t>
            </w:r>
          </w:p>
          <w:p w:rsidR="00000000" w:rsidDel="00000000" w:rsidP="00000000" w:rsidRDefault="00000000" w:rsidRPr="00000000" w14:paraId="000000BD">
            <w:pPr>
              <w:spacing w:after="60" w:before="60" w:lineRule="auto"/>
              <w:rPr/>
            </w:pPr>
            <w:r w:rsidDel="00000000" w:rsidR="00000000" w:rsidRPr="00000000">
              <w:rPr>
                <w:rtl w:val="0"/>
              </w:rPr>
              <w:t xml:space="preserve">Module: Lead Disposition Deep-Dive — how to log outcomes correctly so every lead keeps moving through your pipeline.</w:t>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before="120" w:lineRule="auto"/>
        <w:jc w:val="center"/>
        <w:rPr/>
      </w:pPr>
      <w:r w:rsidDel="00000000" w:rsidR="00000000" w:rsidRPr="00000000">
        <w:rPr>
          <w:i w:val="1"/>
          <w:iCs w:val="1"/>
          <w:color w:val="555555"/>
          <w:sz w:val="18"/>
          <w:szCs w:val="18"/>
          <w:rtl w:val="0"/>
        </w:rPr>
        <w:t xml:space="preserve">Waiz Media  |  Client Training Series</w:t>
      </w:r>
      <w:r w:rsidDel="00000000" w:rsidR="00000000" w:rsidRPr="00000000">
        <w:rPr>
          <w:rtl w:val="0"/>
        </w:rPr>
      </w:r>
    </w:p>
    <w:sectPr>
      <w:type w:val="nextPage"/>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