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h04q3muva4v" w:id="0"/>
      <w:bookmarkEnd w:id="0"/>
      <w:r w:rsidDel="00000000" w:rsidR="00000000" w:rsidRPr="00000000">
        <w:rPr>
          <w:rtl w:val="0"/>
        </w:rPr>
        <w:t xml:space="preserve">Fixing Common FB Issues</w:t>
      </w:r>
    </w:p>
    <w:p w:rsidR="00000000" w:rsidDel="00000000" w:rsidP="00000000" w:rsidRDefault="00000000" w:rsidRPr="00000000" w14:paraId="00000002">
      <w:pPr>
        <w:rPr/>
      </w:pPr>
      <w:r w:rsidDel="00000000" w:rsidR="00000000" w:rsidRPr="00000000">
        <w:rPr>
          <w:rtl w:val="0"/>
        </w:rPr>
        <w:t xml:space="preserve">Let's walk through the most common situations you'll encounter and how to handle them.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shd w:fill="ffc827" w:val="clear"/>
          <w:rtl w:val="0"/>
        </w:rPr>
        <w:t xml:space="preserve">Scenario #1: Client is a Tech </w:t>
      </w:r>
      <w:r w:rsidDel="00000000" w:rsidR="00000000" w:rsidRPr="00000000">
        <w:rPr>
          <w:b w:val="1"/>
          <w:bCs w:val="1"/>
          <w:shd w:fill="ffc827" w:val="clear"/>
          <w:rtl w:val="0"/>
        </w:rPr>
        <w:t xml:space="preserve">Dinonsaur</w:t>
      </w:r>
      <w:r w:rsidDel="00000000" w:rsidR="00000000" w:rsidRPr="00000000">
        <w:rPr>
          <w:b w:val="1"/>
          <w:bCs w:val="1"/>
          <w:shd w:fill="ffc827" w:val="clear"/>
          <w:rtl w:val="0"/>
        </w:rPr>
        <w:t xml:space="preserve"> - </w:t>
      </w:r>
      <w:r w:rsidDel="00000000" w:rsidR="00000000" w:rsidRPr="00000000">
        <w:rPr>
          <w:shd w:fill="ffc827" w:val="clear"/>
          <w:rtl w:val="0"/>
        </w:rPr>
        <w:t xml:space="preserve">The client has; no BM, no Facebook profile, nothing - and is a tech dinosaur…</w:t>
      </w:r>
    </w:p>
    <w:p w:rsidR="00000000" w:rsidDel="00000000" w:rsidP="00000000" w:rsidRDefault="00000000" w:rsidRPr="00000000" w14:paraId="00000005">
      <w:pPr>
        <w:numPr>
          <w:ilvl w:val="1"/>
          <w:numId w:val="1"/>
        </w:numPr>
        <w:ind w:left="1440" w:hanging="360"/>
        <w:rPr>
          <w:b w:val="1"/>
          <w:bCs w:val="1"/>
          <w:u w:val="none"/>
        </w:rPr>
      </w:pPr>
      <w:r w:rsidDel="00000000" w:rsidR="00000000" w:rsidRPr="00000000">
        <w:rPr>
          <w:rtl w:val="0"/>
        </w:rPr>
        <w:t xml:space="preserve">Create everything for them. Use one of your backup ad accounts, create a Page, connect their payment method, and start running ads. Don't waste time trying to teach them how to set up a Business Manager.</w:t>
      </w:r>
    </w:p>
    <w:p w:rsidR="00000000" w:rsidDel="00000000" w:rsidP="00000000" w:rsidRDefault="00000000" w:rsidRPr="00000000" w14:paraId="00000006">
      <w:pPr>
        <w:numPr>
          <w:ilvl w:val="2"/>
          <w:numId w:val="1"/>
        </w:numPr>
        <w:ind w:left="2160" w:hanging="360"/>
        <w:rPr>
          <w:u w:val="none"/>
        </w:rPr>
      </w:pPr>
      <w:hyperlink r:id="rId6">
        <w:r w:rsidDel="00000000" w:rsidR="00000000" w:rsidRPr="00000000">
          <w:rPr>
            <w:color w:val="0000ee"/>
            <w:u w:val="single"/>
            <w:rtl w:val="0"/>
          </w:rPr>
          <w:t xml:space="preserve">Setting Up Your Facebook Page &amp; Ad Account</w:t>
        </w:r>
      </w:hyperlink>
      <w:r w:rsidDel="00000000" w:rsidR="00000000" w:rsidRPr="00000000">
        <w:rPr>
          <w:rtl w:val="0"/>
        </w:rPr>
      </w:r>
    </w:p>
    <w:p w:rsidR="00000000" w:rsidDel="00000000" w:rsidP="00000000" w:rsidRDefault="00000000" w:rsidRPr="00000000" w14:paraId="00000007">
      <w:pPr>
        <w:numPr>
          <w:ilvl w:val="1"/>
          <w:numId w:val="1"/>
        </w:numPr>
        <w:ind w:left="1440" w:hanging="360"/>
        <w:rPr>
          <w:b w:val="1"/>
          <w:bCs w:val="1"/>
          <w:u w:val="none"/>
        </w:rPr>
      </w:pPr>
      <w:r w:rsidDel="00000000" w:rsidR="00000000" w:rsidRPr="00000000">
        <w:rPr>
          <w:rtl w:val="0"/>
        </w:rPr>
        <w:t xml:space="preserve">This isn’t the most ideal setup but we prioritize speed over perfection: this is much more efficient at scale than extending your onboarding calls for an extra hour to walk them through everything step by step.</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shd w:fill="ffc827" w:val="clear"/>
          <w:rtl w:val="0"/>
        </w:rPr>
        <w:t xml:space="preserve">Scenario #2: Client Already Has a Business Manager</w:t>
      </w:r>
      <w:r w:rsidDel="00000000" w:rsidR="00000000" w:rsidRPr="00000000">
        <w:rPr>
          <w:rtl w:val="0"/>
        </w:rPr>
      </w:r>
    </w:p>
    <w:p w:rsidR="00000000" w:rsidDel="00000000" w:rsidP="00000000" w:rsidRDefault="00000000" w:rsidRPr="00000000" w14:paraId="00000009">
      <w:pPr>
        <w:numPr>
          <w:ilvl w:val="1"/>
          <w:numId w:val="1"/>
        </w:numPr>
        <w:ind w:left="1440" w:hanging="360"/>
        <w:rPr>
          <w:b w:val="1"/>
          <w:bCs w:val="1"/>
          <w:u w:val="none"/>
        </w:rPr>
      </w:pPr>
      <w:r w:rsidDel="00000000" w:rsidR="00000000" w:rsidRPr="00000000">
        <w:rPr>
          <w:rtl w:val="0"/>
        </w:rPr>
        <w:t xml:space="preserve">Request admin access to their ad account and partner access to their BM. This is the ideal setup.</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shd w:fill="ffc827" w:val="clear"/>
          <w:rtl w:val="0"/>
        </w:rPr>
        <w:t xml:space="preserve">Scenario #3: Client's Ad Account Gets Restricted</w:t>
      </w:r>
      <w:r w:rsidDel="00000000" w:rsidR="00000000" w:rsidRPr="00000000">
        <w:rPr>
          <w:rtl w:val="0"/>
        </w:rPr>
      </w:r>
    </w:p>
    <w:p w:rsidR="00000000" w:rsidDel="00000000" w:rsidP="00000000" w:rsidRDefault="00000000" w:rsidRPr="00000000" w14:paraId="0000000B">
      <w:pPr>
        <w:numPr>
          <w:ilvl w:val="1"/>
          <w:numId w:val="1"/>
        </w:numPr>
        <w:ind w:left="1440" w:hanging="360"/>
        <w:rPr>
          <w:b w:val="1"/>
          <w:bCs w:val="1"/>
          <w:u w:val="none"/>
        </w:rPr>
      </w:pPr>
      <w:r w:rsidDel="00000000" w:rsidR="00000000" w:rsidRPr="00000000">
        <w:rPr>
          <w:rtl w:val="0"/>
        </w:rPr>
        <w:t xml:space="preserve">Appeal the restriction through the client's Business Manager and immediately create a new ad account in their BM and migrate the campaigns over.</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I’ve always found appeals to be somewhat useless, so the minute you submit the appeal do not wait for Meta to get back to you, just immediately move it over.</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This is why it’s KEY you have pre-warmed up backup ad accounts for situations like this and keep log of them on a tracker like so; </w:t>
      </w:r>
      <w:hyperlink r:id="rId7">
        <w:r w:rsidDel="00000000" w:rsidR="00000000" w:rsidRPr="00000000">
          <w:rPr>
            <w:color w:val="0000ee"/>
            <w:u w:val="single"/>
            <w:rtl w:val="0"/>
          </w:rPr>
          <w:t xml:space="preserve">Backup Ad Accounts</w:t>
        </w:r>
      </w:hyperlink>
      <w:r w:rsidDel="00000000" w:rsidR="00000000" w:rsidRPr="00000000">
        <w:rPr>
          <w:rtl w:val="0"/>
        </w:rPr>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shd w:fill="ffc827" w:val="clear"/>
          <w:rtl w:val="0"/>
        </w:rPr>
        <w:t xml:space="preserve">Scenario #4: Clients Page Gets Restricted</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We have a backup “universal” page we can always migrate clients to temporarily if/when this situation occurs, alternatively you can just make the client a new page and republish the campaign in a matter of 5 minutes.</w:t>
      </w:r>
    </w:p>
    <w:p w:rsidR="00000000" w:rsidDel="00000000" w:rsidP="00000000" w:rsidRDefault="00000000" w:rsidRPr="00000000" w14:paraId="00000010">
      <w:pPr>
        <w:numPr>
          <w:ilvl w:val="0"/>
          <w:numId w:val="1"/>
        </w:numPr>
        <w:ind w:left="720" w:hanging="360"/>
        <w:rPr/>
      </w:pPr>
      <w:r w:rsidDel="00000000" w:rsidR="00000000" w:rsidRPr="00000000">
        <w:rPr>
          <w:b w:val="1"/>
          <w:bCs w:val="1"/>
          <w:shd w:fill="ffc827" w:val="clear"/>
          <w:rtl w:val="0"/>
        </w:rPr>
        <w:t xml:space="preserve">Scenario #5: Your Main BM Gets Restricted</w:t>
      </w:r>
      <w:r w:rsidDel="00000000" w:rsidR="00000000" w:rsidRPr="00000000">
        <w:rPr>
          <w:rtl w:val="0"/>
        </w:rPr>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Switch to one of your backup BMs. Add the client's ad accounts to the backup BM and keep running ads. Then appeal the restriction on your main BM.</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Good thing is with you getting personal admin access as well as partner access you will still have access to all assets</w:t>
      </w:r>
    </w:p>
    <w:p w:rsidR="00000000" w:rsidDel="00000000" w:rsidP="00000000" w:rsidRDefault="00000000" w:rsidRPr="00000000" w14:paraId="00000013">
      <w:pPr>
        <w:numPr>
          <w:ilvl w:val="0"/>
          <w:numId w:val="1"/>
        </w:numPr>
        <w:ind w:left="720" w:hanging="360"/>
        <w:rPr/>
      </w:pPr>
      <w:r w:rsidDel="00000000" w:rsidR="00000000" w:rsidRPr="00000000">
        <w:rPr>
          <w:b w:val="1"/>
          <w:bCs w:val="1"/>
          <w:shd w:fill="ffc827" w:val="clear"/>
          <w:rtl w:val="0"/>
        </w:rPr>
        <w:t xml:space="preserve">Scenario #6: Your Personal Facebook Gets Restricted</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Submit an appeal but again do not rely on this to get back in (very rare you end up regaining access) - immediately login to one of the backup admin facebook accounts and use that one temporarily </w:t>
      </w: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b w:val="1"/>
          <w:bCs w:val="1"/>
          <w:shd w:fill="ffc827" w:val="clear"/>
          <w:rtl w:val="0"/>
        </w:rPr>
        <w:t xml:space="preserve">Scenario #7: Client's BM Gets Completely Banned</w:t>
      </w:r>
      <w:r w:rsidDel="00000000" w:rsidR="00000000" w:rsidRPr="00000000">
        <w:rPr>
          <w:rtl w:val="0"/>
        </w:rPr>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The client needs to create a new Business Manager using a different personal Facebook account. You'll lose all historical data, but you can recreate the campaigns in the new BM.</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What I like to do in this scenario is just move them over to one of our backup ad accounts and launch ASAP (Same day) - then in the event the client wants ownership over everything in the meantime they can create a new BM then we can just migrate everything over once it’s done and warmed up.</w:t>
      </w:r>
    </w:p>
    <w:p w:rsidR="00000000" w:rsidDel="00000000" w:rsidP="00000000" w:rsidRDefault="00000000" w:rsidRPr="00000000" w14:paraId="00000018">
      <w:pPr>
        <w:numPr>
          <w:ilvl w:val="0"/>
          <w:numId w:val="1"/>
        </w:numPr>
        <w:ind w:left="720" w:hanging="360"/>
        <w:rPr/>
      </w:pPr>
      <w:r w:rsidDel="00000000" w:rsidR="00000000" w:rsidRPr="00000000">
        <w:rPr>
          <w:b w:val="1"/>
          <w:bCs w:val="1"/>
          <w:shd w:fill="ffc827" w:val="clear"/>
          <w:rtl w:val="0"/>
        </w:rPr>
        <w:t xml:space="preserve">Scenario #8: You Need More Ad Accounts &amp; Have Ran Out</w:t>
      </w:r>
      <w:r w:rsidDel="00000000" w:rsidR="00000000" w:rsidRPr="00000000">
        <w:rPr>
          <w:rtl w:val="0"/>
        </w:rPr>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Reach out to Facebook support via live chat and tell them you're moving $100k/month from Google Ads to Facebook and you need 20+ ad accounts to handle the volume.</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50/50 success rate on this, the alternative is just buying new accounts from a vendor</w:t>
      </w:r>
    </w:p>
    <w:p w:rsidR="00000000" w:rsidDel="00000000" w:rsidP="00000000" w:rsidRDefault="00000000" w:rsidRPr="00000000" w14:paraId="0000001B">
      <w:pPr>
        <w:numPr>
          <w:ilvl w:val="0"/>
          <w:numId w:val="1"/>
        </w:numPr>
        <w:ind w:left="720" w:hanging="360"/>
      </w:pPr>
      <w:r w:rsidDel="00000000" w:rsidR="00000000" w:rsidRPr="00000000">
        <w:rPr>
          <w:b w:val="1"/>
          <w:bCs w:val="1"/>
          <w:shd w:fill="ffc827" w:val="clear"/>
          <w:rtl w:val="0"/>
        </w:rPr>
        <w:t xml:space="preserve">Sceniaro #9: Ad Account is hitting “Payment Hold Failed” Error</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Enter this link in your browser and replace the ID with the ad account id</w:t>
      </w:r>
    </w:p>
    <w:p w:rsidR="00000000" w:rsidDel="00000000" w:rsidP="00000000" w:rsidRDefault="00000000" w:rsidRPr="00000000" w14:paraId="0000001D">
      <w:pPr>
        <w:numPr>
          <w:ilvl w:val="2"/>
          <w:numId w:val="1"/>
        </w:numPr>
        <w:ind w:left="2160" w:hanging="360"/>
      </w:pPr>
      <w:hyperlink r:id="rId8">
        <w:r w:rsidDel="00000000" w:rsidR="00000000" w:rsidRPr="00000000">
          <w:rPr>
            <w:sz w:val="23"/>
            <w:szCs w:val="23"/>
            <w:u w:val="single"/>
            <w:rtl w:val="0"/>
          </w:rPr>
          <w:t xml:space="preserve">https://www.facebook.com/payments/risk/preauth/?ad_account_id=</w:t>
        </w:r>
      </w:hyperlink>
      <w:hyperlink r:id="rId9">
        <w:r w:rsidDel="00000000" w:rsidR="00000000" w:rsidRPr="00000000">
          <w:rPr>
            <w:b w:val="1"/>
            <w:bCs w:val="1"/>
            <w:color w:val="ff0000"/>
            <w:sz w:val="23"/>
            <w:szCs w:val="23"/>
            <w:u w:val="single"/>
            <w:rtl w:val="0"/>
          </w:rPr>
          <w:t xml:space="preserve">PutYourAdsAccountIdHERE</w:t>
        </w:r>
      </w:hyperlink>
      <w:hyperlink r:id="rId10">
        <w:r w:rsidDel="00000000" w:rsidR="00000000" w:rsidRPr="00000000">
          <w:rPr>
            <w:sz w:val="23"/>
            <w:szCs w:val="23"/>
            <w:u w:val="single"/>
            <w:rtl w:val="0"/>
          </w:rPr>
          <w:t xml:space="preserve">&amp;entrypoint=AYMTAdAccountUnrestrictLinkGenerator</w:t>
        </w:r>
      </w:hyperlink>
      <w:r w:rsidDel="00000000" w:rsidR="00000000" w:rsidRPr="00000000">
        <w:rPr>
          <w:rtl w:val="0"/>
        </w:rPr>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Then re-try to take the payment method once done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the event you need to get in touch w/ Facebook support I can tell you first hand they suck shit, sometimes it CAN work (for example if you have a billing issue), I’d encourage you to try first but most of the time they are useless.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Do not even bother submitting support tickets, get in live Facebook Messenger chat with them. </w:t>
      </w:r>
      <w:hyperlink r:id="rId11">
        <w:r w:rsidDel="00000000" w:rsidR="00000000" w:rsidRPr="00000000">
          <w:rPr>
            <w:color w:val="1155cc"/>
            <w:u w:val="single"/>
            <w:rtl w:val="0"/>
          </w:rPr>
          <w:t xml:space="preserve">Watch this video on how to do so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the event you have an asset banned that you NEED to get back (page with lots of social proof OR an ad account with $100k+ in spend) then text in the Slack and I can connect you with a FB insider who can help you get it unrestricted (It’s not cheap keep in mind…)</w:t>
      </w:r>
    </w:p>
    <w:p w:rsidR="00000000" w:rsidDel="00000000" w:rsidP="00000000" w:rsidRDefault="00000000" w:rsidRPr="00000000" w14:paraId="00000025">
      <w:pPr>
        <w:ind w:left="0" w:firstLine="0"/>
        <w:rPr/>
      </w:pPr>
      <w:r w:rsidDel="00000000" w:rsidR="00000000" w:rsidRPr="00000000">
        <w:rPr>
          <w:rtl w:val="0"/>
        </w:rPr>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ffc8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gxo1VxiiHUQ" TargetMode="External"/><Relationship Id="rId10" Type="http://schemas.openxmlformats.org/officeDocument/2006/relationships/hyperlink" Target="https://www.facebook.com/payments/risk/preauth/?ad_account_id=PutYourAdsAccountIdHERE&amp;entrypoint=AYMTAdAccountUnrestrictLinkGenerator" TargetMode="External"/><Relationship Id="rId12" Type="http://schemas.openxmlformats.org/officeDocument/2006/relationships/footer" Target="footer1.xml"/><Relationship Id="rId9" Type="http://schemas.openxmlformats.org/officeDocument/2006/relationships/hyperlink" Target="https://www.facebook.com/payments/risk/preauth/?ad_account_id=PutYourAdsAccountIdHERE&amp;entrypoint=AYMTAdAccountUnrestrictLinkGenerator" TargetMode="External"/><Relationship Id="rId5" Type="http://schemas.openxmlformats.org/officeDocument/2006/relationships/styles" Target="styles.xml"/><Relationship Id="rId6" Type="http://schemas.openxmlformats.org/officeDocument/2006/relationships/hyperlink" Target="https://docs.google.com/document/d/1hrN4t7rE0XoomxJzpSQqkda39i2aHXC7axMWpk9CbII/edit?tab=t.0" TargetMode="External"/><Relationship Id="rId7" Type="http://schemas.openxmlformats.org/officeDocument/2006/relationships/hyperlink" Target="https://docs.google.com/spreadsheets/d/1dDXayq-kQVLFH92veOWxOavT4aRoID8cw34EbBOFFm0/edit?gid=0#gid=0" TargetMode="External"/><Relationship Id="rId8" Type="http://schemas.openxmlformats.org/officeDocument/2006/relationships/hyperlink" Target="https://www.facebook.com/payments/risk/preauth/?ad_account_id=PutYourAdsAccountIdHERE&amp;entrypoint=AYMTAdAccountUnrestrictLink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