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F54E12" w14:textId="35412B7C" w:rsidR="00127FFA" w:rsidRP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  <w:r w:rsidRPr="00127FFA">
        <w:rPr>
          <w:rFonts w:ascii="Arial" w:hAnsi="Arial" w:cs="Arial"/>
          <w:b/>
          <w:sz w:val="44"/>
          <w:bdr w:val="none" w:sz="0" w:space="0" w:color="auto" w:frame="1"/>
        </w:rPr>
        <w:t xml:space="preserve">Software Requirements </w:t>
      </w:r>
      <w:r w:rsidR="00AE193C">
        <w:rPr>
          <w:rFonts w:ascii="Arial" w:hAnsi="Arial" w:cs="Arial"/>
          <w:b/>
          <w:sz w:val="44"/>
          <w:bdr w:val="none" w:sz="0" w:space="0" w:color="auto" w:frame="1"/>
        </w:rPr>
        <w:t xml:space="preserve">and Design Document </w:t>
      </w:r>
    </w:p>
    <w:p w14:paraId="524E1EB9" w14:textId="5D398659" w:rsidR="00127FFA" w:rsidRP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</w:p>
    <w:p w14:paraId="02E3E73E" w14:textId="13E08632" w:rsidR="00127FFA" w:rsidRP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  <w:r w:rsidRPr="00127FFA">
        <w:rPr>
          <w:rFonts w:ascii="Arial" w:hAnsi="Arial" w:cs="Arial"/>
          <w:b/>
          <w:sz w:val="44"/>
          <w:bdr w:val="none" w:sz="0" w:space="0" w:color="auto" w:frame="1"/>
        </w:rPr>
        <w:t>For</w:t>
      </w:r>
    </w:p>
    <w:p w14:paraId="7C2AE001" w14:textId="77777777" w:rsidR="00127FFA" w:rsidRP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</w:p>
    <w:p w14:paraId="2788F213" w14:textId="1C2AEC01" w:rsidR="00127FFA" w:rsidRPr="00127FFA" w:rsidRDefault="00AE193C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  <w:r>
        <w:rPr>
          <w:rFonts w:ascii="Arial" w:hAnsi="Arial" w:cs="Arial"/>
          <w:b/>
          <w:sz w:val="44"/>
          <w:bdr w:val="none" w:sz="0" w:space="0" w:color="auto" w:frame="1"/>
        </w:rPr>
        <w:t>Group</w:t>
      </w:r>
      <w:r w:rsidR="00127FFA" w:rsidRPr="00127FFA">
        <w:rPr>
          <w:rFonts w:ascii="Arial" w:hAnsi="Arial" w:cs="Arial"/>
          <w:b/>
          <w:sz w:val="44"/>
          <w:bdr w:val="none" w:sz="0" w:space="0" w:color="auto" w:frame="1"/>
        </w:rPr>
        <w:t xml:space="preserve"> </w:t>
      </w:r>
      <w:r w:rsidR="008E71DD">
        <w:rPr>
          <w:rFonts w:ascii="Arial" w:hAnsi="Arial" w:cs="Arial"/>
          <w:b/>
          <w:sz w:val="44"/>
          <w:bdr w:val="none" w:sz="0" w:space="0" w:color="auto" w:frame="1"/>
        </w:rPr>
        <w:t>“Riskier”</w:t>
      </w:r>
    </w:p>
    <w:p w14:paraId="7E1CD482" w14:textId="77777777" w:rsid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</w:p>
    <w:p w14:paraId="2177BE15" w14:textId="77777777" w:rsid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</w:p>
    <w:p w14:paraId="09C3F882" w14:textId="77777777" w:rsidR="00127FFA" w:rsidRP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</w:p>
    <w:p w14:paraId="33117A8F" w14:textId="3D9A95A0" w:rsidR="00127FFA" w:rsidRPr="00127FFA" w:rsidRDefault="00127FFA" w:rsidP="00127FFA">
      <w:pPr>
        <w:jc w:val="center"/>
        <w:rPr>
          <w:rFonts w:ascii="Arial" w:hAnsi="Arial" w:cs="Arial"/>
          <w:sz w:val="28"/>
          <w:bdr w:val="none" w:sz="0" w:space="0" w:color="auto" w:frame="1"/>
        </w:rPr>
      </w:pPr>
      <w:r>
        <w:rPr>
          <w:rFonts w:ascii="Arial" w:hAnsi="Arial" w:cs="Arial"/>
          <w:sz w:val="28"/>
          <w:bdr w:val="none" w:sz="0" w:space="0" w:color="auto" w:frame="1"/>
        </w:rPr>
        <w:t xml:space="preserve">Version </w:t>
      </w:r>
      <w:r w:rsidR="008E71DD">
        <w:rPr>
          <w:rFonts w:ascii="Arial" w:hAnsi="Arial" w:cs="Arial"/>
          <w:sz w:val="28"/>
          <w:bdr w:val="none" w:sz="0" w:space="0" w:color="auto" w:frame="1"/>
        </w:rPr>
        <w:t>3</w:t>
      </w:r>
      <w:r>
        <w:rPr>
          <w:rFonts w:ascii="Arial" w:hAnsi="Arial" w:cs="Arial"/>
          <w:sz w:val="28"/>
          <w:bdr w:val="none" w:sz="0" w:space="0" w:color="auto" w:frame="1"/>
        </w:rPr>
        <w:t>.0</w:t>
      </w:r>
    </w:p>
    <w:p w14:paraId="40979930" w14:textId="77777777" w:rsid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12DCAD18" w14:textId="77777777" w:rsid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36E91F5A" w14:textId="77777777" w:rsid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28648AED" w14:textId="170CA658" w:rsidR="00127FFA" w:rsidRDefault="00127FFA" w:rsidP="00127FFA">
      <w:pPr>
        <w:jc w:val="center"/>
        <w:rPr>
          <w:rFonts w:ascii="Arial" w:hAnsi="Arial" w:cs="Arial"/>
          <w:sz w:val="32"/>
          <w:bdr w:val="none" w:sz="0" w:space="0" w:color="auto" w:frame="1"/>
        </w:rPr>
      </w:pPr>
      <w:r w:rsidRPr="00AE193C">
        <w:rPr>
          <w:rFonts w:ascii="Arial" w:hAnsi="Arial" w:cs="Arial"/>
          <w:b/>
          <w:sz w:val="32"/>
          <w:bdr w:val="none" w:sz="0" w:space="0" w:color="auto" w:frame="1"/>
        </w:rPr>
        <w:t>Authors</w:t>
      </w:r>
      <w:r>
        <w:rPr>
          <w:rFonts w:ascii="Arial" w:hAnsi="Arial" w:cs="Arial"/>
          <w:sz w:val="32"/>
          <w:bdr w:val="none" w:sz="0" w:space="0" w:color="auto" w:frame="1"/>
        </w:rPr>
        <w:t xml:space="preserve">: </w:t>
      </w:r>
    </w:p>
    <w:p w14:paraId="1E4DEE49" w14:textId="0467DD3F" w:rsidR="00127FFA" w:rsidRPr="00127FFA" w:rsidRDefault="008E71DD" w:rsidP="00127FFA">
      <w:pPr>
        <w:jc w:val="center"/>
        <w:rPr>
          <w:rFonts w:ascii="Arial" w:hAnsi="Arial" w:cs="Arial"/>
          <w:sz w:val="28"/>
          <w:bdr w:val="none" w:sz="0" w:space="0" w:color="auto" w:frame="1"/>
        </w:rPr>
      </w:pPr>
      <w:r>
        <w:rPr>
          <w:rFonts w:ascii="Arial" w:hAnsi="Arial" w:cs="Arial"/>
          <w:sz w:val="28"/>
          <w:bdr w:val="none" w:sz="0" w:space="0" w:color="auto" w:frame="1"/>
        </w:rPr>
        <w:t>Bradley Hodson</w:t>
      </w:r>
    </w:p>
    <w:p w14:paraId="28B31206" w14:textId="528DB7BF" w:rsidR="00127FFA" w:rsidRPr="00127FFA" w:rsidRDefault="008E71DD" w:rsidP="00127FFA">
      <w:pPr>
        <w:jc w:val="center"/>
        <w:rPr>
          <w:rFonts w:ascii="Arial" w:hAnsi="Arial" w:cs="Arial"/>
          <w:sz w:val="28"/>
          <w:bdr w:val="none" w:sz="0" w:space="0" w:color="auto" w:frame="1"/>
        </w:rPr>
      </w:pPr>
      <w:r>
        <w:rPr>
          <w:rFonts w:ascii="Arial" w:hAnsi="Arial" w:cs="Arial"/>
          <w:sz w:val="28"/>
          <w:bdr w:val="none" w:sz="0" w:space="0" w:color="auto" w:frame="1"/>
        </w:rPr>
        <w:t>Michael Styron</w:t>
      </w:r>
    </w:p>
    <w:p w14:paraId="1097B1AE" w14:textId="66347A28" w:rsidR="00127FFA" w:rsidRPr="00127FFA" w:rsidRDefault="008E71DD" w:rsidP="00127FFA">
      <w:pPr>
        <w:jc w:val="center"/>
        <w:rPr>
          <w:rFonts w:ascii="Arial" w:hAnsi="Arial" w:cs="Arial"/>
          <w:sz w:val="28"/>
          <w:bdr w:val="none" w:sz="0" w:space="0" w:color="auto" w:frame="1"/>
        </w:rPr>
      </w:pPr>
      <w:r>
        <w:rPr>
          <w:rFonts w:ascii="Arial" w:hAnsi="Arial" w:cs="Arial"/>
          <w:sz w:val="28"/>
          <w:bdr w:val="none" w:sz="0" w:space="0" w:color="auto" w:frame="1"/>
        </w:rPr>
        <w:t>Antonio Vidal</w:t>
      </w:r>
    </w:p>
    <w:p w14:paraId="5030F889" w14:textId="0418240F" w:rsidR="00127FFA" w:rsidRPr="00127FFA" w:rsidRDefault="008E71DD" w:rsidP="00127FFA">
      <w:pPr>
        <w:jc w:val="center"/>
        <w:rPr>
          <w:rFonts w:ascii="Arial" w:hAnsi="Arial" w:cs="Arial"/>
          <w:sz w:val="28"/>
          <w:bdr w:val="none" w:sz="0" w:space="0" w:color="auto" w:frame="1"/>
        </w:rPr>
      </w:pPr>
      <w:r>
        <w:rPr>
          <w:rFonts w:ascii="Arial" w:hAnsi="Arial" w:cs="Arial"/>
          <w:sz w:val="28"/>
          <w:bdr w:val="none" w:sz="0" w:space="0" w:color="auto" w:frame="1"/>
        </w:rPr>
        <w:t>Grayson Wagstaff</w:t>
      </w:r>
    </w:p>
    <w:p w14:paraId="1FB8E103" w14:textId="511FFD1D" w:rsidR="00127FFA" w:rsidRPr="008E71DD" w:rsidRDefault="008E71DD" w:rsidP="00127FFA">
      <w:pPr>
        <w:jc w:val="center"/>
        <w:rPr>
          <w:rFonts w:ascii="Arial" w:hAnsi="Arial" w:cs="Arial"/>
          <w:sz w:val="28"/>
          <w:szCs w:val="28"/>
          <w:bdr w:val="none" w:sz="0" w:space="0" w:color="auto" w:frame="1"/>
        </w:rPr>
      </w:pPr>
      <w:r>
        <w:rPr>
          <w:rFonts w:ascii="Arial" w:hAnsi="Arial" w:cs="Arial"/>
          <w:sz w:val="28"/>
          <w:szCs w:val="28"/>
          <w:bdr w:val="none" w:sz="0" w:space="0" w:color="auto" w:frame="1"/>
        </w:rPr>
        <w:t>Wesley Watkins</w:t>
      </w:r>
    </w:p>
    <w:p w14:paraId="343267A9" w14:textId="77777777" w:rsid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0CBF95C4" w14:textId="77777777" w:rsid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2CE12BBD" w14:textId="77777777" w:rsidR="00127FFA" w:rsidRP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6459D37D" w14:textId="3F6EF2D5" w:rsidR="00127FFA" w:rsidRPr="00B07F2F" w:rsidRDefault="00127FFA" w:rsidP="00B07F2F">
      <w:pPr>
        <w:jc w:val="center"/>
        <w:rPr>
          <w:sz w:val="36"/>
          <w:bdr w:val="none" w:sz="0" w:space="0" w:color="auto" w:frame="1"/>
        </w:rPr>
      </w:pPr>
      <w:r w:rsidRPr="00127FFA">
        <w:rPr>
          <w:sz w:val="36"/>
          <w:bdr w:val="none" w:sz="0" w:space="0" w:color="auto" w:frame="1"/>
        </w:rPr>
        <w:br w:type="page"/>
      </w:r>
    </w:p>
    <w:p w14:paraId="2C0AD5D2" w14:textId="4DCC3457" w:rsidR="002555E3" w:rsidRPr="002555E3" w:rsidRDefault="000515C1" w:rsidP="003C7512">
      <w:pPr>
        <w:pStyle w:val="Heading1"/>
        <w:rPr>
          <w:rFonts w:ascii="inherit" w:hAnsi="inherit" w:cs="Lucida Grande" w:hint="eastAsia"/>
        </w:rPr>
      </w:pPr>
      <w:r>
        <w:rPr>
          <w:bdr w:val="none" w:sz="0" w:space="0" w:color="auto" w:frame="1"/>
        </w:rPr>
        <w:lastRenderedPageBreak/>
        <w:t>Overview</w:t>
      </w:r>
      <w:r w:rsidR="00D04732">
        <w:rPr>
          <w:bdr w:val="none" w:sz="0" w:space="0" w:color="auto" w:frame="1"/>
        </w:rPr>
        <w:t xml:space="preserve"> (</w:t>
      </w:r>
      <w:r w:rsidR="004B38CB">
        <w:rPr>
          <w:bdr w:val="none" w:sz="0" w:space="0" w:color="auto" w:frame="1"/>
        </w:rPr>
        <w:t>5</w:t>
      </w:r>
      <w:r w:rsidR="00D04732">
        <w:rPr>
          <w:bdr w:val="none" w:sz="0" w:space="0" w:color="auto" w:frame="1"/>
        </w:rPr>
        <w:t xml:space="preserve"> points)</w:t>
      </w:r>
    </w:p>
    <w:p w14:paraId="5DBFB092" w14:textId="76A4DA02" w:rsidR="005549A1" w:rsidRPr="008E71DD" w:rsidRDefault="008E71DD" w:rsidP="00436C76">
      <w:p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Riskier is a 2-D </w:t>
      </w:r>
      <w:r w:rsidR="00A04783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turn-based </w:t>
      </w: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command and control game. It acts </w:t>
      </w:r>
      <w:r w:rsidR="00A04783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an</w:t>
      </w: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improved edition of the classic Risk boardgame, replacing the random elements of combat in the original with a more in-depth turned based combat system which has more emphasis on player skill rather than player luck. Riskier is a standalone game that implements a central board that is sectioned off into multiple regions. Players compete with one another</w:t>
      </w:r>
      <w:r w:rsidR="00A04783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to control these regions by placing and moving soldiers onto the board. When two players come into conflict over a region, play switches over to a turned based combat system. Here, players can select soldiers and issue orders in order to defeat their opponent. Once a battle is resolved, play returns to the main board. The game end when either all players are eliminated, or a single player control the entire board.</w:t>
      </w:r>
    </w:p>
    <w:p w14:paraId="610E3F4A" w14:textId="7C1833E7" w:rsidR="00631038" w:rsidRPr="00631038" w:rsidRDefault="00C61132" w:rsidP="00631038">
      <w:pPr>
        <w:pStyle w:val="Heading1"/>
        <w:rPr>
          <w:rFonts w:ascii="inherit" w:hAnsi="inherit" w:cs="Lucida Grande" w:hint="eastAsia"/>
        </w:rPr>
      </w:pPr>
      <w:r w:rsidRPr="00C61132">
        <w:rPr>
          <w:bdr w:val="none" w:sz="0" w:space="0" w:color="auto" w:frame="1"/>
        </w:rPr>
        <w:t>Functional Requirements</w:t>
      </w:r>
      <w:r w:rsidR="009679F5">
        <w:rPr>
          <w:bdr w:val="none" w:sz="0" w:space="0" w:color="auto" w:frame="1"/>
        </w:rPr>
        <w:t xml:space="preserve"> </w:t>
      </w:r>
      <w:r w:rsidR="00CD4B1C">
        <w:rPr>
          <w:bdr w:val="none" w:sz="0" w:space="0" w:color="auto" w:frame="1"/>
        </w:rPr>
        <w:t>(</w:t>
      </w:r>
      <w:r w:rsidR="00D04732">
        <w:rPr>
          <w:bdr w:val="none" w:sz="0" w:space="0" w:color="auto" w:frame="1"/>
        </w:rPr>
        <w:t>10</w:t>
      </w:r>
      <w:r w:rsidR="00CD4B1C">
        <w:rPr>
          <w:bdr w:val="none" w:sz="0" w:space="0" w:color="auto" w:frame="1"/>
        </w:rPr>
        <w:t xml:space="preserve"> points)</w:t>
      </w:r>
    </w:p>
    <w:p w14:paraId="1E1722DA" w14:textId="55C413A1" w:rsidR="00C61132" w:rsidRPr="00DD1F0E" w:rsidRDefault="00DD1F0E" w:rsidP="00431C09">
      <w:pPr>
        <w:shd w:val="clear" w:color="auto" w:fill="FFFFFF"/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</w:pPr>
      <w:r w:rsidRPr="00DD1F0E"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  <w:t>Blue – High priority</w:t>
      </w:r>
    </w:p>
    <w:p w14:paraId="5E31E200" w14:textId="0D4826DB" w:rsidR="00DD1F0E" w:rsidRDefault="00DD1F0E" w:rsidP="00431C09">
      <w:p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Black – Medium priority</w:t>
      </w:r>
    </w:p>
    <w:p w14:paraId="0007AE8F" w14:textId="1D39929A" w:rsidR="00DD1F0E" w:rsidRPr="00DD1F0E" w:rsidRDefault="00DD1F0E" w:rsidP="00431C09">
      <w:pPr>
        <w:shd w:val="clear" w:color="auto" w:fill="FFFFFF"/>
        <w:rPr>
          <w:rFonts w:ascii="Arial" w:hAnsi="Arial" w:cs="Arial"/>
          <w:iCs/>
          <w:color w:val="FF0000"/>
          <w:sz w:val="20"/>
          <w:szCs w:val="20"/>
          <w:bdr w:val="none" w:sz="0" w:space="0" w:color="auto" w:frame="1"/>
        </w:rPr>
      </w:pPr>
      <w:r w:rsidRPr="00DD1F0E">
        <w:rPr>
          <w:rFonts w:ascii="Arial" w:hAnsi="Arial" w:cs="Arial"/>
          <w:iCs/>
          <w:color w:val="FF0000"/>
          <w:sz w:val="20"/>
          <w:szCs w:val="20"/>
          <w:bdr w:val="none" w:sz="0" w:space="0" w:color="auto" w:frame="1"/>
        </w:rPr>
        <w:t>Red – Low priority</w:t>
      </w:r>
    </w:p>
    <w:p w14:paraId="662C2FB6" w14:textId="77777777" w:rsidR="00E51E25" w:rsidRDefault="00DD1F0E" w:rsidP="00DD1F0E">
      <w:pPr>
        <w:pStyle w:val="ListParagraph"/>
        <w:numPr>
          <w:ilvl w:val="0"/>
          <w:numId w:val="40"/>
        </w:numPr>
        <w:shd w:val="clear" w:color="auto" w:fill="FFFFFF"/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</w:pPr>
      <w:r w:rsidRPr="00647729"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  <w:t>Title Screen:</w:t>
      </w:r>
    </w:p>
    <w:p w14:paraId="0FA71BEA" w14:textId="474CBE45" w:rsidR="00DD1F0E" w:rsidRPr="00647729" w:rsidRDefault="00DD1F0E" w:rsidP="00E51E25">
      <w:pPr>
        <w:pStyle w:val="ListParagraph"/>
        <w:numPr>
          <w:ilvl w:val="1"/>
          <w:numId w:val="40"/>
        </w:numPr>
        <w:shd w:val="clear" w:color="auto" w:fill="FFFFFF"/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</w:pPr>
      <w:r w:rsidRPr="00647729"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  <w:t>When the game is launched, the main title screen must be displayed</w:t>
      </w:r>
    </w:p>
    <w:p w14:paraId="07CB2756" w14:textId="59D6381B" w:rsidR="00DD1F0E" w:rsidRPr="00647729" w:rsidRDefault="00DD1F0E" w:rsidP="00DD1F0E">
      <w:pPr>
        <w:pStyle w:val="ListParagraph"/>
        <w:numPr>
          <w:ilvl w:val="1"/>
          <w:numId w:val="40"/>
        </w:numPr>
        <w:shd w:val="clear" w:color="auto" w:fill="FFFFFF"/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</w:pPr>
      <w:r w:rsidRPr="00647729"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  <w:t>New Game</w:t>
      </w:r>
      <w:r w:rsidR="00647729" w:rsidRPr="00647729"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  <w:t>:</w:t>
      </w:r>
    </w:p>
    <w:p w14:paraId="5AB4F1C3" w14:textId="0BCF20C5" w:rsidR="00DD1F0E" w:rsidRPr="00647729" w:rsidRDefault="00DD1F0E" w:rsidP="00DD1F0E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</w:pPr>
      <w:r w:rsidRPr="00647729"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  <w:t>A “New Game” button must be present on the main title screen</w:t>
      </w:r>
    </w:p>
    <w:p w14:paraId="2428EE79" w14:textId="31CA1C50" w:rsidR="00DD1F0E" w:rsidRPr="00647729" w:rsidRDefault="00DD1F0E" w:rsidP="00DD1F0E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</w:pPr>
      <w:r w:rsidRPr="00647729"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  <w:t>When the button is pressed, a new game of Riskier must begin and the scene must transition to the game board</w:t>
      </w:r>
    </w:p>
    <w:p w14:paraId="31ACF2B8" w14:textId="0A334D3C" w:rsidR="00647729" w:rsidRDefault="00647729" w:rsidP="00647729">
      <w:pPr>
        <w:pStyle w:val="ListParagraph"/>
        <w:numPr>
          <w:ilvl w:val="1"/>
          <w:numId w:val="40"/>
        </w:num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Options:</w:t>
      </w:r>
    </w:p>
    <w:p w14:paraId="5BA4D357" w14:textId="5A44EF76" w:rsidR="00647729" w:rsidRDefault="00647729" w:rsidP="00647729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An “Options” button must be present on the main title screen</w:t>
      </w:r>
    </w:p>
    <w:p w14:paraId="21A36081" w14:textId="07EC4BF4" w:rsidR="00647729" w:rsidRDefault="00647729" w:rsidP="00647729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When the button is pressed, a new options menu must be displayed to the player</w:t>
      </w:r>
    </w:p>
    <w:p w14:paraId="02A38B79" w14:textId="057BFF91" w:rsidR="00647729" w:rsidRDefault="00647729" w:rsidP="00647729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Difficulty:</w:t>
      </w:r>
    </w:p>
    <w:p w14:paraId="01081341" w14:textId="5E3CB32B" w:rsidR="00647729" w:rsidRDefault="00647729" w:rsidP="0064772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Within options, a difficulty menu must be present</w:t>
      </w:r>
    </w:p>
    <w:p w14:paraId="2EA7EF69" w14:textId="59B256BB" w:rsidR="00647729" w:rsidRDefault="00647729" w:rsidP="0064772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The difficulty menu must allow the player to choose between “easy”, “novice”, and “hard” difficulties</w:t>
      </w:r>
    </w:p>
    <w:p w14:paraId="29B6232B" w14:textId="1798A1C0" w:rsidR="00647729" w:rsidRDefault="00647729" w:rsidP="00647729">
      <w:pPr>
        <w:pStyle w:val="ListParagraph"/>
        <w:numPr>
          <w:ilvl w:val="4"/>
          <w:numId w:val="40"/>
        </w:num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The difficulty choice should be made via clicking buttons labelled “easy, “novice”, and “hard”</w:t>
      </w:r>
    </w:p>
    <w:p w14:paraId="55820057" w14:textId="29AC4881" w:rsidR="00647729" w:rsidRPr="00647729" w:rsidRDefault="00647729" w:rsidP="00647729">
      <w:pPr>
        <w:pStyle w:val="ListParagraph"/>
        <w:numPr>
          <w:ilvl w:val="1"/>
          <w:numId w:val="40"/>
        </w:numPr>
        <w:shd w:val="clear" w:color="auto" w:fill="FFFFFF"/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</w:pPr>
      <w:r w:rsidRPr="00647729"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  <w:t>Quit:</w:t>
      </w:r>
    </w:p>
    <w:p w14:paraId="51664A90" w14:textId="3B5C02F2" w:rsidR="00647729" w:rsidRPr="00647729" w:rsidRDefault="00647729" w:rsidP="00647729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</w:pPr>
      <w:r w:rsidRPr="00647729"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  <w:t>A “quit game” button must be present on the main title screen</w:t>
      </w:r>
    </w:p>
    <w:p w14:paraId="2C7F745E" w14:textId="13078B5B" w:rsidR="0078587C" w:rsidRPr="0078587C" w:rsidRDefault="00647729" w:rsidP="0078587C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</w:pPr>
      <w:r w:rsidRPr="00647729"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  <w:t>When the button is pressed, the game must successfully close itsel</w:t>
      </w:r>
      <w:r w:rsidR="0078587C">
        <w:rPr>
          <w:rFonts w:ascii="Arial" w:hAnsi="Arial" w:cs="Arial"/>
          <w:iCs/>
          <w:color w:val="0070C0"/>
          <w:sz w:val="20"/>
          <w:szCs w:val="20"/>
          <w:bdr w:val="none" w:sz="0" w:space="0" w:color="auto" w:frame="1"/>
        </w:rPr>
        <w:t>f</w:t>
      </w:r>
    </w:p>
    <w:p w14:paraId="64250BF8" w14:textId="1B014FFE" w:rsidR="00E51E25" w:rsidRPr="000244CC" w:rsidRDefault="00E51E25" w:rsidP="00E51E25">
      <w:pPr>
        <w:pStyle w:val="ListParagraph"/>
        <w:numPr>
          <w:ilvl w:val="0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Game:</w:t>
      </w:r>
    </w:p>
    <w:p w14:paraId="44897AAA" w14:textId="77777777" w:rsidR="00E51E25" w:rsidRPr="000244CC" w:rsidRDefault="00E51E25" w:rsidP="00E51E25">
      <w:pPr>
        <w:pStyle w:val="ListParagraph"/>
        <w:numPr>
          <w:ilvl w:val="1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Game board:</w:t>
      </w:r>
    </w:p>
    <w:p w14:paraId="1C669373" w14:textId="4E8AD55D" w:rsidR="00E51E25" w:rsidRPr="000244CC" w:rsidRDefault="00E51E25" w:rsidP="00E51E25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When “new game” is selected from the title screen, a new game instance is created</w:t>
      </w:r>
    </w:p>
    <w:p w14:paraId="3F282FB8" w14:textId="54747673" w:rsidR="00645C79" w:rsidRPr="000244CC" w:rsidRDefault="00645C79" w:rsidP="00645C7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player must be prompted to select a starting region</w:t>
      </w:r>
    </w:p>
    <w:p w14:paraId="12F0FF9C" w14:textId="07F38AD5" w:rsidR="00645C79" w:rsidRPr="000244CC" w:rsidRDefault="00645C79" w:rsidP="00645C7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AI must choose a starting region after the player</w:t>
      </w:r>
    </w:p>
    <w:p w14:paraId="2521B35F" w14:textId="2447FF43" w:rsidR="00645C79" w:rsidRPr="000244CC" w:rsidRDefault="00645C79" w:rsidP="00645C79">
      <w:pPr>
        <w:pStyle w:val="ListParagraph"/>
        <w:numPr>
          <w:ilvl w:val="4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Starting regions must be easily identified and be displayed differently from other controlled regions</w:t>
      </w:r>
    </w:p>
    <w:p w14:paraId="791871F9" w14:textId="30D194E4" w:rsidR="00645C79" w:rsidRPr="000244CC" w:rsidRDefault="00645C79" w:rsidP="00645C79">
      <w:pPr>
        <w:pStyle w:val="ListParagraph"/>
        <w:numPr>
          <w:ilvl w:val="4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If one side captures their opponent’s starting region, that side must win the game</w:t>
      </w:r>
    </w:p>
    <w:p w14:paraId="661749C9" w14:textId="2C392A83" w:rsidR="00645C79" w:rsidRPr="000244CC" w:rsidRDefault="00645C79" w:rsidP="00645C79">
      <w:pPr>
        <w:pStyle w:val="ListParagraph"/>
        <w:numPr>
          <w:ilvl w:val="4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If one side loses their starting region, that side must lose the game</w:t>
      </w:r>
    </w:p>
    <w:p w14:paraId="56A16DE5" w14:textId="5594E0DC" w:rsidR="00E51E25" w:rsidRPr="000244CC" w:rsidRDefault="00E51E25" w:rsidP="00E51E25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When the player is on the game board screen, the game board must be visibly present</w:t>
      </w:r>
    </w:p>
    <w:p w14:paraId="7D2247FD" w14:textId="4B832A6B" w:rsidR="00E51E25" w:rsidRPr="000244CC" w:rsidRDefault="00E51E25" w:rsidP="00E51E25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game board must be presented at the center of the screen</w:t>
      </w:r>
    </w:p>
    <w:p w14:paraId="01FF2431" w14:textId="57A5DB37" w:rsidR="00E51E25" w:rsidRPr="000244CC" w:rsidRDefault="00E51E25" w:rsidP="00E51E25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game board must consist of multiple, separate “regions”</w:t>
      </w:r>
    </w:p>
    <w:p w14:paraId="4542174D" w14:textId="0E4A60CC" w:rsidR="00E51E25" w:rsidRPr="000244CC" w:rsidRDefault="00E51E25" w:rsidP="00E51E25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Regions must be easily distinguished from one another with clearly defined shapes and borders</w:t>
      </w:r>
    </w:p>
    <w:p w14:paraId="56701C71" w14:textId="29AC87AD" w:rsidR="00E51E25" w:rsidRPr="000244CC" w:rsidRDefault="00E51E25" w:rsidP="00E51E25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All regions must be connected and accessible</w:t>
      </w:r>
    </w:p>
    <w:p w14:paraId="4D001B33" w14:textId="34C7F502" w:rsidR="00E51E25" w:rsidRPr="000244CC" w:rsidRDefault="00E51E25" w:rsidP="00E51E25">
      <w:pPr>
        <w:pStyle w:val="ListParagraph"/>
        <w:numPr>
          <w:ilvl w:val="4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Every region must be connected to at least one other region</w:t>
      </w:r>
    </w:p>
    <w:p w14:paraId="760F2FCE" w14:textId="4265CC80" w:rsidR="00E51E25" w:rsidRPr="000244CC" w:rsidRDefault="00F65D3F" w:rsidP="00F65D3F">
      <w:pPr>
        <w:pStyle w:val="ListParagraph"/>
        <w:numPr>
          <w:ilvl w:val="4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Regional connections must be defined as either sharing a border or having a connecting line between them</w:t>
      </w:r>
    </w:p>
    <w:p w14:paraId="0E6EA96B" w14:textId="692C5838" w:rsidR="00645C79" w:rsidRPr="000244CC" w:rsidRDefault="00645C79" w:rsidP="00645C7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lastRenderedPageBreak/>
        <w:t>Any region that has soldiers present on it must display which player owns it via a colored marking</w:t>
      </w:r>
    </w:p>
    <w:p w14:paraId="65415A39" w14:textId="5D606B2E" w:rsidR="00645C79" w:rsidRPr="000244CC" w:rsidRDefault="00645C79" w:rsidP="00645C79">
      <w:pPr>
        <w:pStyle w:val="ListParagraph"/>
        <w:numPr>
          <w:ilvl w:val="4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 xml:space="preserve">The player’s colored markings must incorporate </w:t>
      </w:r>
      <w:proofErr w:type="gramStart"/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color green</w:t>
      </w:r>
      <w:proofErr w:type="gramEnd"/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 xml:space="preserve"> into them</w:t>
      </w:r>
    </w:p>
    <w:p w14:paraId="66E5B6E7" w14:textId="7B7B1DA8" w:rsidR="00446AE5" w:rsidRPr="000244CC" w:rsidRDefault="00645C79" w:rsidP="00446AE5">
      <w:pPr>
        <w:pStyle w:val="ListParagraph"/>
        <w:numPr>
          <w:ilvl w:val="4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 xml:space="preserve">The AI’s colored markings must incorporate </w:t>
      </w:r>
      <w:proofErr w:type="gramStart"/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color red</w:t>
      </w:r>
      <w:proofErr w:type="gramEnd"/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 xml:space="preserve"> into them</w:t>
      </w:r>
    </w:p>
    <w:p w14:paraId="3EFC7DA0" w14:textId="38B76757" w:rsidR="00645C79" w:rsidRPr="000244CC" w:rsidRDefault="00645C79" w:rsidP="00645C7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 xml:space="preserve">Any region with soldiers </w:t>
      </w:r>
      <w:proofErr w:type="gramStart"/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present</w:t>
      </w:r>
      <w:proofErr w:type="gramEnd"/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 xml:space="preserve"> on it must display the number of soldiers present</w:t>
      </w:r>
    </w:p>
    <w:p w14:paraId="6F043D35" w14:textId="0E89B86A" w:rsidR="00645C79" w:rsidRPr="000244CC" w:rsidRDefault="00645C79" w:rsidP="00645C79">
      <w:pPr>
        <w:pStyle w:val="ListParagraph"/>
        <w:numPr>
          <w:ilvl w:val="4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This numerical display must be on the colored ownership marker</w:t>
      </w:r>
    </w:p>
    <w:p w14:paraId="6F726140" w14:textId="77777777" w:rsidR="00F65D3F" w:rsidRPr="000244CC" w:rsidRDefault="00F65D3F" w:rsidP="00645C79">
      <w:pPr>
        <w:pStyle w:val="ListParagraph"/>
        <w:numPr>
          <w:ilvl w:val="1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UI:</w:t>
      </w:r>
    </w:p>
    <w:p w14:paraId="1DA9984F" w14:textId="127A0DDC" w:rsidR="00F65D3F" w:rsidRPr="000244CC" w:rsidRDefault="00F65D3F" w:rsidP="00645C79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game board must have certain UI elements present and visible on the game board screen</w:t>
      </w:r>
    </w:p>
    <w:p w14:paraId="6511C6A5" w14:textId="6FDE3970" w:rsidR="00F65D3F" w:rsidRPr="000244CC" w:rsidRDefault="00F65D3F" w:rsidP="00645C79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A “Reserve Troops” counter must be present in the upper left corner of the screen</w:t>
      </w:r>
    </w:p>
    <w:p w14:paraId="3B4E7EA4" w14:textId="0EFA7392" w:rsidR="00F65D3F" w:rsidRPr="000244CC" w:rsidRDefault="00F65D3F" w:rsidP="00645C7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counter is to display the number of soldiers available to the player that can be placed on the board during that turn</w:t>
      </w:r>
    </w:p>
    <w:p w14:paraId="3104F54C" w14:textId="6F91A320" w:rsidR="00F65D3F" w:rsidRPr="000244CC" w:rsidRDefault="00F65D3F" w:rsidP="00645C7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counter must update itself as soldiers are placed on the board during that turn</w:t>
      </w:r>
    </w:p>
    <w:p w14:paraId="13D99419" w14:textId="412C060D" w:rsidR="00F65D3F" w:rsidRPr="000244CC" w:rsidRDefault="00F65D3F" w:rsidP="00645C7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counter must update itself at the beginning of every player turn</w:t>
      </w:r>
    </w:p>
    <w:p w14:paraId="50F0EB47" w14:textId="40885ACF" w:rsidR="00F65D3F" w:rsidRPr="000244CC" w:rsidRDefault="00F65D3F" w:rsidP="00645C79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A “Moves Left” counter must be present in the upper right corner of the game board screen</w:t>
      </w:r>
    </w:p>
    <w:p w14:paraId="4A107F0E" w14:textId="53E47D0B" w:rsidR="00F65D3F" w:rsidRPr="000244CC" w:rsidRDefault="00F65D3F" w:rsidP="00645C7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counter is to display the number of move orders available to the player during their turn</w:t>
      </w:r>
    </w:p>
    <w:p w14:paraId="7F9E0022" w14:textId="12479484" w:rsidR="00F65D3F" w:rsidRPr="000244CC" w:rsidRDefault="00F65D3F" w:rsidP="00645C7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counter must update itself as move orders are given during that turn</w:t>
      </w:r>
    </w:p>
    <w:p w14:paraId="5F1947F8" w14:textId="42E7A6C5" w:rsidR="00F65D3F" w:rsidRPr="000244CC" w:rsidRDefault="00F65D3F" w:rsidP="00645C79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counter must update itself at the beginning of every player turn</w:t>
      </w:r>
    </w:p>
    <w:p w14:paraId="4BF5ABD5" w14:textId="0A3B295A" w:rsidR="00F65D3F" w:rsidRPr="000244CC" w:rsidRDefault="00446AE5" w:rsidP="00446AE5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A “Place Troops” button must be present in the bottom left corner of the game board screen</w:t>
      </w:r>
    </w:p>
    <w:p w14:paraId="1AAE1C5E" w14:textId="2057EF26" w:rsidR="00446AE5" w:rsidRPr="000244CC" w:rsidRDefault="00446AE5" w:rsidP="00446AE5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When pushed, the player should be allowed to place soldiers on any player-controlled region</w:t>
      </w:r>
    </w:p>
    <w:p w14:paraId="687E44DE" w14:textId="6E40B088" w:rsidR="00446AE5" w:rsidRPr="000244CC" w:rsidRDefault="00446AE5" w:rsidP="00446AE5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player should only be able to place at most as many soldiers as they have available in reserve</w:t>
      </w:r>
    </w:p>
    <w:p w14:paraId="42C145C5" w14:textId="0E128755" w:rsidR="00446AE5" w:rsidRPr="000244CC" w:rsidRDefault="00446AE5" w:rsidP="00446AE5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A “Move Troops” button must be present in the bottom middle of the game board screen</w:t>
      </w:r>
    </w:p>
    <w:p w14:paraId="77DE8697" w14:textId="150FC6EF" w:rsidR="00446AE5" w:rsidRPr="000244CC" w:rsidRDefault="00446AE5" w:rsidP="00446AE5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When pushed, the player should be allowed to move a soldier from a player-controlled region into any adjacent region</w:t>
      </w:r>
    </w:p>
    <w:p w14:paraId="194F7B98" w14:textId="144AD551" w:rsidR="00446AE5" w:rsidRPr="000244CC" w:rsidRDefault="00446AE5" w:rsidP="00446AE5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The player should only be allowed to make at most as many move orders as they have available in the “Moves Left” counter</w:t>
      </w:r>
    </w:p>
    <w:p w14:paraId="15E64D1C" w14:textId="0E63B183" w:rsidR="00446AE5" w:rsidRPr="000244CC" w:rsidRDefault="00446AE5" w:rsidP="00446AE5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An “End Turn” button must be present in the bottom right corner of the game board screen</w:t>
      </w:r>
    </w:p>
    <w:p w14:paraId="219D9734" w14:textId="44401D34" w:rsidR="00446AE5" w:rsidRPr="000244CC" w:rsidRDefault="00446AE5" w:rsidP="00446AE5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</w:pPr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 xml:space="preserve">When pushed, the player’s turn should </w:t>
      </w:r>
      <w:proofErr w:type="gramStart"/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>end</w:t>
      </w:r>
      <w:proofErr w:type="gramEnd"/>
      <w:r w:rsidRPr="000244CC">
        <w:rPr>
          <w:rFonts w:ascii="Arial" w:hAnsi="Arial" w:cs="Arial"/>
          <w:iCs/>
          <w:color w:val="4F81BD" w:themeColor="accent1"/>
          <w:sz w:val="20"/>
          <w:szCs w:val="20"/>
          <w:bdr w:val="none" w:sz="0" w:space="0" w:color="auto" w:frame="1"/>
        </w:rPr>
        <w:t xml:space="preserve"> and the AI’s turn should begin</w:t>
      </w:r>
    </w:p>
    <w:p w14:paraId="6AAD39F1" w14:textId="5F8D8435" w:rsidR="00BD4B0D" w:rsidRDefault="001072EE" w:rsidP="00BD4B0D">
      <w:pPr>
        <w:pStyle w:val="ListParagraph"/>
        <w:numPr>
          <w:ilvl w:val="2"/>
          <w:numId w:val="40"/>
        </w:numPr>
        <w:shd w:val="clear" w:color="auto" w:fill="FFFFFF"/>
        <w:rPr>
          <w:rFonts w:ascii="Arial" w:hAnsi="Arial" w:cs="Arial"/>
          <w:iCs/>
          <w:color w:val="000000" w:themeColor="text1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 w:themeColor="text1"/>
          <w:sz w:val="20"/>
          <w:szCs w:val="20"/>
          <w:bdr w:val="none" w:sz="0" w:space="0" w:color="auto" w:frame="1"/>
        </w:rPr>
        <w:t>A text display must be present in the upper middle of the game board screen</w:t>
      </w:r>
    </w:p>
    <w:p w14:paraId="123A04B5" w14:textId="5A035A1E" w:rsidR="00BD4B0D" w:rsidRDefault="001072EE" w:rsidP="00BD4B0D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000000" w:themeColor="text1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 w:themeColor="text1"/>
          <w:sz w:val="20"/>
          <w:szCs w:val="20"/>
          <w:bdr w:val="none" w:sz="0" w:space="0" w:color="auto" w:frame="1"/>
        </w:rPr>
        <w:t>The text display should accurately reflect what is currently happening during a turn</w:t>
      </w:r>
    </w:p>
    <w:p w14:paraId="4DA514B4" w14:textId="735EB437" w:rsidR="001072EE" w:rsidRDefault="001072EE" w:rsidP="001072EE">
      <w:pPr>
        <w:pStyle w:val="ListParagraph"/>
        <w:numPr>
          <w:ilvl w:val="4"/>
          <w:numId w:val="40"/>
        </w:numPr>
        <w:shd w:val="clear" w:color="auto" w:fill="FFFFFF"/>
        <w:rPr>
          <w:rFonts w:ascii="Arial" w:hAnsi="Arial" w:cs="Arial"/>
          <w:iCs/>
          <w:color w:val="000000" w:themeColor="text1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 w:themeColor="text1"/>
          <w:sz w:val="20"/>
          <w:szCs w:val="20"/>
          <w:bdr w:val="none" w:sz="0" w:space="0" w:color="auto" w:frame="1"/>
        </w:rPr>
        <w:t>During the player’s turn, the text display should prompt the user for specific actions</w:t>
      </w:r>
    </w:p>
    <w:p w14:paraId="13349094" w14:textId="29DCBC22" w:rsidR="001072EE" w:rsidRDefault="001072EE" w:rsidP="001072EE">
      <w:pPr>
        <w:pStyle w:val="ListParagraph"/>
        <w:numPr>
          <w:ilvl w:val="4"/>
          <w:numId w:val="40"/>
        </w:numPr>
        <w:shd w:val="clear" w:color="auto" w:fill="FFFFFF"/>
        <w:rPr>
          <w:rFonts w:ascii="Arial" w:hAnsi="Arial" w:cs="Arial"/>
          <w:iCs/>
          <w:color w:val="000000" w:themeColor="text1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 w:themeColor="text1"/>
          <w:sz w:val="20"/>
          <w:szCs w:val="20"/>
          <w:bdr w:val="none" w:sz="0" w:space="0" w:color="auto" w:frame="1"/>
        </w:rPr>
        <w:t>During the AI’s turn, the text display should state what the AI is currently doing</w:t>
      </w:r>
    </w:p>
    <w:p w14:paraId="36B4E6FF" w14:textId="36C50FC7" w:rsidR="001072EE" w:rsidRPr="00E51E25" w:rsidRDefault="001072EE" w:rsidP="00BD4B0D">
      <w:pPr>
        <w:pStyle w:val="ListParagraph"/>
        <w:numPr>
          <w:ilvl w:val="3"/>
          <w:numId w:val="40"/>
        </w:numPr>
        <w:shd w:val="clear" w:color="auto" w:fill="FFFFFF"/>
        <w:rPr>
          <w:rFonts w:ascii="Arial" w:hAnsi="Arial" w:cs="Arial"/>
          <w:iCs/>
          <w:color w:val="000000" w:themeColor="text1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 w:themeColor="text1"/>
          <w:sz w:val="20"/>
          <w:szCs w:val="20"/>
          <w:bdr w:val="none" w:sz="0" w:space="0" w:color="auto" w:frame="1"/>
        </w:rPr>
        <w:t>The text display should change its contents when appropriate</w:t>
      </w:r>
    </w:p>
    <w:p w14:paraId="78A0D178" w14:textId="584D51AB" w:rsidR="00C61132" w:rsidRPr="00C61132" w:rsidRDefault="00C61132" w:rsidP="002555E3">
      <w:pPr>
        <w:pStyle w:val="Heading1"/>
        <w:rPr>
          <w:rFonts w:ascii="inherit" w:hAnsi="inherit" w:cs="Lucida Grande" w:hint="eastAsia"/>
        </w:rPr>
      </w:pPr>
      <w:r w:rsidRPr="00C61132">
        <w:rPr>
          <w:bdr w:val="none" w:sz="0" w:space="0" w:color="auto" w:frame="1"/>
        </w:rPr>
        <w:t>Non-functional Requirements </w:t>
      </w:r>
      <w:r w:rsidR="00CD4B1C">
        <w:rPr>
          <w:bdr w:val="none" w:sz="0" w:space="0" w:color="auto" w:frame="1"/>
        </w:rPr>
        <w:t>(</w:t>
      </w:r>
      <w:r w:rsidR="004B38CB">
        <w:rPr>
          <w:bdr w:val="none" w:sz="0" w:space="0" w:color="auto" w:frame="1"/>
        </w:rPr>
        <w:t>10</w:t>
      </w:r>
      <w:r w:rsidR="00CD4B1C">
        <w:rPr>
          <w:bdr w:val="none" w:sz="0" w:space="0" w:color="auto" w:frame="1"/>
        </w:rPr>
        <w:t xml:space="preserve"> points)</w:t>
      </w:r>
    </w:p>
    <w:p w14:paraId="4C90E559" w14:textId="5679170F" w:rsidR="00C61132" w:rsidRPr="00436C76" w:rsidRDefault="00436C76" w:rsidP="00436C76">
      <w:pPr>
        <w:shd w:val="clear" w:color="auto" w:fill="FFFFFF"/>
        <w:rPr>
          <w:rFonts w:ascii="Lucida Grande" w:hAnsi="Lucida Grande" w:cs="Lucida Grande"/>
          <w:i/>
          <w:color w:val="000000"/>
        </w:rPr>
      </w:pPr>
      <w:r w:rsidRPr="00436C76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>List t</w:t>
      </w:r>
      <w:r w:rsidR="00C61132" w:rsidRPr="00436C76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 xml:space="preserve">he </w:t>
      </w:r>
      <w:r w:rsidR="00C61132" w:rsidRPr="00436C76">
        <w:rPr>
          <w:rFonts w:ascii="Arial" w:hAnsi="Arial" w:cs="Arial"/>
          <w:b/>
          <w:i/>
          <w:color w:val="000000"/>
          <w:sz w:val="20"/>
          <w:szCs w:val="20"/>
          <w:bdr w:val="none" w:sz="0" w:space="0" w:color="auto" w:frame="1"/>
        </w:rPr>
        <w:t>non-functional requirements</w:t>
      </w:r>
      <w:r w:rsidR="00503B6C" w:rsidRPr="00436C76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 xml:space="preserve"> </w:t>
      </w:r>
      <w:r w:rsidRPr="00436C76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 xml:space="preserve">of the system </w:t>
      </w:r>
      <w:r w:rsidR="00503B6C" w:rsidRPr="00436C76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>(</w:t>
      </w:r>
      <w:r w:rsidR="002B233B" w:rsidRPr="00436C76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 xml:space="preserve">any requirement </w:t>
      </w:r>
      <w:r w:rsidR="008600F0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 xml:space="preserve">referring to a property of the system, such as </w:t>
      </w:r>
      <w:r w:rsidR="00503B6C" w:rsidRPr="00436C76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>security, safety, software quality, performance, reliability, etc.)</w:t>
      </w:r>
      <w:r w:rsidR="00C61132" w:rsidRPr="00436C76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 xml:space="preserve"> You may provide a brief rationale for any requirement which you feel requires explanation as to how and/or why the requirement was derived.</w:t>
      </w:r>
    </w:p>
    <w:p w14:paraId="65D1B200" w14:textId="4C8EE2C1" w:rsidR="009D76FB" w:rsidRPr="00C61132" w:rsidRDefault="000E2FED" w:rsidP="009D76FB">
      <w:pPr>
        <w:pStyle w:val="Heading1"/>
        <w:rPr>
          <w:rFonts w:ascii="inherit" w:hAnsi="inherit" w:cs="Lucida Grande" w:hint="eastAsia"/>
        </w:rPr>
      </w:pPr>
      <w:r>
        <w:rPr>
          <w:bdr w:val="none" w:sz="0" w:space="0" w:color="auto" w:frame="1"/>
        </w:rPr>
        <w:lastRenderedPageBreak/>
        <w:t xml:space="preserve">Use Case </w:t>
      </w:r>
      <w:r w:rsidR="00996BE8">
        <w:rPr>
          <w:bdr w:val="none" w:sz="0" w:space="0" w:color="auto" w:frame="1"/>
        </w:rPr>
        <w:t>Diagram</w:t>
      </w:r>
      <w:r w:rsidR="009D76FB" w:rsidRPr="00C61132">
        <w:rPr>
          <w:bdr w:val="none" w:sz="0" w:space="0" w:color="auto" w:frame="1"/>
        </w:rPr>
        <w:t> </w:t>
      </w:r>
      <w:r w:rsidR="00CD4B1C">
        <w:rPr>
          <w:bdr w:val="none" w:sz="0" w:space="0" w:color="auto" w:frame="1"/>
        </w:rPr>
        <w:t>(1</w:t>
      </w:r>
      <w:r w:rsidR="004C36B3">
        <w:rPr>
          <w:bdr w:val="none" w:sz="0" w:space="0" w:color="auto" w:frame="1"/>
        </w:rPr>
        <w:t>0</w:t>
      </w:r>
      <w:r w:rsidR="00CD4B1C">
        <w:rPr>
          <w:bdr w:val="none" w:sz="0" w:space="0" w:color="auto" w:frame="1"/>
        </w:rPr>
        <w:t xml:space="preserve"> points)</w:t>
      </w:r>
    </w:p>
    <w:p w14:paraId="386735A8" w14:textId="7A26B4FD" w:rsidR="0078587C" w:rsidRPr="0078587C" w:rsidRDefault="0078587C" w:rsidP="0078587C">
      <w:pPr>
        <w:pStyle w:val="ListParagraph"/>
        <w:numPr>
          <w:ilvl w:val="0"/>
          <w:numId w:val="42"/>
        </w:num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</w:p>
    <w:p w14:paraId="38A6954C" w14:textId="3671520E" w:rsidR="009D76FB" w:rsidRPr="00E47A6A" w:rsidRDefault="003F5021" w:rsidP="00436C76">
      <w:pPr>
        <w:shd w:val="clear" w:color="auto" w:fill="FFFFFF"/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>.</w:t>
      </w:r>
    </w:p>
    <w:p w14:paraId="6DBB71CD" w14:textId="0C778479" w:rsidR="00C61132" w:rsidRPr="00C61132" w:rsidRDefault="00CA7680" w:rsidP="002555E3">
      <w:pPr>
        <w:pStyle w:val="Heading1"/>
        <w:rPr>
          <w:rFonts w:ascii="inherit" w:hAnsi="inherit" w:cs="Lucida Grande" w:hint="eastAsia"/>
        </w:rPr>
      </w:pPr>
      <w:r>
        <w:rPr>
          <w:bdr w:val="none" w:sz="0" w:space="0" w:color="auto" w:frame="1"/>
        </w:rPr>
        <w:t>Class Diagram</w:t>
      </w:r>
      <w:r w:rsidR="00C61132" w:rsidRPr="00C61132">
        <w:rPr>
          <w:bdr w:val="none" w:sz="0" w:space="0" w:color="auto" w:frame="1"/>
        </w:rPr>
        <w:t> </w:t>
      </w:r>
      <w:r w:rsidR="00727DE4">
        <w:rPr>
          <w:bdr w:val="none" w:sz="0" w:space="0" w:color="auto" w:frame="1"/>
        </w:rPr>
        <w:t>and/</w:t>
      </w:r>
      <w:r w:rsidR="002B25CB">
        <w:rPr>
          <w:bdr w:val="none" w:sz="0" w:space="0" w:color="auto" w:frame="1"/>
        </w:rPr>
        <w:t>or</w:t>
      </w:r>
      <w:r w:rsidR="008600F0">
        <w:rPr>
          <w:bdr w:val="none" w:sz="0" w:space="0" w:color="auto" w:frame="1"/>
        </w:rPr>
        <w:t xml:space="preserve"> Sequence Diagram</w:t>
      </w:r>
      <w:r w:rsidR="00346D97">
        <w:rPr>
          <w:bdr w:val="none" w:sz="0" w:space="0" w:color="auto" w:frame="1"/>
        </w:rPr>
        <w:t>s</w:t>
      </w:r>
      <w:r w:rsidR="00CD4B1C">
        <w:rPr>
          <w:bdr w:val="none" w:sz="0" w:space="0" w:color="auto" w:frame="1"/>
        </w:rPr>
        <w:t xml:space="preserve"> (15 points)</w:t>
      </w:r>
    </w:p>
    <w:p w14:paraId="24A3BD76" w14:textId="05C4A22C" w:rsidR="00A04783" w:rsidRPr="00A04783" w:rsidRDefault="00A04783" w:rsidP="00A04783">
      <w:p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 w:rsidRPr="00A04783">
        <w:rPr>
          <w:rFonts w:ascii="Arial" w:hAnsi="Arial" w:cs="Arial"/>
          <w:iCs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9D14A9B" wp14:editId="75BE3067">
            <wp:extent cx="5486400" cy="4493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AB7D" w14:textId="2D4C7244" w:rsidR="00346D97" w:rsidRPr="00346D97" w:rsidRDefault="00346D97" w:rsidP="003C7512">
      <w:pPr>
        <w:shd w:val="clear" w:color="auto" w:fill="FFFFFF"/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</w:pPr>
      <w:r w:rsidRPr="00346D97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 xml:space="preserve">. </w:t>
      </w:r>
    </w:p>
    <w:p w14:paraId="1205A0C3" w14:textId="16D51605" w:rsidR="00436C76" w:rsidRDefault="00436C76" w:rsidP="00436C76">
      <w:pPr>
        <w:pStyle w:val="Heading1"/>
      </w:pPr>
      <w:r>
        <w:t>Operating Environment</w:t>
      </w:r>
      <w:r w:rsidRPr="00C61132">
        <w:t> </w:t>
      </w:r>
      <w:r w:rsidR="00F83805">
        <w:t>(5 points)</w:t>
      </w:r>
    </w:p>
    <w:p w14:paraId="7CF52470" w14:textId="77777777" w:rsidR="00436C76" w:rsidRPr="00431C09" w:rsidRDefault="00436C76" w:rsidP="00436C76">
      <w:pPr>
        <w:shd w:val="clear" w:color="auto" w:fill="FFFFFF"/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</w:pPr>
      <w:r w:rsidRPr="00431C09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Describe the environment in which the software will operate, including the hardware platform, operating system and versions, and any other software components or applications with which it must peacefully coexist.</w:t>
      </w:r>
    </w:p>
    <w:p w14:paraId="56533644" w14:textId="168D3B5C" w:rsidR="00436C76" w:rsidRPr="00431C09" w:rsidRDefault="00436C76" w:rsidP="00436C76">
      <w:pPr>
        <w:pStyle w:val="Heading1"/>
        <w:rPr>
          <w:bdr w:val="none" w:sz="0" w:space="0" w:color="auto" w:frame="1"/>
        </w:rPr>
      </w:pPr>
      <w:r w:rsidRPr="00431C09">
        <w:rPr>
          <w:bdr w:val="none" w:sz="0" w:space="0" w:color="auto" w:frame="1"/>
        </w:rPr>
        <w:t xml:space="preserve">Assumptions and Dependencies </w:t>
      </w:r>
      <w:r w:rsidR="00F83805">
        <w:rPr>
          <w:bdr w:val="none" w:sz="0" w:space="0" w:color="auto" w:frame="1"/>
        </w:rPr>
        <w:t>(5 points)</w:t>
      </w:r>
    </w:p>
    <w:p w14:paraId="5155A279" w14:textId="6F5F1408" w:rsidR="00436C76" w:rsidRDefault="00610CA0" w:rsidP="00610CA0">
      <w:pPr>
        <w:pStyle w:val="ListParagraph"/>
        <w:numPr>
          <w:ilvl w:val="0"/>
          <w:numId w:val="41"/>
        </w:numPr>
        <w:shd w:val="clear" w:color="auto" w:fill="FFFFFF"/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Python 3.6</w:t>
      </w:r>
    </w:p>
    <w:p w14:paraId="2D907324" w14:textId="0A5A7B87" w:rsidR="00610CA0" w:rsidRPr="00610CA0" w:rsidRDefault="00610CA0" w:rsidP="00610CA0">
      <w:pPr>
        <w:pStyle w:val="ListParagraph"/>
        <w:numPr>
          <w:ilvl w:val="0"/>
          <w:numId w:val="41"/>
        </w:numPr>
        <w:shd w:val="clear" w:color="auto" w:fill="FFFFFF"/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Pygame</w:t>
      </w:r>
      <w:proofErr w:type="spellEnd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1.9.6</w:t>
      </w:r>
    </w:p>
    <w:p w14:paraId="58F6E03E" w14:textId="77777777" w:rsidR="00436C76" w:rsidRDefault="00436C76" w:rsidP="00CB28D6">
      <w:pPr>
        <w:shd w:val="clear" w:color="auto" w:fill="FFFFFF"/>
        <w:ind w:left="720"/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</w:p>
    <w:sectPr w:rsidR="00436C76" w:rsidSect="000A54F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53CF5"/>
    <w:multiLevelType w:val="multilevel"/>
    <w:tmpl w:val="9D868B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5B59AE"/>
    <w:multiLevelType w:val="multilevel"/>
    <w:tmpl w:val="81180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17490"/>
    <w:multiLevelType w:val="multilevel"/>
    <w:tmpl w:val="1DAE0F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45381"/>
    <w:multiLevelType w:val="multilevel"/>
    <w:tmpl w:val="4D2C2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EBC69ED"/>
    <w:multiLevelType w:val="multilevel"/>
    <w:tmpl w:val="0A3285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7117E5"/>
    <w:multiLevelType w:val="multilevel"/>
    <w:tmpl w:val="E3048A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223283"/>
    <w:multiLevelType w:val="multilevel"/>
    <w:tmpl w:val="032C2C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624C39"/>
    <w:multiLevelType w:val="multilevel"/>
    <w:tmpl w:val="FBEAED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8D1ECD"/>
    <w:multiLevelType w:val="multilevel"/>
    <w:tmpl w:val="A00A17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E660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D1E4F9C"/>
    <w:multiLevelType w:val="multilevel"/>
    <w:tmpl w:val="729C3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4440E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405C4C"/>
    <w:multiLevelType w:val="multilevel"/>
    <w:tmpl w:val="A38EF6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D106F3E"/>
    <w:multiLevelType w:val="multilevel"/>
    <w:tmpl w:val="C04CD09A"/>
    <w:lvl w:ilvl="0">
      <w:start w:val="2"/>
      <w:numFmt w:val="decimal"/>
      <w:lvlText w:val="%1"/>
      <w:lvlJc w:val="left"/>
      <w:pPr>
        <w:ind w:left="360" w:hanging="360"/>
      </w:pPr>
      <w:rPr>
        <w:rFonts w:cstheme="majorBidi" w:hint="default"/>
        <w:color w:val="auto"/>
        <w:sz w:val="2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  <w:color w:val="auto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theme="majorBidi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theme="majorBidi" w:hint="default"/>
        <w:color w:val="auto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theme="majorBidi" w:hint="default"/>
        <w:color w:val="auto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theme="majorBidi" w:hint="default"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theme="majorBidi" w:hint="default"/>
        <w:color w:val="auto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theme="majorBidi" w:hint="default"/>
        <w:color w:val="auto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theme="majorBidi" w:hint="default"/>
        <w:color w:val="auto"/>
        <w:sz w:val="22"/>
      </w:rPr>
    </w:lvl>
  </w:abstractNum>
  <w:abstractNum w:abstractNumId="14" w15:restartNumberingAfterBreak="0">
    <w:nsid w:val="2F726097"/>
    <w:multiLevelType w:val="multilevel"/>
    <w:tmpl w:val="CDB066A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712631"/>
    <w:multiLevelType w:val="multilevel"/>
    <w:tmpl w:val="B1B297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290A25"/>
    <w:multiLevelType w:val="multilevel"/>
    <w:tmpl w:val="28EC4C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2D0D7C"/>
    <w:multiLevelType w:val="multilevel"/>
    <w:tmpl w:val="FF60A1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633DF9"/>
    <w:multiLevelType w:val="multilevel"/>
    <w:tmpl w:val="69F2FE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DC30D5"/>
    <w:multiLevelType w:val="multilevel"/>
    <w:tmpl w:val="4AECBF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DE10B2"/>
    <w:multiLevelType w:val="multilevel"/>
    <w:tmpl w:val="4A586C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7A143F"/>
    <w:multiLevelType w:val="multilevel"/>
    <w:tmpl w:val="F710E9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2B1D95"/>
    <w:multiLevelType w:val="hybridMultilevel"/>
    <w:tmpl w:val="303CE436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3" w15:restartNumberingAfterBreak="0">
    <w:nsid w:val="46F01D70"/>
    <w:multiLevelType w:val="multilevel"/>
    <w:tmpl w:val="2DD242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4A7E31"/>
    <w:multiLevelType w:val="multilevel"/>
    <w:tmpl w:val="729C3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3273732"/>
    <w:multiLevelType w:val="multilevel"/>
    <w:tmpl w:val="7402E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A52A9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5B37401"/>
    <w:multiLevelType w:val="multilevel"/>
    <w:tmpl w:val="123AA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7B380F"/>
    <w:multiLevelType w:val="multilevel"/>
    <w:tmpl w:val="C93CB2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8B560E"/>
    <w:multiLevelType w:val="hybridMultilevel"/>
    <w:tmpl w:val="D55267C8"/>
    <w:lvl w:ilvl="0" w:tplc="AA3C6734">
      <w:start w:val="1"/>
      <w:numFmt w:val="decimal"/>
      <w:pStyle w:val="Heading1"/>
      <w:lvlText w:val="%1."/>
      <w:lvlJc w:val="left"/>
      <w:pPr>
        <w:ind w:left="288" w:hanging="288"/>
      </w:pPr>
      <w:rPr>
        <w:rFonts w:ascii="Arial" w:hAnsi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F32839"/>
    <w:multiLevelType w:val="multilevel"/>
    <w:tmpl w:val="3A424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8014B27"/>
    <w:multiLevelType w:val="multilevel"/>
    <w:tmpl w:val="C636C2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A20699"/>
    <w:multiLevelType w:val="multilevel"/>
    <w:tmpl w:val="81F2B2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E0C13CC"/>
    <w:multiLevelType w:val="multilevel"/>
    <w:tmpl w:val="5F5CA9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DD6782"/>
    <w:multiLevelType w:val="multilevel"/>
    <w:tmpl w:val="683E68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4D4124"/>
    <w:multiLevelType w:val="multilevel"/>
    <w:tmpl w:val="729C3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9E35B7A"/>
    <w:multiLevelType w:val="hybridMultilevel"/>
    <w:tmpl w:val="20665F9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834742"/>
    <w:multiLevelType w:val="multilevel"/>
    <w:tmpl w:val="4D2C2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E653631"/>
    <w:multiLevelType w:val="multilevel"/>
    <w:tmpl w:val="8ADED7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9"/>
  </w:num>
  <w:num w:numId="3">
    <w:abstractNumId w:val="38"/>
  </w:num>
  <w:num w:numId="4">
    <w:abstractNumId w:val="32"/>
  </w:num>
  <w:num w:numId="5">
    <w:abstractNumId w:val="23"/>
  </w:num>
  <w:num w:numId="6">
    <w:abstractNumId w:val="31"/>
  </w:num>
  <w:num w:numId="7">
    <w:abstractNumId w:val="18"/>
  </w:num>
  <w:num w:numId="8">
    <w:abstractNumId w:val="0"/>
  </w:num>
  <w:num w:numId="9">
    <w:abstractNumId w:val="2"/>
  </w:num>
  <w:num w:numId="10">
    <w:abstractNumId w:val="8"/>
  </w:num>
  <w:num w:numId="11">
    <w:abstractNumId w:val="34"/>
  </w:num>
  <w:num w:numId="12">
    <w:abstractNumId w:val="5"/>
  </w:num>
  <w:num w:numId="13">
    <w:abstractNumId w:val="4"/>
  </w:num>
  <w:num w:numId="14">
    <w:abstractNumId w:val="15"/>
  </w:num>
  <w:num w:numId="15">
    <w:abstractNumId w:val="6"/>
  </w:num>
  <w:num w:numId="16">
    <w:abstractNumId w:val="25"/>
  </w:num>
  <w:num w:numId="17">
    <w:abstractNumId w:val="20"/>
  </w:num>
  <w:num w:numId="18">
    <w:abstractNumId w:val="33"/>
  </w:num>
  <w:num w:numId="19">
    <w:abstractNumId w:val="21"/>
  </w:num>
  <w:num w:numId="20">
    <w:abstractNumId w:val="27"/>
  </w:num>
  <w:num w:numId="21">
    <w:abstractNumId w:val="28"/>
  </w:num>
  <w:num w:numId="22">
    <w:abstractNumId w:val="17"/>
  </w:num>
  <w:num w:numId="23">
    <w:abstractNumId w:val="1"/>
  </w:num>
  <w:num w:numId="24">
    <w:abstractNumId w:val="7"/>
  </w:num>
  <w:num w:numId="25">
    <w:abstractNumId w:val="29"/>
  </w:num>
  <w:num w:numId="26">
    <w:abstractNumId w:val="30"/>
  </w:num>
  <w:num w:numId="27">
    <w:abstractNumId w:val="16"/>
  </w:num>
  <w:num w:numId="28">
    <w:abstractNumId w:val="14"/>
  </w:num>
  <w:num w:numId="29">
    <w:abstractNumId w:val="35"/>
  </w:num>
  <w:num w:numId="3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</w:num>
  <w:num w:numId="32">
    <w:abstractNumId w:val="30"/>
  </w:num>
  <w:num w:numId="33">
    <w:abstractNumId w:val="24"/>
  </w:num>
  <w:num w:numId="3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7"/>
  </w:num>
  <w:num w:numId="36">
    <w:abstractNumId w:val="3"/>
  </w:num>
  <w:num w:numId="37">
    <w:abstractNumId w:val="12"/>
  </w:num>
  <w:num w:numId="38">
    <w:abstractNumId w:val="13"/>
  </w:num>
  <w:num w:numId="39">
    <w:abstractNumId w:val="22"/>
  </w:num>
  <w:num w:numId="40">
    <w:abstractNumId w:val="9"/>
  </w:num>
  <w:num w:numId="41">
    <w:abstractNumId w:val="26"/>
  </w:num>
  <w:num w:numId="4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1132"/>
    <w:rsid w:val="000244CC"/>
    <w:rsid w:val="0004036D"/>
    <w:rsid w:val="000515C1"/>
    <w:rsid w:val="000A54FB"/>
    <w:rsid w:val="000B1BF3"/>
    <w:rsid w:val="000E2FED"/>
    <w:rsid w:val="000F0BBD"/>
    <w:rsid w:val="001072EE"/>
    <w:rsid w:val="00127FFA"/>
    <w:rsid w:val="0014067A"/>
    <w:rsid w:val="001431C3"/>
    <w:rsid w:val="001568E4"/>
    <w:rsid w:val="00180BC3"/>
    <w:rsid w:val="001A0F28"/>
    <w:rsid w:val="001E3FE2"/>
    <w:rsid w:val="001F7EB7"/>
    <w:rsid w:val="002554CE"/>
    <w:rsid w:val="002555E3"/>
    <w:rsid w:val="002A15BE"/>
    <w:rsid w:val="002B233B"/>
    <w:rsid w:val="002B25CB"/>
    <w:rsid w:val="0030205B"/>
    <w:rsid w:val="00307323"/>
    <w:rsid w:val="0033145A"/>
    <w:rsid w:val="00346D97"/>
    <w:rsid w:val="003C7512"/>
    <w:rsid w:val="003F5021"/>
    <w:rsid w:val="00415197"/>
    <w:rsid w:val="00427CC7"/>
    <w:rsid w:val="00431C09"/>
    <w:rsid w:val="00436C76"/>
    <w:rsid w:val="00446AE5"/>
    <w:rsid w:val="004718D3"/>
    <w:rsid w:val="004A223E"/>
    <w:rsid w:val="004B38CB"/>
    <w:rsid w:val="004C36B3"/>
    <w:rsid w:val="004D7591"/>
    <w:rsid w:val="004F551A"/>
    <w:rsid w:val="004F6B2B"/>
    <w:rsid w:val="00503B6C"/>
    <w:rsid w:val="005549A1"/>
    <w:rsid w:val="005C3DFD"/>
    <w:rsid w:val="005E1187"/>
    <w:rsid w:val="005E52AD"/>
    <w:rsid w:val="0060081D"/>
    <w:rsid w:val="00610CA0"/>
    <w:rsid w:val="00617E99"/>
    <w:rsid w:val="00631038"/>
    <w:rsid w:val="0063460D"/>
    <w:rsid w:val="00645C79"/>
    <w:rsid w:val="00647729"/>
    <w:rsid w:val="00650780"/>
    <w:rsid w:val="00654B42"/>
    <w:rsid w:val="00691AFD"/>
    <w:rsid w:val="006B045A"/>
    <w:rsid w:val="006D62DA"/>
    <w:rsid w:val="006E30FB"/>
    <w:rsid w:val="007128BB"/>
    <w:rsid w:val="00726A3F"/>
    <w:rsid w:val="00727DE4"/>
    <w:rsid w:val="0073120A"/>
    <w:rsid w:val="007408E9"/>
    <w:rsid w:val="007465BB"/>
    <w:rsid w:val="0078587C"/>
    <w:rsid w:val="007C6491"/>
    <w:rsid w:val="007F6697"/>
    <w:rsid w:val="008600F0"/>
    <w:rsid w:val="00866D97"/>
    <w:rsid w:val="008E71DD"/>
    <w:rsid w:val="00947D91"/>
    <w:rsid w:val="0095685E"/>
    <w:rsid w:val="009679F5"/>
    <w:rsid w:val="0098069D"/>
    <w:rsid w:val="00996BE8"/>
    <w:rsid w:val="009A36C1"/>
    <w:rsid w:val="009D76FB"/>
    <w:rsid w:val="009F0D5D"/>
    <w:rsid w:val="00A04783"/>
    <w:rsid w:val="00A52787"/>
    <w:rsid w:val="00A6173C"/>
    <w:rsid w:val="00A6442D"/>
    <w:rsid w:val="00A74E54"/>
    <w:rsid w:val="00A92CD6"/>
    <w:rsid w:val="00AE193C"/>
    <w:rsid w:val="00B07F2F"/>
    <w:rsid w:val="00B1080B"/>
    <w:rsid w:val="00B24CC4"/>
    <w:rsid w:val="00B55C48"/>
    <w:rsid w:val="00BD4B0D"/>
    <w:rsid w:val="00BD5809"/>
    <w:rsid w:val="00BD6828"/>
    <w:rsid w:val="00BE1057"/>
    <w:rsid w:val="00BE191E"/>
    <w:rsid w:val="00BF6B61"/>
    <w:rsid w:val="00C14798"/>
    <w:rsid w:val="00C61132"/>
    <w:rsid w:val="00C66D41"/>
    <w:rsid w:val="00C92384"/>
    <w:rsid w:val="00CA7680"/>
    <w:rsid w:val="00CB28D6"/>
    <w:rsid w:val="00CB3341"/>
    <w:rsid w:val="00CD4B1C"/>
    <w:rsid w:val="00D04732"/>
    <w:rsid w:val="00D45CF0"/>
    <w:rsid w:val="00DD1F0E"/>
    <w:rsid w:val="00E05B37"/>
    <w:rsid w:val="00E47A6A"/>
    <w:rsid w:val="00E51E25"/>
    <w:rsid w:val="00E54381"/>
    <w:rsid w:val="00EA6E14"/>
    <w:rsid w:val="00EC2C70"/>
    <w:rsid w:val="00EE2CB0"/>
    <w:rsid w:val="00F2681E"/>
    <w:rsid w:val="00F44082"/>
    <w:rsid w:val="00F65D3F"/>
    <w:rsid w:val="00F83805"/>
    <w:rsid w:val="00FA6B1E"/>
    <w:rsid w:val="00FD7126"/>
    <w:rsid w:val="00FF65AE"/>
    <w:rsid w:val="00FF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57D0E4"/>
  <w14:defaultImageDpi w14:val="300"/>
  <w15:docId w15:val="{84B95CDC-EE7D-E54D-B2C6-752104BD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512"/>
    <w:pPr>
      <w:keepNext/>
      <w:keepLines/>
      <w:numPr>
        <w:numId w:val="25"/>
      </w:numPr>
      <w:spacing w:before="240"/>
      <w:outlineLvl w:val="0"/>
    </w:pPr>
    <w:rPr>
      <w:rFonts w:ascii="Arial" w:eastAsiaTheme="majorEastAsia" w:hAnsi="Arial" w:cstheme="majorBidi"/>
      <w:b/>
      <w:bCs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31C09"/>
    <w:pPr>
      <w:keepNext/>
      <w:keepLines/>
      <w:spacing w:before="200"/>
      <w:ind w:left="432" w:hanging="432"/>
      <w:outlineLvl w:val="1"/>
    </w:pPr>
    <w:rPr>
      <w:rFonts w:ascii="Arial" w:eastAsiaTheme="majorEastAsia" w:hAnsi="Arial" w:cstheme="majorBidi"/>
      <w:b/>
      <w:bCs/>
      <w:sz w:val="22"/>
      <w:szCs w:val="26"/>
      <w:bdr w:val="none" w:sz="0" w:space="0" w:color="auto" w:frame="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307323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character" w:customStyle="1" w:styleId="BodyTextChar">
    <w:name w:val="Body Text Char"/>
    <w:link w:val="BodyText"/>
    <w:rsid w:val="00307323"/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character" w:styleId="Strong">
    <w:name w:val="Strong"/>
    <w:basedOn w:val="DefaultParagraphFont"/>
    <w:uiPriority w:val="22"/>
    <w:qFormat/>
    <w:rsid w:val="00C6113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6113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spelle">
    <w:name w:val="spelle"/>
    <w:basedOn w:val="DefaultParagraphFont"/>
    <w:rsid w:val="00C61132"/>
  </w:style>
  <w:style w:type="character" w:customStyle="1" w:styleId="Heading1Char">
    <w:name w:val="Heading 1 Char"/>
    <w:basedOn w:val="DefaultParagraphFont"/>
    <w:link w:val="Heading1"/>
    <w:uiPriority w:val="9"/>
    <w:rsid w:val="003C7512"/>
    <w:rPr>
      <w:rFonts w:ascii="Arial" w:eastAsiaTheme="majorEastAsia" w:hAnsi="Arial" w:cstheme="majorBidi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1C09"/>
    <w:rPr>
      <w:rFonts w:ascii="Arial" w:eastAsiaTheme="majorEastAsia" w:hAnsi="Arial" w:cstheme="majorBidi"/>
      <w:b/>
      <w:bCs/>
      <w:sz w:val="22"/>
      <w:szCs w:val="26"/>
      <w:bdr w:val="none" w:sz="0" w:space="0" w:color="auto" w:frame="1"/>
    </w:rPr>
  </w:style>
  <w:style w:type="paragraph" w:styleId="ListParagraph">
    <w:name w:val="List Paragraph"/>
    <w:basedOn w:val="Normal"/>
    <w:uiPriority w:val="34"/>
    <w:qFormat/>
    <w:rsid w:val="00431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78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5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6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06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2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4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32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787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5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26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84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37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</Pages>
  <Words>894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FSU</Company>
  <LinksUpToDate>false</LinksUpToDate>
  <CharactersWithSpaces>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Haiduc</dc:creator>
  <cp:keywords/>
  <dc:description/>
  <cp:lastModifiedBy>Bradley Hodson</cp:lastModifiedBy>
  <cp:revision>116</cp:revision>
  <dcterms:created xsi:type="dcterms:W3CDTF">2017-11-03T01:02:00Z</dcterms:created>
  <dcterms:modified xsi:type="dcterms:W3CDTF">2020-04-24T22:25:00Z</dcterms:modified>
</cp:coreProperties>
</file>