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04 - Project Gridiron System Architecture</w:t>
      </w:r>
    </w:p>
    <w:p>
      <w:r>
        <w:t>Version 1.0</w:t>
        <w:br/>
        <w:br/>
        <w:t>This document defines the target technical architecture for Project Gridiron. It is the blueprint that guides implementation decisions and keeps the platform modular, testable, and extensible.</w:t>
      </w:r>
    </w:p>
    <w:p>
      <w:pPr>
        <w:pStyle w:val="Heading2"/>
      </w:pPr>
      <w:r>
        <w:t>Architectural Principles</w:t>
      </w:r>
    </w:p>
    <w:p>
      <w:pPr>
        <w:pStyle w:val="ListBullet"/>
      </w:pPr>
      <w:r>
        <w:rPr>
          <w:sz w:val="22"/>
        </w:rPr>
        <w:t>Modular components with well-defined interfaces.</w:t>
      </w:r>
    </w:p>
    <w:p>
      <w:pPr>
        <w:pStyle w:val="ListBullet"/>
      </w:pPr>
      <w:r>
        <w:rPr>
          <w:sz w:val="22"/>
        </w:rPr>
        <w:t>Data flows in one direction: ingestion → validation → storage → features → models → reporting.</w:t>
      </w:r>
    </w:p>
    <w:p>
      <w:pPr>
        <w:pStyle w:val="ListBullet"/>
      </w:pPr>
      <w:r>
        <w:rPr>
          <w:sz w:val="22"/>
        </w:rPr>
        <w:t>Every layer is independently testable.</w:t>
      </w:r>
    </w:p>
    <w:p>
      <w:pPr>
        <w:pStyle w:val="ListBullet"/>
      </w:pPr>
      <w:r>
        <w:rPr>
          <w:sz w:val="22"/>
        </w:rPr>
        <w:t>Public APIs are stable; internal implementations may evolve.</w:t>
      </w:r>
    </w:p>
    <w:p>
      <w:pPr>
        <w:pStyle w:val="Heading2"/>
      </w:pPr>
      <w:r>
        <w:t>Repository Layout</w:t>
      </w:r>
    </w:p>
    <w:p>
      <w:pPr>
        <w:pStyle w:val="ListBullet"/>
      </w:pPr>
      <w:r>
        <w:rPr>
          <w:sz w:val="22"/>
        </w:rPr>
        <w:t>src/gridiron/ for application code.</w:t>
      </w:r>
    </w:p>
    <w:p>
      <w:pPr>
        <w:pStyle w:val="ListBullet"/>
      </w:pPr>
      <w:r>
        <w:rPr>
          <w:sz w:val="22"/>
        </w:rPr>
        <w:t>tests/ for automated tests.</w:t>
      </w:r>
    </w:p>
    <w:p>
      <w:pPr>
        <w:pStyle w:val="ListBullet"/>
      </w:pPr>
      <w:r>
        <w:rPr>
          <w:sz w:val="22"/>
        </w:rPr>
        <w:t>docs/ for governance and technical documentation.</w:t>
      </w:r>
    </w:p>
    <w:p>
      <w:pPr>
        <w:pStyle w:val="ListBullet"/>
      </w:pPr>
      <w:r>
        <w:rPr>
          <w:sz w:val="22"/>
        </w:rPr>
        <w:t>data/ for local datasets.</w:t>
      </w:r>
    </w:p>
    <w:p>
      <w:pPr>
        <w:pStyle w:val="ListBullet"/>
      </w:pPr>
      <w:r>
        <w:rPr>
          <w:sz w:val="22"/>
        </w:rPr>
        <w:t>database/ for DuckDB catalogs.</w:t>
      </w:r>
    </w:p>
    <w:p>
      <w:pPr>
        <w:pStyle w:val="ListBullet"/>
      </w:pPr>
      <w:r>
        <w:rPr>
          <w:sz w:val="22"/>
        </w:rPr>
        <w:t>scripts/ for operational utilities.</w:t>
      </w:r>
    </w:p>
    <w:p>
      <w:pPr>
        <w:pStyle w:val="Heading2"/>
      </w:pPr>
      <w:r>
        <w:t>Data Layer</w:t>
      </w:r>
    </w:p>
    <w:p>
      <w:pPr>
        <w:pStyle w:val="ListBullet"/>
      </w:pPr>
      <w:r>
        <w:rPr>
          <w:sz w:val="22"/>
        </w:rPr>
        <w:t>Raw data stored as immutable Parquet files.</w:t>
      </w:r>
    </w:p>
    <w:p>
      <w:pPr>
        <w:pStyle w:val="ListBullet"/>
      </w:pPr>
      <w:r>
        <w:rPr>
          <w:sz w:val="22"/>
        </w:rPr>
        <w:t>DuckDB maintains ingestion metadata.</w:t>
      </w:r>
    </w:p>
    <w:p>
      <w:pPr>
        <w:pStyle w:val="ListBullet"/>
      </w:pPr>
      <w:r>
        <w:rPr>
          <w:sz w:val="22"/>
        </w:rPr>
        <w:t>Every dataset is validated before downstream use.</w:t>
      </w:r>
    </w:p>
    <w:p>
      <w:pPr>
        <w:pStyle w:val="ListBullet"/>
      </w:pPr>
      <w:r>
        <w:rPr>
          <w:sz w:val="22"/>
        </w:rPr>
        <w:t>Support incremental refreshes by season.</w:t>
      </w:r>
    </w:p>
    <w:p>
      <w:pPr>
        <w:pStyle w:val="Heading2"/>
      </w:pPr>
      <w:r>
        <w:t>Core Components</w:t>
      </w:r>
    </w:p>
    <w:p>
      <w:pPr>
        <w:pStyle w:val="ListBullet"/>
      </w:pPr>
      <w:r>
        <w:rPr>
          <w:sz w:val="22"/>
        </w:rPr>
        <w:t>Data Ingestion</w:t>
      </w:r>
    </w:p>
    <w:p>
      <w:pPr>
        <w:pStyle w:val="ListBullet"/>
      </w:pPr>
      <w:r>
        <w:rPr>
          <w:sz w:val="22"/>
        </w:rPr>
        <w:t>Validation</w:t>
      </w:r>
    </w:p>
    <w:p>
      <w:pPr>
        <w:pStyle w:val="ListBullet"/>
      </w:pPr>
      <w:r>
        <w:rPr>
          <w:sz w:val="22"/>
        </w:rPr>
        <w:t>Persistence</w:t>
      </w:r>
    </w:p>
    <w:p>
      <w:pPr>
        <w:pStyle w:val="ListBullet"/>
      </w:pPr>
      <w:r>
        <w:rPr>
          <w:sz w:val="22"/>
        </w:rPr>
        <w:t>Feature Engineering</w:t>
      </w:r>
    </w:p>
    <w:p>
      <w:pPr>
        <w:pStyle w:val="ListBullet"/>
      </w:pPr>
      <w:r>
        <w:rPr>
          <w:sz w:val="22"/>
        </w:rPr>
        <w:t>Model Training</w:t>
      </w:r>
    </w:p>
    <w:p>
      <w:pPr>
        <w:pStyle w:val="ListBullet"/>
      </w:pPr>
      <w:r>
        <w:rPr>
          <w:sz w:val="22"/>
        </w:rPr>
        <w:t>Backtesting</w:t>
      </w:r>
    </w:p>
    <w:p>
      <w:pPr>
        <w:pStyle w:val="ListBullet"/>
      </w:pPr>
      <w:r>
        <w:rPr>
          <w:sz w:val="22"/>
        </w:rPr>
        <w:t>Opportunity Engine</w:t>
      </w:r>
    </w:p>
    <w:p>
      <w:pPr>
        <w:pStyle w:val="ListBullet"/>
      </w:pPr>
      <w:r>
        <w:rPr>
          <w:sz w:val="22"/>
        </w:rPr>
        <w:t>Reporting</w:t>
      </w:r>
    </w:p>
    <w:p>
      <w:pPr>
        <w:pStyle w:val="ListBullet"/>
      </w:pPr>
      <w:r>
        <w:rPr>
          <w:sz w:val="22"/>
        </w:rPr>
        <w:t>Automation</w:t>
      </w:r>
    </w:p>
    <w:p>
      <w:pPr>
        <w:pStyle w:val="Heading2"/>
      </w:pPr>
      <w:r>
        <w:t>Model Pipeline</w:t>
      </w:r>
    </w:p>
    <w:p>
      <w:pPr>
        <w:pStyle w:val="ListBullet"/>
      </w:pPr>
      <w:r>
        <w:rPr>
          <w:sz w:val="22"/>
        </w:rPr>
        <w:t>Raw data → validated datasets → engineered features → baseline ratings → predictive models → calibration → evaluation → reports.</w:t>
      </w:r>
    </w:p>
    <w:p>
      <w:pPr>
        <w:pStyle w:val="Heading2"/>
      </w:pPr>
      <w:r>
        <w:t>Storage Strategy</w:t>
      </w:r>
    </w:p>
    <w:p>
      <w:pPr>
        <w:pStyle w:val="ListBullet"/>
      </w:pPr>
      <w:r>
        <w:rPr>
          <w:sz w:val="22"/>
        </w:rPr>
        <w:t>Parquet for analytical datasets.</w:t>
      </w:r>
    </w:p>
    <w:p>
      <w:pPr>
        <w:pStyle w:val="ListBullet"/>
      </w:pPr>
      <w:r>
        <w:rPr>
          <w:sz w:val="22"/>
        </w:rPr>
        <w:t>DuckDB for metadata and analytical queries.</w:t>
      </w:r>
    </w:p>
    <w:p>
      <w:pPr>
        <w:pStyle w:val="ListBullet"/>
      </w:pPr>
      <w:r>
        <w:rPr>
          <w:sz w:val="22"/>
        </w:rPr>
        <w:t>Configuration externalized from code.</w:t>
      </w:r>
    </w:p>
    <w:p>
      <w:pPr>
        <w:pStyle w:val="Heading2"/>
      </w:pPr>
      <w:r>
        <w:t>Open-Core Boundary</w:t>
      </w:r>
    </w:p>
    <w:p>
      <w:pPr>
        <w:pStyle w:val="ListBullet"/>
      </w:pPr>
      <w:r>
        <w:rPr>
          <w:sz w:val="22"/>
        </w:rPr>
        <w:t>Public repository contains reusable infrastructure, baseline analytics, tests, and documentation.</w:t>
      </w:r>
    </w:p>
    <w:p>
      <w:pPr>
        <w:pStyle w:val="ListBullet"/>
      </w:pPr>
      <w:r>
        <w:rPr>
          <w:sz w:val="22"/>
        </w:rPr>
        <w:t>Private repository contains proprietary feature engineering, advanced models, production configuration, and sensitive assets.</w:t>
      </w:r>
    </w:p>
    <w:p>
      <w:pPr>
        <w:pStyle w:val="Heading2"/>
      </w:pPr>
      <w:r>
        <w:t>Quality Gates</w:t>
      </w:r>
    </w:p>
    <w:p>
      <w:pPr>
        <w:pStyle w:val="ListBullet"/>
      </w:pPr>
      <w:r>
        <w:rPr>
          <w:sz w:val="22"/>
        </w:rPr>
        <w:t>Every merge requires passing tests, linting, documentation updates, and reproducible results.</w:t>
      </w:r>
    </w:p>
    <w:p>
      <w:pPr>
        <w:pStyle w:val="Heading2"/>
      </w:pPr>
      <w:r>
        <w:t>Future Expansion</w:t>
      </w:r>
    </w:p>
    <w:p>
      <w:pPr>
        <w:pStyle w:val="ListBullet"/>
      </w:pPr>
      <w:r>
        <w:rPr>
          <w:sz w:val="22"/>
        </w:rPr>
        <w:t>Architecture must support additional sports without redesign by adding sport-specific adapters while reusing shared infrastructure.</w:t>
      </w:r>
    </w:p>
    <w:p>
      <w:pPr>
        <w:pStyle w:val="Heading2"/>
      </w:pPr>
      <w:r>
        <w:t>Target Data Flow</w:t>
      </w:r>
    </w:p>
    <w:p>
      <w:r>
        <w:t>Ingestion → Validation → Parquet Storage → DuckDB Catalog → Feature Store → Baseline Ratings → Predictive Models → Calibration → Opportunity Engine → Reporting</w:t>
      </w:r>
    </w:p>
    <w:p>
      <w:pPr>
        <w:pStyle w:val="Heading2"/>
      </w:pPr>
      <w:r>
        <w:t>Architecture Goal</w:t>
      </w:r>
    </w:p>
    <w:p>
      <w:r>
        <w:t>Every component should be replaceable without requiring redesign of the rest of the platform. The architecture should optimize maintainability, transparency, and long-term evolution.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