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2E8" w:rsidRDefault="0040538C" w:rsidP="0040538C">
      <w:pPr>
        <w:spacing w:after="0"/>
      </w:pPr>
      <w:r>
        <w:t>A Chat Architecture</w:t>
      </w:r>
    </w:p>
    <w:p w:rsidR="0040538C" w:rsidRDefault="0040538C" w:rsidP="0040538C">
      <w:pPr>
        <w:spacing w:after="0"/>
      </w:pPr>
    </w:p>
    <w:p w:rsidR="0040538C" w:rsidRDefault="0040538C" w:rsidP="0040538C">
      <w:pPr>
        <w:spacing w:after="0"/>
      </w:pPr>
      <w:r>
        <w:t xml:space="preserve">The </w:t>
      </w:r>
      <w:r w:rsidRPr="0040538C">
        <w:rPr>
          <w:b/>
        </w:rPr>
        <w:t>NWDatanode</w:t>
      </w:r>
      <w:r>
        <w:t xml:space="preserve"> class is a modified NWNReader, defined with a single underlying NAR, that not only reads and vaults but also uses </w:t>
      </w:r>
      <w:r w:rsidRPr="0040538C">
        <w:rPr>
          <w:b/>
        </w:rPr>
        <w:t>recordSlotEvents</w:t>
      </w:r>
      <w:r>
        <w:t xml:space="preserve">() to read structured data inside text. When several different NWDatanodes are reading data from the same VAR tree, those nodes are combined into the </w:t>
      </w:r>
      <w:r w:rsidRPr="0040538C">
        <w:rPr>
          <w:b/>
        </w:rPr>
        <w:t>TopicTree</w:t>
      </w:r>
      <w:r>
        <w:t xml:space="preserve"> class. And these TopicTrees form the basis of the reading architecture. They are combined in an </w:t>
      </w:r>
      <w:r w:rsidRPr="0040538C">
        <w:rPr>
          <w:b/>
        </w:rPr>
        <w:t>NWChat</w:t>
      </w:r>
      <w:r>
        <w:t xml:space="preserve"> object that supervises their reading text. </w:t>
      </w:r>
    </w:p>
    <w:p w:rsidR="0040538C" w:rsidRDefault="0040538C" w:rsidP="0040538C">
      <w:pPr>
        <w:spacing w:after="0"/>
        <w:ind w:left="1440"/>
      </w:pPr>
      <w:r>
        <w:t>NWChat</w:t>
      </w:r>
    </w:p>
    <w:p w:rsidR="0040538C" w:rsidRDefault="0040538C" w:rsidP="0040538C">
      <w:pPr>
        <w:spacing w:after="0"/>
        <w:ind w:left="1440"/>
      </w:pPr>
      <w:r>
        <w:tab/>
        <w:t>Topic TreeA</w:t>
      </w:r>
    </w:p>
    <w:p w:rsidR="0040538C" w:rsidRDefault="0040538C" w:rsidP="0040538C">
      <w:pPr>
        <w:spacing w:after="0"/>
        <w:ind w:left="1440" w:firstLine="720"/>
      </w:pPr>
      <w:r>
        <w:t>TopicTreeN</w:t>
      </w:r>
    </w:p>
    <w:p w:rsidR="0040538C" w:rsidRDefault="0040538C" w:rsidP="0040538C">
      <w:pPr>
        <w:spacing w:after="0"/>
      </w:pPr>
    </w:p>
    <w:p w:rsidR="00060F40" w:rsidRDefault="0040538C" w:rsidP="0040538C">
      <w:pPr>
        <w:spacing w:after="0"/>
      </w:pPr>
      <w:r>
        <w:t xml:space="preserve">At the same time, for a chat application we need the concept of </w:t>
      </w:r>
      <w:r w:rsidRPr="0040538C">
        <w:rPr>
          <w:b/>
        </w:rPr>
        <w:t>data objects</w:t>
      </w:r>
      <w:r>
        <w:t xml:space="preserve"> and</w:t>
      </w:r>
      <w:r w:rsidRPr="0040538C">
        <w:rPr>
          <w:b/>
        </w:rPr>
        <w:t xml:space="preserve"> metadata objects.</w:t>
      </w:r>
      <w:r>
        <w:t xml:space="preserve"> A metadata object has the responsibility of transferring info from one or more TopicTrees into a wrapped data object.</w:t>
      </w:r>
      <w:r w:rsidR="00060F40">
        <w:t xml:space="preserve"> It does this by implementing one or more </w:t>
      </w:r>
      <w:r w:rsidR="00060F40" w:rsidRPr="00060F40">
        <w:rPr>
          <w:b/>
        </w:rPr>
        <w:t>updateX</w:t>
      </w:r>
      <w:r w:rsidR="00060F40">
        <w:t>() methods that can be called by an owner:</w:t>
      </w:r>
    </w:p>
    <w:p w:rsidR="00060F40" w:rsidRDefault="00060F40" w:rsidP="0040538C">
      <w:pPr>
        <w:spacing w:after="0"/>
      </w:pPr>
    </w:p>
    <w:p w:rsidR="0040538C" w:rsidRDefault="0040538C" w:rsidP="0040538C">
      <w:pPr>
        <w:spacing w:after="0"/>
      </w:pPr>
      <w:r>
        <w:t xml:space="preserve">Thus we have an </w:t>
      </w:r>
      <w:r w:rsidRPr="0040538C">
        <w:rPr>
          <w:u w:val="single"/>
        </w:rPr>
        <w:t>application specific chat object</w:t>
      </w:r>
      <w:r>
        <w:t xml:space="preserve"> like </w:t>
      </w:r>
      <w:r w:rsidRPr="0040538C">
        <w:rPr>
          <w:b/>
        </w:rPr>
        <w:t>NBChat</w:t>
      </w:r>
      <w:r>
        <w:t xml:space="preserve"> derived from NWChat and also containing metadata objects.</w:t>
      </w:r>
    </w:p>
    <w:p w:rsidR="0040538C" w:rsidRDefault="0040538C" w:rsidP="0040538C">
      <w:pPr>
        <w:spacing w:after="0"/>
        <w:ind w:left="1440"/>
      </w:pPr>
      <w:r>
        <w:t>NBChat</w:t>
      </w:r>
    </w:p>
    <w:p w:rsidR="0040538C" w:rsidRDefault="0040538C" w:rsidP="0040538C">
      <w:pPr>
        <w:spacing w:after="0"/>
        <w:ind w:left="1440"/>
      </w:pPr>
      <w:r>
        <w:tab/>
        <w:t>TopicTreeA</w:t>
      </w:r>
    </w:p>
    <w:p w:rsidR="0040538C" w:rsidRDefault="0040538C" w:rsidP="0040538C">
      <w:pPr>
        <w:spacing w:after="0"/>
        <w:ind w:left="1440"/>
      </w:pPr>
      <w:r>
        <w:tab/>
        <w:t>TopicTreeB</w:t>
      </w:r>
    </w:p>
    <w:p w:rsidR="0040538C" w:rsidRDefault="0040538C" w:rsidP="0040538C">
      <w:pPr>
        <w:spacing w:after="0"/>
        <w:ind w:left="1440"/>
      </w:pPr>
      <w:r>
        <w:tab/>
        <w:t>metadataA</w:t>
      </w:r>
    </w:p>
    <w:p w:rsidR="0040538C" w:rsidRDefault="0040538C" w:rsidP="0040538C">
      <w:pPr>
        <w:spacing w:after="0"/>
        <w:ind w:left="1440"/>
      </w:pPr>
      <w:r>
        <w:tab/>
        <w:t>metadataB</w:t>
      </w:r>
    </w:p>
    <w:p w:rsidR="0040538C" w:rsidRDefault="0040538C" w:rsidP="0040538C">
      <w:pPr>
        <w:spacing w:after="0"/>
        <w:ind w:left="1440"/>
      </w:pPr>
      <w:r>
        <w:tab/>
        <w:t xml:space="preserve">yesno  </w:t>
      </w:r>
    </w:p>
    <w:p w:rsidR="00060F40" w:rsidRDefault="0040538C" w:rsidP="0040538C">
      <w:pPr>
        <w:spacing w:after="0"/>
      </w:pPr>
      <w:r>
        <w:t xml:space="preserve"> </w:t>
      </w:r>
    </w:p>
    <w:p w:rsidR="00060F40" w:rsidRDefault="0040538C" w:rsidP="0040538C">
      <w:pPr>
        <w:spacing w:after="0"/>
      </w:pPr>
      <w:r>
        <w:t xml:space="preserve">Although the topic trees need not align exactly with the metadata, in practise they usually </w:t>
      </w:r>
      <w:r w:rsidR="00060F40">
        <w:t xml:space="preserve">will </w:t>
      </w:r>
      <w:r>
        <w:t>be in a 1-1 relation.</w:t>
      </w:r>
      <w:r w:rsidR="00060F40">
        <w:t xml:space="preserve">  One kind of metadata is a </w:t>
      </w:r>
      <w:r w:rsidR="00060F40" w:rsidRPr="00060F40">
        <w:rPr>
          <w:b/>
        </w:rPr>
        <w:t>yesno</w:t>
      </w:r>
      <w:r w:rsidR="00060F40">
        <w:t xml:space="preserve"> object, implemented locally within NBChat to handle pending confirmations.</w:t>
      </w:r>
    </w:p>
    <w:p w:rsidR="00060F40" w:rsidRDefault="00060F40" w:rsidP="0040538C">
      <w:pPr>
        <w:spacing w:after="0"/>
      </w:pPr>
    </w:p>
    <w:p w:rsidR="00060F40" w:rsidRDefault="00060F40" w:rsidP="0040538C">
      <w:pPr>
        <w:spacing w:after="0"/>
      </w:pPr>
      <w:r>
        <w:t>Thus for incoming text, the NBChat will do the following:</w:t>
      </w:r>
    </w:p>
    <w:p w:rsidR="00060F40" w:rsidRDefault="00060F40" w:rsidP="00060F40">
      <w:pPr>
        <w:pStyle w:val="ListParagraph"/>
        <w:numPr>
          <w:ilvl w:val="0"/>
          <w:numId w:val="1"/>
        </w:numPr>
        <w:spacing w:after="0"/>
      </w:pPr>
      <w:r>
        <w:t>Its underlying NWChat reads the text into all the Topic Trees. (Fills the vaults and slot event records)</w:t>
      </w:r>
    </w:p>
    <w:p w:rsidR="00060F40" w:rsidRDefault="00060F40" w:rsidP="00060F40">
      <w:pPr>
        <w:pStyle w:val="ListParagraph"/>
        <w:numPr>
          <w:ilvl w:val="0"/>
          <w:numId w:val="1"/>
        </w:numPr>
        <w:spacing w:after="0"/>
      </w:pPr>
      <w:r>
        <w:t xml:space="preserve">The metadata updateX() methods are called (which transfers the vaults and records into the data sub objects). </w:t>
      </w:r>
    </w:p>
    <w:p w:rsidR="00060F40" w:rsidRDefault="00060F40" w:rsidP="00060F40">
      <w:pPr>
        <w:pStyle w:val="ListParagraph"/>
        <w:numPr>
          <w:ilvl w:val="0"/>
          <w:numId w:val="1"/>
        </w:numPr>
        <w:spacing w:after="0"/>
      </w:pPr>
      <w:r>
        <w:t>The yesno metadata will process any pending confirmations</w:t>
      </w:r>
    </w:p>
    <w:p w:rsidR="00060F40" w:rsidRDefault="00060F40" w:rsidP="00060F40">
      <w:pPr>
        <w:pStyle w:val="ListParagraph"/>
        <w:numPr>
          <w:ilvl w:val="0"/>
          <w:numId w:val="1"/>
        </w:numPr>
        <w:spacing w:after="0"/>
      </w:pPr>
      <w:r>
        <w:t>Choose a response that combines sub-responses from the metadata objects</w:t>
      </w:r>
    </w:p>
    <w:p w:rsidR="00060F40" w:rsidRPr="0040538C" w:rsidRDefault="00060F40" w:rsidP="00060F40">
      <w:pPr>
        <w:pStyle w:val="ListParagraph"/>
        <w:numPr>
          <w:ilvl w:val="0"/>
          <w:numId w:val="1"/>
        </w:numPr>
        <w:spacing w:after="0"/>
      </w:pPr>
      <w:r>
        <w:t>Sets pending flag for any confirmations.</w:t>
      </w:r>
      <w:bookmarkStart w:id="0" w:name="_GoBack"/>
      <w:bookmarkEnd w:id="0"/>
    </w:p>
    <w:sectPr w:rsidR="00060F40" w:rsidRPr="00405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622BB8"/>
    <w:multiLevelType w:val="hybridMultilevel"/>
    <w:tmpl w:val="ACD4E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38C"/>
    <w:rsid w:val="00006CD2"/>
    <w:rsid w:val="00055550"/>
    <w:rsid w:val="00060F40"/>
    <w:rsid w:val="001C77ED"/>
    <w:rsid w:val="002818E2"/>
    <w:rsid w:val="002F0078"/>
    <w:rsid w:val="003A782F"/>
    <w:rsid w:val="0040538C"/>
    <w:rsid w:val="004126E1"/>
    <w:rsid w:val="004660D7"/>
    <w:rsid w:val="00475D03"/>
    <w:rsid w:val="00556BC1"/>
    <w:rsid w:val="005B2E49"/>
    <w:rsid w:val="005D0254"/>
    <w:rsid w:val="00606DF3"/>
    <w:rsid w:val="006F1753"/>
    <w:rsid w:val="00752CF0"/>
    <w:rsid w:val="00802828"/>
    <w:rsid w:val="009A1C06"/>
    <w:rsid w:val="00A376E6"/>
    <w:rsid w:val="00AC62E8"/>
    <w:rsid w:val="00B377A6"/>
    <w:rsid w:val="00C1675B"/>
    <w:rsid w:val="00C5715D"/>
    <w:rsid w:val="00D9291C"/>
    <w:rsid w:val="00DB0C38"/>
    <w:rsid w:val="00F12886"/>
    <w:rsid w:val="00F3054A"/>
    <w:rsid w:val="00F42D35"/>
    <w:rsid w:val="00F76956"/>
    <w:rsid w:val="00FD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1BE1A0-2635-47AA-812E-E299179F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Edge540</dc:creator>
  <cp:keywords/>
  <dc:description/>
  <cp:lastModifiedBy>Edge540</cp:lastModifiedBy>
  <cp:revision>1</cp:revision>
  <dcterms:created xsi:type="dcterms:W3CDTF">2017-07-07T19:55:00Z</dcterms:created>
  <dcterms:modified xsi:type="dcterms:W3CDTF">2017-07-07T20:12:00Z</dcterms:modified>
</cp:coreProperties>
</file>