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CE4109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CE4109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0780C62C" w14:textId="77777777" w:rsidTr="008C7743">
        <w:tc>
          <w:tcPr>
            <w:tcW w:w="7698" w:type="dxa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78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E00140E" w14:textId="77777777" w:rsidTr="008C7743">
        <w:tc>
          <w:tcPr>
            <w:tcW w:w="7698" w:type="dxa"/>
          </w:tcPr>
          <w:p w14:paraId="723F345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Informatics (Bioinformatics track)</w:t>
            </w:r>
          </w:p>
          <w:p w14:paraId="7DC8BE5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Ecology, Evolution, and Behavior</w:t>
            </w:r>
          </w:p>
          <w:p w14:paraId="193AA81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A4FFCEE" w14:textId="77777777" w:rsidR="00233CE8" w:rsidRPr="0039282F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9A73098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233CE8" w:rsidRPr="0039282F" w14:paraId="4565A20A" w14:textId="77777777" w:rsidTr="008C7743">
        <w:tc>
          <w:tcPr>
            <w:tcW w:w="7698" w:type="dxa"/>
          </w:tcPr>
          <w:p w14:paraId="740E38F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 in Bioinformatics</w:t>
            </w:r>
          </w:p>
          <w:p w14:paraId="60AB904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30CAD11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FC3CB9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233CE8" w:rsidRPr="0039282F" w14:paraId="367CD366" w14:textId="77777777" w:rsidTr="008C7743">
        <w:tc>
          <w:tcPr>
            <w:tcW w:w="7698" w:type="dxa"/>
          </w:tcPr>
          <w:p w14:paraId="6706392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Biology</w:t>
            </w:r>
          </w:p>
          <w:p w14:paraId="74CBF0C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4EE1BB91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1878" w:type="dxa"/>
            <w:vAlign w:val="center"/>
          </w:tcPr>
          <w:p w14:paraId="44E5947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40E23">
        <w:tc>
          <w:tcPr>
            <w:tcW w:w="7516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44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710175E" w14:textId="77777777" w:rsidTr="00840E23">
        <w:tc>
          <w:tcPr>
            <w:tcW w:w="661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0CA2C3F" w14:textId="7660ADE1" w:rsidR="00233CE8" w:rsidRPr="00944E89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</w:t>
            </w:r>
            <w:r w:rsidR="00840E23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 xml:space="preserve">). Referee: reference </w:t>
            </w:r>
            <w:r w:rsidR="00840E23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  <w:r w:rsidR="00840E23">
              <w:rPr>
                <w:rFonts w:ascii="Times New Roman" w:hAnsi="Times New Roman" w:cs="Times New Roman"/>
              </w:rPr>
              <w:t xml:space="preserve"> 11(5):1483-1486.</w:t>
            </w:r>
          </w:p>
        </w:tc>
      </w:tr>
      <w:tr w:rsidR="00233CE8" w:rsidRPr="0039282F" w14:paraId="715FB972" w14:textId="77777777" w:rsidTr="00840E23">
        <w:tc>
          <w:tcPr>
            <w:tcW w:w="661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EC4077A" w14:textId="77777777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r>
              <w:rPr>
                <w:rFonts w:ascii="Times New Roman" w:hAnsi="Times New Roman" w:cs="Times New Roman"/>
                <w:i/>
              </w:rPr>
              <w:t>Papio</w:t>
            </w:r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40E23">
        <w:tc>
          <w:tcPr>
            <w:tcW w:w="661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0807D15" w14:textId="3B6B315C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Bonneau M, Courtier-Orgogozo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</w:t>
            </w:r>
            <w:r w:rsidR="00CE4109">
              <w:rPr>
                <w:rFonts w:ascii="Times New Roman" w:hAnsi="Times New Roman" w:cs="Times New Roman"/>
              </w:rPr>
              <w:t>(36)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13C443EA" w14:textId="77777777" w:rsidTr="00840E23">
        <w:tc>
          <w:tcPr>
            <w:tcW w:w="661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77777777" w:rsidR="00233CE8" w:rsidRPr="00805784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Blom MPK, Palkopoulou E, Ericson PGP, Irestedt M. 2019. Comparative analyses identify genomic features potentially involved in the evolution of birds-of-paradise. </w:t>
            </w:r>
            <w:r>
              <w:rPr>
                <w:rFonts w:ascii="Times New Roman" w:hAnsi="Times New Roman" w:cs="Times New Roman"/>
                <w:i/>
              </w:rPr>
              <w:t>GigaScience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3CE8" w:rsidRPr="0039282F" w14:paraId="161B06E8" w14:textId="77777777" w:rsidTr="00840E23">
        <w:tc>
          <w:tcPr>
            <w:tcW w:w="661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Puri A, Harris RA, Raveendran, Hughes DST, Murali SC, </w:t>
            </w:r>
          </w:p>
          <w:p w14:paraId="454C2B04" w14:textId="77777777" w:rsidR="00233CE8" w:rsidRPr="00AD6B5E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Williams LE, Doddapaneni, Muzny DM, Gibbs RA, Abee CR, Galinski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Radivojac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C7353F" w:rsidRPr="0039282F" w14:paraId="30A57BB2" w14:textId="77777777" w:rsidTr="00840E23">
        <w:tc>
          <w:tcPr>
            <w:tcW w:w="661" w:type="dxa"/>
          </w:tcPr>
          <w:p w14:paraId="3D3F2B2F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067B836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Dohmen E, Hughes ST, Murali SC, Poelechau M, Glastad K, …, </w:t>
            </w:r>
          </w:p>
          <w:p w14:paraId="3B687035" w14:textId="6E88C7D9" w:rsidR="00C7353F" w:rsidRPr="00C7353F" w:rsidRDefault="00C7353F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Chipman AD, Waterhouse RM, Bornberg-Bauer E, Hahn MW, Richards S. (2018). The genomic basis of Arthropod diversity. </w:t>
            </w:r>
            <w:r>
              <w:rPr>
                <w:rFonts w:ascii="Times New Roman" w:hAnsi="Times New Roman" w:cs="Times New Roman"/>
                <w:i/>
                <w:iCs/>
              </w:rPr>
              <w:t>bioRxiv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353F" w:rsidRPr="0039282F" w14:paraId="0D80903F" w14:textId="77777777" w:rsidTr="00840E23">
        <w:tc>
          <w:tcPr>
            <w:tcW w:w="661" w:type="dxa"/>
          </w:tcPr>
          <w:p w14:paraId="25E4AC94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0BD6961" w14:textId="77777777" w:rsidR="00C7353F" w:rsidRPr="00AD6B5E" w:rsidRDefault="00C7353F" w:rsidP="00C7353F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Schartl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C7353F" w:rsidRPr="0039282F" w14:paraId="1BFF2640" w14:textId="77777777" w:rsidTr="00840E23">
        <w:tc>
          <w:tcPr>
            <w:tcW w:w="661" w:type="dxa"/>
          </w:tcPr>
          <w:p w14:paraId="182A8AD8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331D3EA9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Schoville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r w:rsidRPr="00662B18">
              <w:rPr>
                <w:rFonts w:ascii="Times New Roman" w:hAnsi="Times New Roman" w:cs="Times New Roman"/>
                <w:i/>
              </w:rPr>
              <w:t>Leptinotarsa decemlineata</w:t>
            </w:r>
            <w:r w:rsidRPr="00662B18">
              <w:rPr>
                <w:rFonts w:ascii="Times New Roman" w:hAnsi="Times New Roman" w:cs="Times New Roman"/>
              </w:rPr>
              <w:t xml:space="preserve"> (Coleoptera: Chrysomelidae).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C7353F" w:rsidRPr="0039282F" w14:paraId="7933110A" w14:textId="77777777" w:rsidTr="00840E23">
        <w:tc>
          <w:tcPr>
            <w:tcW w:w="661" w:type="dxa"/>
          </w:tcPr>
          <w:p w14:paraId="266B1C53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62A6308" w14:textId="77777777" w:rsidR="00C7353F" w:rsidRDefault="00C7353F" w:rsidP="00C7353F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Palesch D</w:t>
            </w:r>
            <w:r>
              <w:rPr>
                <w:rFonts w:ascii="Times New Roman" w:hAnsi="Times New Roman" w:cs="Times New Roman"/>
              </w:rPr>
              <w:t xml:space="preserve">, Bosinger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mangabey </w:t>
            </w:r>
          </w:p>
          <w:p w14:paraId="532623AA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C7353F" w:rsidRPr="0039282F" w14:paraId="1831EA07" w14:textId="77777777" w:rsidTr="00840E23">
        <w:tc>
          <w:tcPr>
            <w:tcW w:w="661" w:type="dxa"/>
          </w:tcPr>
          <w:p w14:paraId="3721962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966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Ather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C7353F" w:rsidRPr="0039282F" w14:paraId="40E0EE78" w14:textId="77777777" w:rsidTr="00840E23">
        <w:tc>
          <w:tcPr>
            <w:tcW w:w="661" w:type="dxa"/>
          </w:tcPr>
          <w:p w14:paraId="4DEBDE57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CBD9A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C7353F" w:rsidRPr="0039282F" w14:paraId="1CC57429" w14:textId="77777777" w:rsidTr="00840E23">
        <w:tc>
          <w:tcPr>
            <w:tcW w:w="661" w:type="dxa"/>
          </w:tcPr>
          <w:p w14:paraId="10295A6C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D7E9922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Freimer NB</w:t>
            </w:r>
            <w:r w:rsidRPr="00662B18">
              <w:rPr>
                <w:rFonts w:ascii="Times New Roman" w:hAnsi="Times New Roman" w:cs="Times New Roman"/>
              </w:rPr>
              <w:t>. 2015. The genome of the vervet (</w:t>
            </w:r>
            <w:r w:rsidRPr="00662B18">
              <w:rPr>
                <w:rFonts w:ascii="Times New Roman" w:hAnsi="Times New Roman" w:cs="Times New Roman"/>
                <w:i/>
              </w:rPr>
              <w:t>Chlorocebus aethiops sabaeus</w:t>
            </w:r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C7353F" w:rsidRPr="0039282F" w14:paraId="2B52940E" w14:textId="77777777" w:rsidTr="00840E23">
        <w:tc>
          <w:tcPr>
            <w:tcW w:w="661" w:type="dxa"/>
          </w:tcPr>
          <w:p w14:paraId="5E06155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A6CCF1F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C7353F" w:rsidRPr="0039282F" w14:paraId="22D364CD" w14:textId="77777777" w:rsidTr="00840E23">
        <w:tc>
          <w:tcPr>
            <w:tcW w:w="661" w:type="dxa"/>
          </w:tcPr>
          <w:p w14:paraId="1A06B4F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E59B723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>, Vinař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C7353F" w:rsidRPr="0039282F" w14:paraId="0B9C8EDA" w14:textId="77777777" w:rsidTr="00840E23">
        <w:tc>
          <w:tcPr>
            <w:tcW w:w="661" w:type="dxa"/>
          </w:tcPr>
          <w:p w14:paraId="22CED0F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3332197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Neafsey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Besansky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C7353F" w:rsidRPr="0039282F" w14:paraId="489170BB" w14:textId="77777777" w:rsidTr="00840E23">
        <w:tc>
          <w:tcPr>
            <w:tcW w:w="661" w:type="dxa"/>
          </w:tcPr>
          <w:p w14:paraId="1020F161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AD8C1D8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>Proc Natl Acad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C7353F" w:rsidRPr="0039282F" w14:paraId="06E1485C" w14:textId="77777777" w:rsidTr="00840E23">
        <w:tc>
          <w:tcPr>
            <w:tcW w:w="661" w:type="dxa"/>
          </w:tcPr>
          <w:p w14:paraId="0E9E9A0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5883EE2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C7353F" w:rsidRPr="0039282F" w14:paraId="71971945" w14:textId="77777777" w:rsidTr="00840E23">
        <w:tc>
          <w:tcPr>
            <w:tcW w:w="661" w:type="dxa"/>
          </w:tcPr>
          <w:p w14:paraId="0BA1A66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3795AA4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C7353F" w:rsidRPr="0039282F" w14:paraId="796BC00F" w14:textId="77777777" w:rsidTr="00840E23">
        <w:tc>
          <w:tcPr>
            <w:tcW w:w="661" w:type="dxa"/>
          </w:tcPr>
          <w:p w14:paraId="4CB1682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4CF54BDA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C7353F" w:rsidRPr="0039282F" w14:paraId="09C8CC62" w14:textId="77777777" w:rsidTr="00840E23">
        <w:tc>
          <w:tcPr>
            <w:tcW w:w="7516" w:type="dxa"/>
            <w:gridSpan w:val="2"/>
          </w:tcPr>
          <w:p w14:paraId="35B405CC" w14:textId="77777777" w:rsidR="00C7353F" w:rsidRDefault="00C7353F" w:rsidP="00C7353F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C7353F" w:rsidRPr="0039282F" w:rsidRDefault="00C7353F" w:rsidP="00C735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44" w:type="dxa"/>
          </w:tcPr>
          <w:p w14:paraId="37105CE7" w14:textId="77777777" w:rsidR="00C7353F" w:rsidRPr="0039282F" w:rsidRDefault="00C7353F" w:rsidP="00C7353F">
            <w:pPr>
              <w:rPr>
                <w:rFonts w:ascii="Times New Roman" w:hAnsi="Times New Roman" w:cs="Times New Roman"/>
              </w:rPr>
            </w:pPr>
          </w:p>
        </w:tc>
      </w:tr>
      <w:tr w:rsidR="00C7353F" w:rsidRPr="0039282F" w14:paraId="474B0634" w14:textId="77777777" w:rsidTr="00840E23">
        <w:tc>
          <w:tcPr>
            <w:tcW w:w="661" w:type="dxa"/>
          </w:tcPr>
          <w:p w14:paraId="7755837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6A28C4F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C7353F" w:rsidRPr="00BA62EC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44" w:type="dxa"/>
            <w:vAlign w:val="center"/>
          </w:tcPr>
          <w:p w14:paraId="351A26B0" w14:textId="77777777" w:rsidR="00C7353F" w:rsidRPr="0039282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C7353F" w:rsidRPr="0039282F" w14:paraId="1E27B783" w14:textId="77777777" w:rsidTr="00840E23">
        <w:tc>
          <w:tcPr>
            <w:tcW w:w="661" w:type="dxa"/>
          </w:tcPr>
          <w:p w14:paraId="2439D1A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592DE36A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5766CF3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C7353F" w:rsidRPr="0039282F" w14:paraId="5B97974B" w14:textId="77777777" w:rsidTr="00840E23">
        <w:tc>
          <w:tcPr>
            <w:tcW w:w="661" w:type="dxa"/>
          </w:tcPr>
          <w:p w14:paraId="74B7EA36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4EA120B6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Invited talk</w:t>
            </w:r>
          </w:p>
        </w:tc>
        <w:tc>
          <w:tcPr>
            <w:tcW w:w="1844" w:type="dxa"/>
            <w:vAlign w:val="center"/>
          </w:tcPr>
          <w:p w14:paraId="7948093E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C7353F" w:rsidRPr="0039282F" w14:paraId="42BD409A" w14:textId="77777777" w:rsidTr="00840E23">
        <w:tc>
          <w:tcPr>
            <w:tcW w:w="661" w:type="dxa"/>
          </w:tcPr>
          <w:p w14:paraId="619402B8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06392AF5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6DBE909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C7353F" w:rsidRPr="0039282F" w14:paraId="7BBBB75E" w14:textId="77777777" w:rsidTr="00840E23">
        <w:tc>
          <w:tcPr>
            <w:tcW w:w="661" w:type="dxa"/>
          </w:tcPr>
          <w:p w14:paraId="71642EAE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B5FC824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44" w:type="dxa"/>
            <w:vAlign w:val="center"/>
          </w:tcPr>
          <w:p w14:paraId="23407B02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C7353F" w:rsidRPr="0039282F" w14:paraId="27485CBC" w14:textId="77777777" w:rsidTr="00840E23">
        <w:tc>
          <w:tcPr>
            <w:tcW w:w="661" w:type="dxa"/>
          </w:tcPr>
          <w:p w14:paraId="6B768177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3C5196DC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4D3C8F0A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C7353F" w:rsidRPr="0039282F" w14:paraId="29BF1B79" w14:textId="77777777" w:rsidTr="00840E23">
        <w:tc>
          <w:tcPr>
            <w:tcW w:w="661" w:type="dxa"/>
          </w:tcPr>
          <w:p w14:paraId="1E1A5391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7304AF26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65633397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56F13902" w:rsidR="00233CE8" w:rsidRDefault="00233CE8" w:rsidP="00233CE8">
      <w:pPr>
        <w:rPr>
          <w:rFonts w:ascii="Times New Roman" w:hAnsi="Times New Roman" w:cs="Times New Roman"/>
          <w:b/>
        </w:rPr>
      </w:pPr>
    </w:p>
    <w:p w14:paraId="7F24EA2C" w14:textId="4638A221" w:rsidR="00A565AD" w:rsidRDefault="00A565AD" w:rsidP="00233CE8">
      <w:pPr>
        <w:rPr>
          <w:rFonts w:ascii="Times New Roman" w:hAnsi="Times New Roman" w:cs="Times New Roman"/>
          <w:b/>
        </w:rPr>
      </w:pPr>
    </w:p>
    <w:p w14:paraId="05B0A77B" w14:textId="6515C4D7" w:rsidR="00A565AD" w:rsidRDefault="00A565AD" w:rsidP="00233CE8">
      <w:pPr>
        <w:rPr>
          <w:rFonts w:ascii="Times New Roman" w:hAnsi="Times New Roman" w:cs="Times New Roman"/>
          <w:b/>
        </w:rPr>
      </w:pPr>
    </w:p>
    <w:p w14:paraId="0F2D5DED" w14:textId="77777777" w:rsidR="00A565AD" w:rsidRPr="00662B18" w:rsidRDefault="00A565AD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230"/>
        <w:gridCol w:w="2130"/>
      </w:tblGrid>
      <w:tr w:rsidR="00233CE8" w:rsidRPr="0039282F" w14:paraId="3654B5F4" w14:textId="77777777" w:rsidTr="00A565AD">
        <w:tc>
          <w:tcPr>
            <w:tcW w:w="7230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RESEARCH EXPERIENCE</w:t>
            </w:r>
          </w:p>
        </w:tc>
        <w:tc>
          <w:tcPr>
            <w:tcW w:w="2130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A565AD" w:rsidRPr="0039282F" w14:paraId="50D3903E" w14:textId="77777777" w:rsidTr="00A565AD">
        <w:tc>
          <w:tcPr>
            <w:tcW w:w="7230" w:type="dxa"/>
          </w:tcPr>
          <w:p w14:paraId="1AFAD21B" w14:textId="77777777" w:rsidR="00A565AD" w:rsidRDefault="00A565AD" w:rsidP="008C7743">
            <w:pPr>
              <w:rPr>
                <w:rFonts w:ascii="Times New Roman" w:hAnsi="Times New Roman" w:cs="Times New Roman"/>
                <w:b/>
                <w:iCs/>
              </w:rPr>
            </w:pPr>
            <w:r w:rsidRPr="00A565AD">
              <w:rPr>
                <w:rFonts w:ascii="Times New Roman" w:hAnsi="Times New Roman" w:cs="Times New Roman"/>
                <w:b/>
                <w:i/>
              </w:rPr>
              <w:t xml:space="preserve">Postdoctoral research </w:t>
            </w:r>
            <w:r>
              <w:rPr>
                <w:rFonts w:ascii="Times New Roman" w:hAnsi="Times New Roman" w:cs="Times New Roman"/>
                <w:b/>
                <w:i/>
              </w:rPr>
              <w:t>associate</w:t>
            </w:r>
          </w:p>
          <w:p w14:paraId="2CAE4979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Laboratory of Jeffrey Good</w:t>
            </w:r>
          </w:p>
          <w:p w14:paraId="0E2A4A58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Division of Biological Sciences</w:t>
            </w:r>
          </w:p>
          <w:p w14:paraId="7768C61C" w14:textId="77CDC3C2" w:rsidR="00A565AD" w:rsidRP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University of Montana, Missoula, MT</w:t>
            </w:r>
          </w:p>
        </w:tc>
        <w:tc>
          <w:tcPr>
            <w:tcW w:w="2130" w:type="dxa"/>
            <w:vAlign w:val="center"/>
          </w:tcPr>
          <w:p w14:paraId="0985106B" w14:textId="0F957B55" w:rsidR="00A565AD" w:rsidRDefault="00A565AD" w:rsidP="00A565A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 – present</w:t>
            </w:r>
          </w:p>
        </w:tc>
      </w:tr>
      <w:tr w:rsidR="00A565AD" w:rsidRPr="0039282F" w14:paraId="25F3101B" w14:textId="77777777" w:rsidTr="007C2F15">
        <w:tc>
          <w:tcPr>
            <w:tcW w:w="9360" w:type="dxa"/>
            <w:gridSpan w:val="2"/>
          </w:tcPr>
          <w:p w14:paraId="6BBBFD58" w14:textId="112792DB" w:rsidR="00A565AD" w:rsidRDefault="00A565AD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the evolutionary relationships and genome evolution of rodents.</w:t>
            </w:r>
          </w:p>
        </w:tc>
      </w:tr>
      <w:tr w:rsidR="00233CE8" w:rsidRPr="0039282F" w14:paraId="2F3B4497" w14:textId="77777777" w:rsidTr="00A565AD">
        <w:tc>
          <w:tcPr>
            <w:tcW w:w="7230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3A92DD29" w14:textId="22DE8EC8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</w:t>
            </w:r>
            <w:r w:rsidR="000F43E2">
              <w:rPr>
                <w:rFonts w:ascii="Times New Roman" w:hAnsi="Times New Roman" w:cs="Times New Roman"/>
              </w:rPr>
              <w:t xml:space="preserve"> 2019</w:t>
            </w:r>
          </w:p>
        </w:tc>
      </w:tr>
      <w:tr w:rsidR="00233CE8" w:rsidRPr="0039282F" w14:paraId="1CA41EF3" w14:textId="77777777" w:rsidTr="00A565AD">
        <w:tc>
          <w:tcPr>
            <w:tcW w:w="9360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(caferror).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4F185E8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the comparative phylogenetic portion of the i5K pilot project which involved analyzing the genomes of 76 arth</w:t>
            </w:r>
            <w:r w:rsidR="000F43E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opods.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1" w:name="_Hlk6691728"/>
            <w:bookmarkStart w:id="2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1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Jelena Nguyen, Indiana University: CEWiT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Arthi Puri,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Hussain Ather,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2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Phytologist</w:t>
            </w:r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PLoS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F137DCB" w:rsidR="00233CE8" w:rsidRDefault="00233CE8" w:rsidP="00233CE8">
      <w:pPr>
        <w:rPr>
          <w:rFonts w:ascii="Times New Roman" w:hAnsi="Times New Roman" w:cs="Times New Roman"/>
        </w:rPr>
      </w:pPr>
    </w:p>
    <w:p w14:paraId="29CDD480" w14:textId="77777777" w:rsidR="00C2251A" w:rsidRDefault="00C2251A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CE4109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CE4109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 and published it standalone on FigShare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CE4109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singly-labeled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I5K Phylogenomics Website</w:t>
            </w:r>
          </w:p>
          <w:p w14:paraId="37C34CC3" w14:textId="77777777" w:rsidR="00233CE8" w:rsidRDefault="00CE4109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CE4109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caferror</w:t>
            </w:r>
          </w:p>
          <w:p w14:paraId="4EB2692F" w14:textId="77777777" w:rsidR="00233CE8" w:rsidRDefault="00CE4109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0F43E2"/>
    <w:rsid w:val="00133602"/>
    <w:rsid w:val="00187041"/>
    <w:rsid w:val="00233CE8"/>
    <w:rsid w:val="00461406"/>
    <w:rsid w:val="00570358"/>
    <w:rsid w:val="00665877"/>
    <w:rsid w:val="0075704E"/>
    <w:rsid w:val="00783454"/>
    <w:rsid w:val="007971AB"/>
    <w:rsid w:val="00840E23"/>
    <w:rsid w:val="009870E7"/>
    <w:rsid w:val="00A565AD"/>
    <w:rsid w:val="00AC6E65"/>
    <w:rsid w:val="00BF4074"/>
    <w:rsid w:val="00C2251A"/>
    <w:rsid w:val="00C7353F"/>
    <w:rsid w:val="00CE4109"/>
    <w:rsid w:val="00D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Gregg</cp:lastModifiedBy>
  <cp:revision>12</cp:revision>
  <dcterms:created xsi:type="dcterms:W3CDTF">2019-04-23T03:45:00Z</dcterms:created>
  <dcterms:modified xsi:type="dcterms:W3CDTF">2019-08-02T22:29:00Z</dcterms:modified>
</cp:coreProperties>
</file>