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137" w:rsidRDefault="00D73137">
      <w:pPr>
        <w:pStyle w:val="NormalWeb"/>
        <w:spacing w:before="0" w:beforeAutospacing="0" w:after="0" w:afterAutospacing="0"/>
        <w:rPr>
          <w:rFonts w:ascii="Calibri Light" w:hAnsi="Calibri Light" w:cs="Calibri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"/>
          <w:color w:val="000000"/>
          <w:sz w:val="40"/>
          <w:szCs w:val="40"/>
        </w:rPr>
        <w:t xml:space="preserve">Building Measurement Agent for TCB - </w:t>
      </w:r>
      <w:r w:rsidR="00295F16">
        <w:rPr>
          <w:rFonts w:ascii="Calibri Light" w:hAnsi="Calibri Light" w:cs="Calibri"/>
          <w:color w:val="000000"/>
          <w:sz w:val="40"/>
          <w:szCs w:val="40"/>
        </w:rPr>
        <w:t>v3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P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D73137">
        <w:rPr>
          <w:rFonts w:ascii="Calibri" w:hAnsi="Calibri" w:cs="Calibri"/>
          <w:color w:val="000000"/>
          <w:highlight w:val="yellow"/>
        </w:rPr>
        <w:t xml:space="preserve">Assumption: For the ease of testing the first build of TCB protection, below steps are assuming that the build would be built on the same host where it would be installed. </w:t>
      </w:r>
      <w:r>
        <w:rPr>
          <w:rFonts w:ascii="Calibri" w:hAnsi="Calibri" w:cs="Calibri"/>
          <w:color w:val="000000"/>
          <w:highlight w:val="yellow"/>
        </w:rPr>
        <w:t>N</w:t>
      </w:r>
      <w:r w:rsidRPr="00D73137">
        <w:rPr>
          <w:rFonts w:ascii="Calibri" w:hAnsi="Calibri" w:cs="Calibri"/>
          <w:color w:val="000000"/>
          <w:highlight w:val="yellow"/>
        </w:rPr>
        <w:t xml:space="preserve">eed to tweak few steps where we would build the image on build server and would be deployed on a different server. 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D73137">
        <w:rPr>
          <w:rFonts w:ascii="Calibri" w:hAnsi="Calibri" w:cs="Calibri"/>
          <w:color w:val="000000"/>
        </w:rPr>
        <w:t> </w:t>
      </w:r>
    </w:p>
    <w:p w:rsidR="00295F16" w:rsidRDefault="00295F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Note: Steps mentioned below are same for Ubuntu, RHEL &amp; Fedora unless mentioned explicitly.</w:t>
      </w:r>
    </w:p>
    <w:p w:rsidR="00295F16" w:rsidRPr="00D73137" w:rsidRDefault="00295F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D73137" w:rsidRPr="00D73137" w:rsidRDefault="00D73137" w:rsidP="00D73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>Check out the latest code from dev 1.x branch</w:t>
      </w:r>
    </w:p>
    <w:p w:rsidR="00D73137" w:rsidRPr="00D73137" w:rsidRDefault="00D73137" w:rsidP="00D7313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This code is currently copied to </w:t>
      </w:r>
      <w:hyperlink r:id="rId6" w:history="1">
        <w:r w:rsidRPr="00D73137">
          <w:rPr>
            <w:rStyle w:val="Hyperlink"/>
            <w:rFonts w:ascii="Calibri" w:eastAsia="Times New Roman" w:hAnsi="Calibri" w:cs="Calibri"/>
            <w:sz w:val="24"/>
            <w:szCs w:val="24"/>
          </w:rPr>
          <w:t>\\fmcsssan101\CSSShare\Projects\MysteryHill\Measurement Agent\Build</w:t>
        </w:r>
      </w:hyperlink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1</w:t>
      </w:r>
    </w:p>
    <w:p w:rsidR="00D73137" w:rsidRPr="00D73137" w:rsidRDefault="00D73137" w:rsidP="00D7313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>Copy this code on the host where we need to enable TCB protection (Ex: /root/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szCs w:val="24"/>
        </w:rPr>
        <w:t>MeasurementAgent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D73137" w:rsidRPr="00D73137" w:rsidRDefault="00D73137" w:rsidP="00D73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Modify the permissions for </w:t>
      </w:r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build_components.sh</w:t>
      </w: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if needed (766)</w:t>
      </w:r>
    </w:p>
    <w:p w:rsidR="00D73137" w:rsidRPr="00D73137" w:rsidRDefault="00D73137" w:rsidP="00D73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Run the build_components.sh with </w:t>
      </w:r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--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installpkg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option. This will ensure that all the required packages are installed.</w:t>
      </w:r>
    </w:p>
    <w:p w:rsidR="00295F16" w:rsidRDefault="00D73137" w:rsidP="00295F1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>If in the package installation fails ensure that proper http proxy settings are exported. Logout and log back in.</w:t>
      </w:r>
    </w:p>
    <w:p w:rsidR="00295F16" w:rsidRDefault="00295F16" w:rsidP="008165D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For Fedora / RHEL: Make sure that required packages are available in Intel’s internal repository. If not either add packages to repository or download and install from some external repository</w:t>
      </w:r>
    </w:p>
    <w:p w:rsidR="00295F16" w:rsidRDefault="00295F16" w:rsidP="008165D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95F16" w:rsidRPr="00295F16" w:rsidRDefault="00295F16" w:rsidP="008165D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5E628F71" wp14:editId="0625CEC7">
            <wp:extent cx="5613990" cy="12663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77" cy="12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7" w:rsidRPr="00D73137" w:rsidRDefault="00D73137" w:rsidP="00D73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After the build is successful, the built components are available under the </w:t>
      </w:r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/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tcb_protection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/bin</w:t>
      </w: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folder as shown below.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 xml:space="preserve">  </w:t>
      </w:r>
      <w:r>
        <w:rPr>
          <w:rFonts w:ascii="Calibri" w:hAnsi="Calibri" w:cs="Calibri"/>
          <w:noProof/>
          <w:color w:val="000000"/>
          <w:sz w:val="22"/>
          <w:szCs w:val="22"/>
        </w:rPr>
        <w:tab/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46AC6C6" wp14:editId="1F587AF7">
            <wp:extent cx="3646967" cy="1873726"/>
            <wp:effectExtent l="0" t="0" r="0" b="0"/>
            <wp:docPr id="1" name="Picture 1" descr="Machine generated alternative text:&#10;total 32&#10;drwxr—xr—x 6 root root 4096 Mar 10 03:04 .!&#10;drwx 12 root root 4096 Mar 10 03:28 ..,&#10;—rwxrw—rw— 1 root root 2467 Mar 10 03:12 build components.sh*&#10;drwxr-xr-x 4 root root 4096 Mar 10 03:11 imvni/&#10;—rw—r——r—— 1 root root 3378 Mar 10 03:11 outfile&#10;drwxr—xr—x 3 root root 4096 Mar 10 02:59 rpnmio/&#10;drwxr-xr-x 6 root root 4096 Mar lO 03:08 tcbprctection/&#10;drwxr-xr-x 4 root root 4096 Mar 10 03:04 tpmextend/&#10;root@ubuntul2o4 : -fverifier# cd tcb_protectionfbin&#10;root@ubuntul2o4 : —fverifier/tcbprotection/bin# 11&#10;total 92&#10;drwxr—xr—x 2 root root 4096 Mar 10 03:04 .!&#10;drwxr—xr—x 6 root root 4096 Mar 10 03:08 ..!&#10;—rwxr—xr—x 1 root root 17281 Mar 10 03:11 rpmmio.lco*&#10;—rwxr—xr—x 1 root root 16762 Mar 10 03:11 tpmextend*&#10;—rwxr—xr—x 1 root root 43232 Mar 10 03:11 verifier*&#10;root€ubuntul2o4 : —fverifier/tcb protection/binS 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total 32&#10;drwxr—xr—x 6 root root 4096 Mar 10 03:04 .!&#10;drwx 12 root root 4096 Mar 10 03:28 ..,&#10;—rwxrw—rw— 1 root root 2467 Mar 10 03:12 build components.sh*&#10;drwxr-xr-x 4 root root 4096 Mar 10 03:11 imvni/&#10;—rw—r——r—— 1 root root 3378 Mar 10 03:11 outfile&#10;drwxr—xr—x 3 root root 4096 Mar 10 02:59 rpnmio/&#10;drwxr-xr-x 6 root root 4096 Mar lO 03:08 tcbprctection/&#10;drwxr-xr-x 4 root root 4096 Mar 10 03:04 tpmextend/&#10;root@ubuntul2o4 : -fverifier# cd tcb_protectionfbin&#10;root@ubuntul2o4 : —fverifier/tcbprotection/bin# 11&#10;total 92&#10;drwxr—xr—x 2 root root 4096 Mar 10 03:04 .!&#10;drwxr—xr—x 6 root root 4096 Mar 10 03:08 ..!&#10;—rwxr—xr—x 1 root root 17281 Mar 10 03:11 rpmmio.lco*&#10;—rwxr—xr—x 1 root root 16762 Mar 10 03:11 tpmextend*&#10;—rwxr—xr—x 1 root root 43232 Mar 10 03:11 verifier*&#10;root€ubuntul2o4 : —fverifier/tcb protection/binS 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47" cy="187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Pr="00D73137" w:rsidRDefault="00D73137" w:rsidP="00D731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</w:rPr>
      </w:pPr>
      <w:r w:rsidRPr="00D73137">
        <w:rPr>
          <w:rFonts w:ascii="Calibri" w:eastAsia="Times New Roman" w:hAnsi="Calibri" w:cs="Calibri"/>
          <w:color w:val="000000"/>
          <w:sz w:val="24"/>
        </w:rPr>
        <w:t xml:space="preserve">Go to the </w:t>
      </w:r>
      <w:r w:rsidRPr="00D73137">
        <w:rPr>
          <w:rFonts w:ascii="Calibri" w:eastAsia="Times New Roman" w:hAnsi="Calibri" w:cs="Calibri"/>
          <w:color w:val="000000"/>
          <w:sz w:val="24"/>
          <w:highlight w:val="yellow"/>
        </w:rPr>
        <w:t>/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highlight w:val="yellow"/>
        </w:rPr>
        <w:t>tcb_protection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</w:rPr>
        <w:t xml:space="preserve"> folder. Update the permissions if needed for both the scripts.</w:t>
      </w:r>
    </w:p>
    <w:p w:rsidR="00D73137" w:rsidRDefault="00D73137" w:rsidP="00D731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</w:rPr>
      </w:pPr>
      <w:r w:rsidRPr="00D73137">
        <w:rPr>
          <w:rFonts w:ascii="Calibri" w:eastAsia="Times New Roman" w:hAnsi="Calibri" w:cs="Calibri"/>
          <w:color w:val="000000"/>
          <w:sz w:val="24"/>
        </w:rPr>
        <w:t>Run the "</w:t>
      </w:r>
      <w:r w:rsidRPr="00D73137">
        <w:rPr>
          <w:rFonts w:ascii="Calibri" w:eastAsia="Times New Roman" w:hAnsi="Calibri" w:cs="Calibri"/>
          <w:color w:val="000000"/>
          <w:sz w:val="24"/>
          <w:highlight w:val="yellow"/>
        </w:rPr>
        <w:t>generate_initrd.sh</w:t>
      </w:r>
      <w:r w:rsidRPr="00D73137">
        <w:rPr>
          <w:rFonts w:ascii="Calibri" w:eastAsia="Times New Roman" w:hAnsi="Calibri" w:cs="Calibri"/>
          <w:color w:val="000000"/>
          <w:sz w:val="24"/>
        </w:rPr>
        <w:t xml:space="preserve">" script. </w:t>
      </w:r>
    </w:p>
    <w:p w:rsidR="000C5958" w:rsidRPr="000C5958" w:rsidRDefault="000C5958" w:rsidP="000C595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</w:rPr>
      </w:pPr>
      <w:r w:rsidRPr="000C5958">
        <w:rPr>
          <w:rFonts w:ascii="Calibri" w:eastAsia="Times New Roman" w:hAnsi="Calibri" w:cs="Calibri"/>
          <w:color w:val="000000"/>
          <w:sz w:val="24"/>
        </w:rPr>
        <w:lastRenderedPageBreak/>
        <w:t>Sample output of the .generate_initrd.sh script</w:t>
      </w:r>
    </w:p>
    <w:p w:rsidR="000C5958" w:rsidRDefault="000C5958" w:rsidP="008165D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For Ubuntu:</w:t>
      </w:r>
    </w:p>
    <w:p w:rsidR="000C5958" w:rsidRDefault="000C5958" w:rsidP="008165D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noProof/>
          <w:color w:val="000000"/>
          <w:sz w:val="24"/>
        </w:rPr>
        <w:drawing>
          <wp:inline distT="0" distB="0" distL="0" distR="0" wp14:anchorId="396E6922" wp14:editId="5BC41C6F">
            <wp:extent cx="7836195" cy="8239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806" cy="8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58" w:rsidRDefault="000C5958" w:rsidP="008165D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</w:rPr>
      </w:pPr>
    </w:p>
    <w:p w:rsidR="000C5958" w:rsidRDefault="000C5958" w:rsidP="008165D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For RHEL (for Fedora it would be almost similar to this):</w:t>
      </w:r>
    </w:p>
    <w:p w:rsidR="000C5958" w:rsidRDefault="000C5958" w:rsidP="008165D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noProof/>
          <w:color w:val="000000"/>
          <w:sz w:val="24"/>
        </w:rPr>
        <w:drawing>
          <wp:inline distT="0" distB="0" distL="0" distR="0" wp14:anchorId="0D83BB6C" wp14:editId="11B9E3B2">
            <wp:extent cx="6094058" cy="10526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123" cy="105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58" w:rsidRDefault="000C5958" w:rsidP="008165D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</w:rPr>
      </w:pPr>
    </w:p>
    <w:p w:rsidR="00D73137" w:rsidRPr="008165DC" w:rsidRDefault="000C5958" w:rsidP="008165D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</w:rPr>
      </w:pPr>
      <w:r w:rsidRPr="00D73137">
        <w:rPr>
          <w:rFonts w:ascii="Calibri" w:eastAsia="Times New Roman" w:hAnsi="Calibri" w:cs="Calibri"/>
          <w:color w:val="000000"/>
          <w:sz w:val="24"/>
        </w:rPr>
        <w:t>"</w:t>
      </w:r>
      <w:r w:rsidRPr="00D73137">
        <w:rPr>
          <w:rFonts w:ascii="Calibri" w:eastAsia="Times New Roman" w:hAnsi="Calibri" w:cs="Calibri"/>
          <w:color w:val="000000"/>
          <w:sz w:val="24"/>
          <w:highlight w:val="yellow"/>
        </w:rPr>
        <w:t>generate_initrd.sh</w:t>
      </w:r>
      <w:r w:rsidRPr="00D73137">
        <w:rPr>
          <w:rFonts w:ascii="Calibri" w:eastAsia="Times New Roman" w:hAnsi="Calibri" w:cs="Calibri"/>
          <w:color w:val="000000"/>
          <w:sz w:val="24"/>
        </w:rPr>
        <w:t xml:space="preserve">" </w:t>
      </w:r>
      <w:r w:rsidRPr="00D73137">
        <w:rPr>
          <w:rFonts w:ascii="Calibri" w:eastAsia="Times New Roman" w:hAnsi="Calibri" w:cs="Calibri"/>
          <w:color w:val="000000"/>
          <w:sz w:val="24"/>
        </w:rPr>
        <w:t xml:space="preserve">script would create the new 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</w:rPr>
        <w:t>initrd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</w:rPr>
        <w:t xml:space="preserve"> image under the </w:t>
      </w:r>
      <w:r w:rsidRPr="008165DC">
        <w:rPr>
          <w:rFonts w:ascii="Calibri" w:eastAsia="Times New Roman" w:hAnsi="Calibri" w:cs="Calibri"/>
          <w:color w:val="000000"/>
          <w:sz w:val="24"/>
          <w:highlight w:val="yellow"/>
        </w:rPr>
        <w:t>"</w:t>
      </w:r>
      <w:proofErr w:type="spellStart"/>
      <w:r w:rsidRPr="000C5958">
        <w:rPr>
          <w:rFonts w:ascii="Calibri" w:eastAsia="Times New Roman" w:hAnsi="Calibri" w:cs="Calibri"/>
          <w:color w:val="000000"/>
          <w:sz w:val="24"/>
          <w:highlight w:val="yellow"/>
        </w:rPr>
        <w:t>generated_files</w:t>
      </w:r>
      <w:proofErr w:type="spellEnd"/>
      <w:r w:rsidRPr="008165DC">
        <w:rPr>
          <w:rFonts w:ascii="Calibri" w:eastAsia="Times New Roman" w:hAnsi="Calibri" w:cs="Calibri"/>
          <w:color w:val="000000"/>
          <w:sz w:val="24"/>
          <w:highlight w:val="yellow"/>
        </w:rPr>
        <w:t>"</w:t>
      </w:r>
      <w:r w:rsidRPr="00D73137">
        <w:rPr>
          <w:rFonts w:ascii="Calibri" w:eastAsia="Times New Roman" w:hAnsi="Calibri" w:cs="Calibri"/>
          <w:color w:val="000000"/>
          <w:sz w:val="24"/>
        </w:rPr>
        <w:t xml:space="preserve"> folder.</w:t>
      </w:r>
    </w:p>
    <w:p w:rsidR="00D73137" w:rsidRDefault="00D73137" w:rsidP="00D731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 w:rsidRPr="00D73137">
        <w:rPr>
          <w:rFonts w:ascii="Calibri" w:hAnsi="Calibri" w:cs="Calibri"/>
          <w:color w:val="000000"/>
          <w:szCs w:val="22"/>
        </w:rPr>
        <w:t> </w:t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4BE6444" wp14:editId="47197C24">
            <wp:extent cx="4829231" cy="1807535"/>
            <wp:effectExtent l="0" t="0" r="0" b="2540"/>
            <wp:docPr id="2" name="Picture 2" descr="Machine generated alternative text:&#10;root@MW-l404—SB: -/verifier/tcbprotection$ 11&#10;total 44&#10;drwxr—xr-x 6 root root 4096 Mar 12 02:02 .!&#10;drwxr-xr-x 6 root root 4096 Mar 12 01:56 ..,&#10;drwxr—xr-x 2 root root 4096 Mar 12 01:56 bin!&#10;-rwxrw-rw— 1 root root 4281 Mar 11 10:21 configure hostsh*&#10;—rw—r——r—— 1 root root 1084 Mar 11 10:21 create_menuentry.pl&#10;drwxr—xr-x 2 root root 4096 Mar 12 01:58 generated files!&#10;—rwxrw—rw— 1 root root 3593 Mar 10 02:20 generate_initrd.sh*&#10;drwxr—xr-x 2 root root 4096 Mar 12 01:51 initrdhooicsf&#10;drwxr—xr-x 2 root root 4096 Mar 12 01:51 local—premountf&#10;—rw—r——r-- 1 root root 1018 Mar 12 02:02 saraplemenuentry&#10;root@MH—1404—SB: -íverifier!tcb_protection* 11 generated_files!&#10;total 22336&#10;drwxr-xr-x 2 root root 4096 Mar 12 01:58 .!&#10;drwxr—xr-x 6 root root 4096 Mar 12 02:02 ..!&#10;—rw—r——r-— 1 root root 22859825 Mar 12 01:58 initrdimg—313.0—24—generic—measurenent&#10;root@MH—1404—SB: -íverifier!tcb_protection# • ___________ ___________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oot@MW-l404—SB: -/verifier/tcbprotection$ 11&#10;total 44&#10;drwxr—xr-x 6 root root 4096 Mar 12 02:02 .!&#10;drwxr-xr-x 6 root root 4096 Mar 12 01:56 ..,&#10;drwxr—xr-x 2 root root 4096 Mar 12 01:56 bin!&#10;-rwxrw-rw— 1 root root 4281 Mar 11 10:21 configure hostsh*&#10;—rw—r——r—— 1 root root 1084 Mar 11 10:21 create_menuentry.pl&#10;drwxr—xr-x 2 root root 4096 Mar 12 01:58 generated files!&#10;—rwxrw—rw— 1 root root 3593 Mar 10 02:20 generate_initrd.sh*&#10;drwxr—xr-x 2 root root 4096 Mar 12 01:51 initrdhooicsf&#10;drwxr—xr-x 2 root root 4096 Mar 12 01:51 local—premountf&#10;—rw—r——r-- 1 root root 1018 Mar 12 02:02 saraplemenuentry&#10;root@MH—1404—SB: -íverifier!tcb_protection* 11 generated_files!&#10;total 22336&#10;drwxr-xr-x 2 root root 4096 Mar 12 01:58 .!&#10;drwxr—xr-x 6 root root 4096 Mar 12 02:02 ..!&#10;—rw—r——r-— 1 root root 22859825 Mar 12 01:58 initrdimg—313.0—24—generic—measurenent&#10;root@MH—1404—SB: -íverifier!tcb_protection# • ___________ _____________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01" cy="18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7" w:rsidRDefault="00D731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Default="00D73137" w:rsidP="00D7313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You can verify if the image was created successfully and having all the Measurement Agent components by running the following command</w:t>
      </w:r>
    </w:p>
    <w:p w:rsidR="00D73137" w:rsidRDefault="00D73137" w:rsidP="00D731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  <w:highlight w:val="yellow"/>
        </w:rPr>
        <w:t>lsinitramfs</w:t>
      </w:r>
      <w:proofErr w:type="spellEnd"/>
      <w:r>
        <w:rPr>
          <w:rFonts w:ascii="Calibri" w:eastAsia="Times New Roman" w:hAnsi="Calibri" w:cs="Calibri"/>
          <w:color w:val="000000"/>
          <w:highlight w:val="yellow"/>
        </w:rPr>
        <w:t xml:space="preserve"> initrd.img-3.2.0-65-generic-measurement | </w:t>
      </w:r>
      <w:proofErr w:type="spellStart"/>
      <w:r>
        <w:rPr>
          <w:rFonts w:ascii="Calibri" w:eastAsia="Times New Roman" w:hAnsi="Calibri" w:cs="Calibri"/>
          <w:color w:val="000000"/>
          <w:highlight w:val="yellow"/>
        </w:rPr>
        <w:t>grep</w:t>
      </w:r>
      <w:proofErr w:type="spellEnd"/>
      <w:r>
        <w:rPr>
          <w:rFonts w:ascii="Calibri" w:eastAsia="Times New Roman" w:hAnsi="Calibri" w:cs="Calibri"/>
          <w:color w:val="000000"/>
          <w:highlight w:val="yellow"/>
        </w:rPr>
        <w:t xml:space="preserve"> "rpmmio.ko"</w:t>
      </w:r>
    </w:p>
    <w:p w:rsidR="00B82C76" w:rsidRDefault="00B82C76" w:rsidP="00B82C76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</w:p>
    <w:p w:rsidR="000F0588" w:rsidRDefault="000F0588" w:rsidP="00D7313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Ensure that the manifest file exists before executing the next step. A sample is show below. It can be modified to add any File or Directory.</w:t>
      </w:r>
    </w:p>
    <w:p w:rsidR="000F0588" w:rsidRDefault="000F0588" w:rsidP="000F0588">
      <w:pPr>
        <w:spacing w:after="0"/>
        <w:ind w:left="540"/>
      </w:pPr>
      <w:proofErr w:type="gramStart"/>
      <w:r>
        <w:t>&lt;?xml</w:t>
      </w:r>
      <w:proofErr w:type="gramEnd"/>
      <w:r>
        <w:t xml:space="preserve"> version="1.0"?&gt;</w:t>
      </w:r>
    </w:p>
    <w:p w:rsidR="000F0588" w:rsidRDefault="000F0588" w:rsidP="000F0588">
      <w:pPr>
        <w:spacing w:after="0"/>
        <w:ind w:left="540"/>
      </w:pPr>
      <w:r>
        <w:t xml:space="preserve">&lt;Manifest </w:t>
      </w:r>
      <w:proofErr w:type="spellStart"/>
      <w:r>
        <w:t>digestAlg</w:t>
      </w:r>
      <w:proofErr w:type="spellEnd"/>
      <w:r>
        <w:t>="sha1"&gt;</w:t>
      </w:r>
    </w:p>
    <w:p w:rsidR="000F0588" w:rsidRDefault="000F0588" w:rsidP="000F0588">
      <w:pPr>
        <w:spacing w:after="0"/>
        <w:ind w:left="540" w:firstLine="180"/>
      </w:pPr>
      <w:r>
        <w:t>&lt;File Path="/root/</w:t>
      </w:r>
      <w:proofErr w:type="spellStart"/>
      <w:r>
        <w:t>trustagent.env</w:t>
      </w:r>
      <w:proofErr w:type="spellEnd"/>
      <w:r>
        <w:t>"/&gt;</w:t>
      </w:r>
    </w:p>
    <w:p w:rsidR="000F0588" w:rsidRDefault="000F0588" w:rsidP="000F0588">
      <w:pPr>
        <w:spacing w:after="0"/>
        <w:ind w:left="540"/>
      </w:pPr>
      <w:r>
        <w:t>&lt;/Manifest&gt;</w:t>
      </w:r>
    </w:p>
    <w:p w:rsidR="000F0588" w:rsidRDefault="000F0588" w:rsidP="000F0588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</w:p>
    <w:p w:rsidR="00D73137" w:rsidRDefault="00D73137" w:rsidP="00D7313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the "</w:t>
      </w:r>
      <w:r>
        <w:rPr>
          <w:rFonts w:ascii="Calibri" w:eastAsia="Times New Roman" w:hAnsi="Calibri" w:cs="Calibri"/>
          <w:color w:val="000000"/>
          <w:highlight w:val="yellow"/>
        </w:rPr>
        <w:t>configure_host.sh</w:t>
      </w:r>
      <w:r>
        <w:rPr>
          <w:rFonts w:ascii="Calibri" w:eastAsia="Times New Roman" w:hAnsi="Calibri" w:cs="Calibri"/>
          <w:color w:val="000000"/>
        </w:rPr>
        <w:t xml:space="preserve">" script. As shown in the output below, the script would get the manifest file </w:t>
      </w:r>
      <w:r w:rsidR="000C5958">
        <w:rPr>
          <w:rFonts w:ascii="Calibri" w:eastAsia="Times New Roman" w:hAnsi="Calibri" w:cs="Calibri"/>
          <w:color w:val="000000"/>
        </w:rPr>
        <w:t xml:space="preserve">and </w:t>
      </w:r>
      <w:proofErr w:type="spellStart"/>
      <w:r w:rsidR="000C5958">
        <w:rPr>
          <w:rFonts w:ascii="Calibri" w:eastAsia="Times New Roman" w:hAnsi="Calibri" w:cs="Calibri"/>
          <w:color w:val="000000"/>
        </w:rPr>
        <w:t>grug.cfg</w:t>
      </w:r>
      <w:proofErr w:type="spellEnd"/>
      <w:r w:rsidR="000C5958">
        <w:rPr>
          <w:rFonts w:ascii="Calibri" w:eastAsia="Times New Roman" w:hAnsi="Calibri" w:cs="Calibri"/>
          <w:color w:val="000000"/>
        </w:rPr>
        <w:t xml:space="preserve"> file path as </w:t>
      </w:r>
      <w:r>
        <w:rPr>
          <w:rFonts w:ascii="Calibri" w:eastAsia="Times New Roman" w:hAnsi="Calibri" w:cs="Calibri"/>
          <w:color w:val="000000"/>
        </w:rPr>
        <w:t xml:space="preserve">input from the user, and </w:t>
      </w:r>
      <w:r w:rsidR="00A20F52">
        <w:rPr>
          <w:rFonts w:ascii="Calibri" w:eastAsia="Times New Roman" w:hAnsi="Calibri" w:cs="Calibri"/>
          <w:color w:val="000000"/>
        </w:rPr>
        <w:t>creates grub entry</w:t>
      </w:r>
      <w:r w:rsidR="008371DA" w:rsidRPr="008371DA">
        <w:rPr>
          <w:rFonts w:ascii="Calibri" w:eastAsia="Times New Roman" w:hAnsi="Calibri" w:cs="Calibri"/>
          <w:color w:val="000000"/>
        </w:rPr>
        <w:t xml:space="preserve"> </w:t>
      </w:r>
      <w:r w:rsidR="008371DA">
        <w:rPr>
          <w:rFonts w:ascii="Calibri" w:eastAsia="Times New Roman" w:hAnsi="Calibri" w:cs="Calibri"/>
          <w:color w:val="000000"/>
        </w:rPr>
        <w:t xml:space="preserve">in </w:t>
      </w:r>
      <w:r w:rsidR="008371DA" w:rsidRPr="00655A61">
        <w:rPr>
          <w:rFonts w:ascii="Calibri" w:eastAsia="Times New Roman" w:hAnsi="Calibri" w:cs="Calibri"/>
          <w:color w:val="000000"/>
          <w:highlight w:val="yellow"/>
        </w:rPr>
        <w:t>./</w:t>
      </w:r>
      <w:proofErr w:type="spellStart"/>
      <w:r w:rsidR="008371DA" w:rsidRPr="00655A61">
        <w:rPr>
          <w:rFonts w:ascii="Calibri" w:eastAsia="Times New Roman" w:hAnsi="Calibri" w:cs="Calibri"/>
          <w:color w:val="000000"/>
          <w:highlight w:val="yellow"/>
        </w:rPr>
        <w:t>sample_menuentry</w:t>
      </w:r>
      <w:proofErr w:type="spellEnd"/>
      <w:r w:rsidR="008371DA">
        <w:rPr>
          <w:rFonts w:ascii="Calibri" w:eastAsia="Times New Roman" w:hAnsi="Calibri" w:cs="Calibri"/>
          <w:color w:val="000000"/>
        </w:rPr>
        <w:t xml:space="preserve"> file. It behaves differently based on Grub version used. By default, Ubuntu 12.04+ &amp; Fedora 20+, RHEL 7+ uses grub 2. RHEL 6.x uses grub legacy.</w:t>
      </w:r>
    </w:p>
    <w:p w:rsidR="00A20F52" w:rsidRDefault="00A20F52" w:rsidP="00D7313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For Ubuntu / Fedora [OS with Grub 2]: This script will also append generated grub entry in /</w:t>
      </w:r>
      <w:proofErr w:type="spellStart"/>
      <w:r>
        <w:rPr>
          <w:rFonts w:ascii="Calibri" w:eastAsia="Times New Roman" w:hAnsi="Calibri" w:cs="Calibri"/>
          <w:color w:val="000000"/>
        </w:rPr>
        <w:t>etc</w:t>
      </w:r>
      <w:proofErr w:type="spellEnd"/>
      <w:r>
        <w:rPr>
          <w:rFonts w:ascii="Calibri" w:eastAsia="Times New Roman" w:hAnsi="Calibri" w:cs="Calibri"/>
          <w:color w:val="000000"/>
        </w:rPr>
        <w:t xml:space="preserve">/grub/40_custom file and do update-grub to update </w:t>
      </w:r>
      <w:proofErr w:type="spellStart"/>
      <w:r>
        <w:rPr>
          <w:rFonts w:ascii="Calibri" w:eastAsia="Times New Roman" w:hAnsi="Calibri" w:cs="Calibri"/>
          <w:color w:val="000000"/>
        </w:rPr>
        <w:t>grub.cfg</w:t>
      </w:r>
      <w:proofErr w:type="spellEnd"/>
      <w:r>
        <w:rPr>
          <w:rFonts w:ascii="Calibri" w:eastAsia="Times New Roman" w:hAnsi="Calibri" w:cs="Calibri"/>
          <w:color w:val="000000"/>
        </w:rPr>
        <w:t xml:space="preserve"> automatically. Following is the output for Ubuntu [Similar output will get generated for Fedora as well]</w:t>
      </w:r>
      <w:r w:rsidR="00F17DFB">
        <w:rPr>
          <w:rFonts w:ascii="Calibri" w:eastAsia="Times New Roman" w:hAnsi="Calibri" w:cs="Calibri"/>
          <w:color w:val="000000"/>
        </w:rPr>
        <w:t xml:space="preserve"> </w:t>
      </w:r>
    </w:p>
    <w:p w:rsidR="00F17DFB" w:rsidRDefault="00F17DFB" w:rsidP="008165D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Note: Incase if grub entry for TCB-Protection is already available in 40_custom </w:t>
      </w:r>
      <w:proofErr w:type="spellStart"/>
      <w:r>
        <w:rPr>
          <w:rFonts w:ascii="Calibri" w:eastAsia="Times New Roman" w:hAnsi="Calibri" w:cs="Calibri"/>
          <w:color w:val="000000"/>
        </w:rPr>
        <w:t>config</w:t>
      </w:r>
      <w:proofErr w:type="spellEnd"/>
      <w:r>
        <w:rPr>
          <w:rFonts w:ascii="Calibri" w:eastAsia="Times New Roman" w:hAnsi="Calibri" w:cs="Calibri"/>
          <w:color w:val="000000"/>
        </w:rPr>
        <w:t xml:space="preserve"> then </w:t>
      </w:r>
      <w:r w:rsidR="005F0F75">
        <w:rPr>
          <w:rFonts w:ascii="Calibri" w:eastAsia="Times New Roman" w:hAnsi="Calibri" w:cs="Calibri"/>
          <w:color w:val="000000"/>
        </w:rPr>
        <w:t xml:space="preserve">this script will not update it automatically and will give WARNING message with instructions. In this case, grub entry would be available in </w:t>
      </w:r>
      <w:r w:rsidR="005F0F75" w:rsidRPr="008165DC">
        <w:rPr>
          <w:rFonts w:ascii="Calibri" w:eastAsia="Times New Roman" w:hAnsi="Calibri" w:cs="Calibri"/>
          <w:color w:val="000000"/>
          <w:highlight w:val="yellow"/>
        </w:rPr>
        <w:t>./</w:t>
      </w:r>
      <w:proofErr w:type="spellStart"/>
      <w:r w:rsidR="005F0F75" w:rsidRPr="008165DC">
        <w:rPr>
          <w:rFonts w:ascii="Calibri" w:eastAsia="Times New Roman" w:hAnsi="Calibri" w:cs="Calibri"/>
          <w:color w:val="000000"/>
          <w:highlight w:val="yellow"/>
        </w:rPr>
        <w:t>sample_menuentry</w:t>
      </w:r>
      <w:proofErr w:type="spellEnd"/>
      <w:r w:rsidR="005F0F75">
        <w:rPr>
          <w:rFonts w:ascii="Calibri" w:eastAsia="Times New Roman" w:hAnsi="Calibri" w:cs="Calibri"/>
          <w:color w:val="000000"/>
        </w:rPr>
        <w:t xml:space="preserve"> file which needs to verified and copied OR replaced in 40_custom file and then run command to update </w:t>
      </w:r>
      <w:proofErr w:type="spellStart"/>
      <w:r w:rsidR="005F0F75">
        <w:rPr>
          <w:rFonts w:ascii="Calibri" w:eastAsia="Times New Roman" w:hAnsi="Calibri" w:cs="Calibri"/>
          <w:color w:val="000000"/>
        </w:rPr>
        <w:t>grub.cfg</w:t>
      </w:r>
      <w:proofErr w:type="spellEnd"/>
      <w:r w:rsidR="005F0F75">
        <w:rPr>
          <w:rFonts w:ascii="Calibri" w:eastAsia="Times New Roman" w:hAnsi="Calibri" w:cs="Calibri"/>
          <w:color w:val="000000"/>
        </w:rPr>
        <w:t xml:space="preserve"> as mentioned in instructions on console</w:t>
      </w:r>
    </w:p>
    <w:p w:rsidR="005F0F75" w:rsidRDefault="005F0F75" w:rsidP="008165DC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</w:p>
    <w:p w:rsidR="00F17DFB" w:rsidRDefault="00A20F52" w:rsidP="008165D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23AB4CAA" wp14:editId="7DA8C88E">
            <wp:extent cx="9345930" cy="49974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593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DFB" w:rsidRDefault="00F17DFB" w:rsidP="008165D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</w:p>
    <w:p w:rsidR="00F17DFB" w:rsidRDefault="00F17DFB" w:rsidP="00F17DF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For RHEL (with Grub legacy), this script will populate grub entry in </w:t>
      </w:r>
      <w:r w:rsidRPr="008165DC">
        <w:rPr>
          <w:rFonts w:ascii="Calibri" w:eastAsia="Times New Roman" w:hAnsi="Calibri" w:cs="Calibri"/>
          <w:color w:val="000000"/>
          <w:highlight w:val="yellow"/>
        </w:rPr>
        <w:t>./</w:t>
      </w:r>
      <w:proofErr w:type="spellStart"/>
      <w:r w:rsidRPr="008165DC">
        <w:rPr>
          <w:rFonts w:ascii="Calibri" w:eastAsia="Times New Roman" w:hAnsi="Calibri" w:cs="Calibri"/>
          <w:color w:val="000000"/>
          <w:highlight w:val="yellow"/>
        </w:rPr>
        <w:t>sample_menuentry</w:t>
      </w:r>
      <w:proofErr w:type="spellEnd"/>
      <w:r>
        <w:rPr>
          <w:rFonts w:ascii="Calibri" w:eastAsia="Times New Roman" w:hAnsi="Calibri" w:cs="Calibri"/>
          <w:color w:val="000000"/>
        </w:rPr>
        <w:t xml:space="preserve"> file which needs to be verified and copied to </w:t>
      </w:r>
      <w:proofErr w:type="spellStart"/>
      <w:r>
        <w:rPr>
          <w:rFonts w:ascii="Calibri" w:eastAsia="Times New Roman" w:hAnsi="Calibri" w:cs="Calibri"/>
          <w:color w:val="000000"/>
        </w:rPr>
        <w:t>grub.cfg</w:t>
      </w:r>
      <w:proofErr w:type="spellEnd"/>
      <w:r>
        <w:rPr>
          <w:rFonts w:ascii="Calibri" w:eastAsia="Times New Roman" w:hAnsi="Calibri" w:cs="Calibri"/>
          <w:color w:val="000000"/>
        </w:rPr>
        <w:t xml:space="preserve"> / </w:t>
      </w:r>
      <w:proofErr w:type="spellStart"/>
      <w:r>
        <w:rPr>
          <w:rFonts w:ascii="Calibri" w:eastAsia="Times New Roman" w:hAnsi="Calibri" w:cs="Calibri"/>
          <w:color w:val="000000"/>
        </w:rPr>
        <w:t>menu.lst</w:t>
      </w:r>
      <w:proofErr w:type="spellEnd"/>
      <w:r>
        <w:rPr>
          <w:rFonts w:ascii="Calibri" w:eastAsia="Times New Roman" w:hAnsi="Calibri" w:cs="Calibri"/>
          <w:color w:val="000000"/>
        </w:rPr>
        <w:t xml:space="preserve"> file</w:t>
      </w:r>
    </w:p>
    <w:p w:rsidR="00F17DFB" w:rsidRPr="00F17DFB" w:rsidRDefault="00F17DFB" w:rsidP="008165D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35108D31" wp14:editId="57054DA4">
            <wp:extent cx="6379845" cy="444436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7" w:rsidRDefault="00D731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</w:p>
    <w:p w:rsidR="00A20F52" w:rsidRDefault="00A20F5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</w:p>
    <w:p w:rsidR="00D73137" w:rsidRDefault="00714CD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Grub entry for Ubuntu / Fedora (Grub 2) will look like below:</w:t>
      </w:r>
    </w:p>
    <w:p w:rsidR="00A20F52" w:rsidRDefault="00A20F5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8F8E187" wp14:editId="5EF0DFAB">
            <wp:extent cx="9537700" cy="1775460"/>
            <wp:effectExtent l="0" t="0" r="6350" b="0"/>
            <wp:docPr id="4" name="Picture 4" descr="Machine generated alternative text:&#10;menuentry ‘TOE-Protection Ubuntu GNU/Linux, with tboot 1.8.1 and Linux 3.13.0—24-generic’ ——class ubuntu ——class gnu—linux ——class gnu ——class os ——class tboot {&#10;savedefault&#10;insmod part_msdos&#10;insmod ext2&#10;set root=&#10;if [ x$featureplatform_searchjiint = xy J&#10;search --no-floppy --fs-uuid --set= ---hint-bios=hd0,rrtsdosl ——hint—efihdo,rnsdosl ——hint—baremetalahci0,msdcsl c8Sael6a—046f—4784—8c92—6fbcdcaf4lso&#10;else&#10;search ——no—floppy ——fs—uuid ——set= - : r LE: - 46f—4784—8c92—6fbcdcaf4l5o&#10;fi&#10;echo ‘Loading tboot 1.8.1 ...‘&#10;multiboot /tboot.gz /tboot.gz loggin&#10;echo ‘Loading Linux 3.13.0—24—generic ...‘&#10;module /vmlinuz—3.13.0—24—generic /vmlinuz—3.13.0—24—generic root= :r:, ___-r_:::: r: izrrl: on ZFESJEAJE-=” r::: ::rnifest.zanl” PARTITION_1NY0”{/dev/znapper/NIi——14&#10;echo ‘Loading initial ramdisk . ..‘&#10;module /initrd.img—3.13.0—24—generic—measurement /initrd.img—3.13.0—24—generic—measurement&#10;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menuentry ‘TOE-Protection Ubuntu GNU/Linux, with tboot 1.8.1 and Linux 3.13.0—24-generic’ ——class ubuntu ——class gnu—linux ——class gnu ——class os ——class tboot {&#10;savedefault&#10;insmod part_msdos&#10;insmod ext2&#10;set root=&#10;if [ x$featureplatform_searchjiint = xy J&#10;search --no-floppy --fs-uuid --set= ---hint-bios=hd0,rrtsdosl ——hint—efihdo,rnsdosl ——hint—baremetalahci0,msdcsl c8Sael6a—046f—4784—8c92—6fbcdcaf4lso&#10;else&#10;search ——no—floppy ——fs—uuid ——set= - : r LE: - 46f—4784—8c92—6fbcdcaf4l5o&#10;fi&#10;echo ‘Loading tboot 1.8.1 ...‘&#10;multiboot /tboot.gz /tboot.gz loggin&#10;echo ‘Loading Linux 3.13.0—24—generic ...‘&#10;module /vmlinuz—3.13.0—24—generic /vmlinuz—3.13.0—24—generic root= :r:, ___-r_:::: r: izrrl: on ZFESJEAJE-=” r::: ::rnifest.zanl” PARTITION_1NY0”{/dev/znapper/NIi——14&#10;echo ‘Loading initial ramdisk . ..‘&#10;module /initrd.img—3.13.0—24—generic—measurement /initrd.img—3.13.0—24—generic—measurement&#10;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3C" w:rsidRDefault="00D73137" w:rsidP="00B82C7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714CD1" w:rsidRDefault="00714CD1" w:rsidP="00B82C7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Grub entry for RHEL (grub legacy) looks like below:</w:t>
      </w:r>
    </w:p>
    <w:p w:rsidR="00714CD1" w:rsidRDefault="00714CD1" w:rsidP="00B82C7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714CD1" w:rsidRDefault="00714CD1" w:rsidP="00B82C76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F8C5205" wp14:editId="353343BD">
            <wp:extent cx="8101965" cy="1414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196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CD1" w:rsidSect="00D73137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05C8"/>
    <w:multiLevelType w:val="multilevel"/>
    <w:tmpl w:val="EE8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F47839"/>
    <w:multiLevelType w:val="multilevel"/>
    <w:tmpl w:val="FA7C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C748D5"/>
    <w:multiLevelType w:val="multilevel"/>
    <w:tmpl w:val="CD32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AD4CDD"/>
    <w:multiLevelType w:val="hybridMultilevel"/>
    <w:tmpl w:val="13121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37"/>
    <w:rsid w:val="000C5958"/>
    <w:rsid w:val="000F0588"/>
    <w:rsid w:val="00295F16"/>
    <w:rsid w:val="005F0F75"/>
    <w:rsid w:val="00714CD1"/>
    <w:rsid w:val="008165DC"/>
    <w:rsid w:val="008371DA"/>
    <w:rsid w:val="008D705C"/>
    <w:rsid w:val="00A20F52"/>
    <w:rsid w:val="00B82C76"/>
    <w:rsid w:val="00C5753C"/>
    <w:rsid w:val="00D73137"/>
    <w:rsid w:val="00F1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3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31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05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3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31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05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\\fmcsssan101\CSSShare\Projects\MysteryHill\Measurement%20Agent\Buil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Bangalore, Sudhir S</dc:creator>
  <cp:lastModifiedBy>Patel, AnimeshX</cp:lastModifiedBy>
  <cp:revision>4</cp:revision>
  <dcterms:created xsi:type="dcterms:W3CDTF">2015-03-16T06:47:00Z</dcterms:created>
  <dcterms:modified xsi:type="dcterms:W3CDTF">2015-03-17T07:22:00Z</dcterms:modified>
</cp:coreProperties>
</file>