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C0E8" w:sz="2" w:space="1"/>
        </w:pBdr>
        <w:spacing w:after="60" w:before="0"/>
      </w:pPr>
      <w:r>
        <w:rPr>
          <w:rFonts w:ascii="Arial" w:cs="Arial" w:eastAsia="Arial" w:hAnsi="Arial"/>
          <w:b/>
          <w:bCs/>
          <w:color w:val="888888"/>
          <w:sz w:val="18"/>
          <w:szCs w:val="18"/>
        </w:rPr>
        <w:t xml:space="preserve">FICHE SEO — À configurer dans votre CMS</w:t>
      </w:r>
    </w:p>
    <w:p>
      <w:pPr>
        <w:spacing w:after="40" w:before="80"/>
      </w:pPr>
      <w:r>
        <w:rPr>
          <w:rFonts w:ascii="Arial" w:cs="Arial" w:eastAsia="Arial" w:hAnsi="Arial"/>
          <w:color w:val="555555"/>
          <w:sz w:val="18"/>
          <w:szCs w:val="18"/>
        </w:rPr>
        <w:t xml:space="preserve">🔑 Mot-clé principal : hypnose relation toxique pervers narcissique</w:t>
      </w:r>
    </w:p>
    <w:p>
      <w:pPr>
        <w:spacing w:after="40" w:before="0"/>
      </w:pPr>
      <w:r>
        <w:rPr>
          <w:rFonts w:ascii="Arial" w:cs="Arial" w:eastAsia="Arial" w:hAnsi="Arial"/>
          <w:color w:val="555555"/>
          <w:sz w:val="18"/>
          <w:szCs w:val="18"/>
        </w:rPr>
        <w:t xml:space="preserve">🔑 Mots-clés secondaires : hypnothérapeute Niort, se reconstruire après PN, hypnose emprise mentale, thérapie relation toxique Deux-Sèvres</w:t>
      </w:r>
    </w:p>
    <w:p>
      <w:pPr>
        <w:spacing w:after="40" w:before="0"/>
      </w:pPr>
      <w:r>
        <w:rPr>
          <w:rFonts w:ascii="Arial" w:cs="Arial" w:eastAsia="Arial" w:hAnsi="Arial"/>
          <w:color w:val="555555"/>
          <w:sz w:val="18"/>
          <w:szCs w:val="18"/>
        </w:rPr>
        <w:t xml:space="preserve">📝 Titre SEO (balise &lt;title&gt;) : Hypnose et relation toxique : se reconstruire après un pervers narcissique | Hypnothérapeute Niort</w:t>
      </w:r>
    </w:p>
    <w:p>
      <w:pPr>
        <w:spacing w:after="40" w:before="0"/>
      </w:pPr>
      <w:r>
        <w:rPr>
          <w:rFonts w:ascii="Arial" w:cs="Arial" w:eastAsia="Arial" w:hAnsi="Arial"/>
          <w:color w:val="555555"/>
          <w:sz w:val="18"/>
          <w:szCs w:val="18"/>
        </w:rPr>
        <w:t xml:space="preserve">📋 Meta-description : Vous sortez d'une relation toxique ou avec un pervers narcissique ? Découvrez comment l'hypnothérapie peut vous aider à vous reconstruire à Niort (Deux-Sèvres).</w:t>
      </w:r>
    </w:p>
    <w:p>
      <w:pPr>
        <w:spacing w:after="40" w:before="0"/>
      </w:pPr>
      <w:r>
        <w:rPr>
          <w:rFonts w:ascii="Arial" w:cs="Arial" w:eastAsia="Arial" w:hAnsi="Arial"/>
          <w:color w:val="555555"/>
          <w:sz w:val="18"/>
          <w:szCs w:val="18"/>
        </w:rPr>
        <w:t xml:space="preserve">🔗 URL suggérée : /hypnose-relation-toxique-pervers-narcissique-niort</w:t>
      </w:r>
    </w:p>
    <w:p>
      <w:pPr>
        <w:spacing w:after="40" w:before="0"/>
      </w:pPr>
      <w:r>
        <w:rPr>
          <w:rFonts w:ascii="Arial" w:cs="Arial" w:eastAsia="Arial" w:hAnsi="Arial"/>
          <w:color w:val="555555"/>
          <w:sz w:val="18"/>
          <w:szCs w:val="18"/>
        </w:rPr>
        <w:t xml:space="preserve">⏱️ Temps de lecture estimé : 6 à 8 minutes | Longueur : ~1 400 mots</w:t>
      </w:r>
    </w:p>
    <w:p>
      <w:pPr>
        <w:pBdr>
          <w:bottom w:val="single" w:color="C9C0E8" w:sz="2" w:space="1"/>
        </w:pBdr>
        <w:spacing w:after="300" w:before="60"/>
      </w:pPr>
      <w:r>
        <w:rPr>
          <w:rFonts w:ascii="Arial" w:cs="Arial" w:eastAsia="Arial" w:hAnsi="Arial"/>
        </w:rPr>
        <w:t xml:space="preserve"/>
      </w:r>
    </w:p>
    <w:p>
      <w:pPr>
        <w:pStyle w:val="Heading1"/>
      </w:pPr>
      <w:r>
        <w:rPr>
          <w:rFonts w:ascii="Arial" w:cs="Arial" w:eastAsia="Arial" w:hAnsi="Arial"/>
          <w:b/>
          <w:bCs/>
          <w:color w:val="5B4A8A"/>
          <w:sz w:val="38"/>
          <w:szCs w:val="38"/>
        </w:rPr>
        <w:t xml:space="preserve">Hypnose et relation toxique : comment se reconstruire après un pervers narcissique ?</w:t>
      </w:r>
    </w:p>
    <w:p>
      <w:pPr>
        <w:spacing w:after="180" w:before="0"/>
      </w:pPr>
      <w:r>
        <w:rPr>
          <w:rFonts w:ascii="Arial" w:cs="Arial" w:eastAsia="Arial" w:hAnsi="Arial"/>
          <w:sz w:val="22"/>
          <w:szCs w:val="22"/>
        </w:rPr>
        <w:t xml:space="preserve">Sortir d'une relation avec un pervers narcissique (PN), c'est souvent se retrouver face à un paradoxe douloureux : on a quitté la relation, mais on ne se sent pas libre pour autant. Les pensées tournent en boucle. Le doute de soi s'est installé. Et parfois, on ne sait plus très bien qui on est vraiment.</w:t>
      </w:r>
    </w:p>
    <w:p>
      <w:pPr>
        <w:spacing w:after="180" w:before="0"/>
      </w:pPr>
      <w:r>
        <w:rPr>
          <w:rFonts w:ascii="Arial" w:cs="Arial" w:eastAsia="Arial" w:hAnsi="Arial"/>
          <w:sz w:val="22"/>
          <w:szCs w:val="22"/>
        </w:rPr>
        <w:t xml:space="preserve">L'hypnothérapie est aujourd'hui reconnue comme un outil puissant pour accompagner ce processus de reconstruction. Dans cet article, je vous explique pourquoi — et comment.</w:t>
      </w:r>
    </w:p>
    <w:p>
      <w:pPr>
        <w:pStyle w:val="Heading2"/>
      </w:pPr>
      <w:r>
        <w:rPr>
          <w:rFonts w:ascii="Arial" w:cs="Arial" w:eastAsia="Arial" w:hAnsi="Arial"/>
          <w:b/>
          <w:bCs/>
          <w:color w:val="5B4A8A"/>
          <w:sz w:val="28"/>
          <w:szCs w:val="28"/>
        </w:rPr>
        <w:t xml:space="preserve">Ce que laisse une relation toxique dans votre psyché</w:t>
      </w:r>
    </w:p>
    <w:p>
      <w:pPr>
        <w:spacing w:after="160" w:before="0"/>
      </w:pPr>
      <w:r>
        <w:rPr>
          <w:rFonts w:ascii="Arial" w:cs="Arial" w:eastAsia="Arial" w:hAnsi="Arial"/>
          <w:sz w:val="22"/>
          <w:szCs w:val="22"/>
        </w:rPr>
        <w:t xml:space="preserve">Une relation avec un manipulateur ou un pervers narcissique ne laisse pas de traces visibles. Mais les dommages sur l'estime de soi, la confiance en ses propres perceptions et la capacité à se faire confiance sont bien réels.</w:t>
      </w:r>
    </w:p>
    <w:p>
      <w:pPr>
        <w:spacing w:after="100" w:before="0"/>
      </w:pPr>
      <w:r>
        <w:rPr>
          <w:rFonts w:ascii="Arial" w:cs="Arial" w:eastAsia="Arial" w:hAnsi="Arial"/>
          <w:sz w:val="22"/>
          <w:szCs w:val="22"/>
        </w:rPr>
        <w:t xml:space="preserve">Les personnes qui ont vécu ce type de relation décrivent souvent :</w:t>
      </w:r>
    </w:p>
    <w:p>
      <w:pPr>
        <w:pStyle w:val="ListParagraph"/>
        <w:numPr>
          <w:ilvl w:val="0"/>
          <w:numId w:val="2"/>
        </w:numPr>
        <w:spacing w:after="80" w:before="0"/>
      </w:pPr>
      <w:r>
        <w:rPr>
          <w:rFonts w:ascii="Arial" w:cs="Arial" w:eastAsia="Arial" w:hAnsi="Arial"/>
          <w:sz w:val="22"/>
          <w:szCs w:val="22"/>
        </w:rPr>
        <w:t xml:space="preserve">Une fatigue émotionnelle chronique, même longtemps après la rupture</w:t>
      </w:r>
    </w:p>
    <w:p>
      <w:pPr>
        <w:pStyle w:val="ListParagraph"/>
        <w:numPr>
          <w:ilvl w:val="0"/>
          <w:numId w:val="2"/>
        </w:numPr>
        <w:spacing w:after="80" w:before="0"/>
      </w:pPr>
      <w:r>
        <w:rPr>
          <w:rFonts w:ascii="Arial" w:cs="Arial" w:eastAsia="Arial" w:hAnsi="Arial"/>
          <w:sz w:val="22"/>
          <w:szCs w:val="22"/>
        </w:rPr>
        <w:t xml:space="preserve">Des ruminations incessantes sur des situations passées</w:t>
      </w:r>
    </w:p>
    <w:p>
      <w:pPr>
        <w:pStyle w:val="ListParagraph"/>
        <w:numPr>
          <w:ilvl w:val="0"/>
          <w:numId w:val="2"/>
        </w:numPr>
        <w:spacing w:after="80" w:before="0"/>
      </w:pPr>
      <w:r>
        <w:rPr>
          <w:rFonts w:ascii="Arial" w:cs="Arial" w:eastAsia="Arial" w:hAnsi="Arial"/>
          <w:sz w:val="22"/>
          <w:szCs w:val="22"/>
        </w:rPr>
        <w:t xml:space="preserve">Un sentiment persistant d'être "trop sensible" ou de "tout imaginer"</w:t>
      </w:r>
    </w:p>
    <w:p>
      <w:pPr>
        <w:pStyle w:val="ListParagraph"/>
        <w:numPr>
          <w:ilvl w:val="0"/>
          <w:numId w:val="2"/>
        </w:numPr>
        <w:spacing w:after="80" w:before="0"/>
      </w:pPr>
      <w:r>
        <w:rPr>
          <w:rFonts w:ascii="Arial" w:cs="Arial" w:eastAsia="Arial" w:hAnsi="Arial"/>
          <w:sz w:val="22"/>
          <w:szCs w:val="22"/>
        </w:rPr>
        <w:t xml:space="preserve">Des difficultés à faire confiance aux autres — et à soi-même</w:t>
      </w:r>
    </w:p>
    <w:p>
      <w:pPr>
        <w:pStyle w:val="ListParagraph"/>
        <w:numPr>
          <w:ilvl w:val="0"/>
          <w:numId w:val="2"/>
        </w:numPr>
        <w:spacing w:after="80" w:before="0"/>
      </w:pPr>
      <w:r>
        <w:rPr>
          <w:rFonts w:ascii="Arial" w:cs="Arial" w:eastAsia="Arial" w:hAnsi="Arial"/>
          <w:sz w:val="22"/>
          <w:szCs w:val="22"/>
        </w:rPr>
        <w:t xml:space="preserve">Une hyper-vigilance aux comportements d'autrui</w:t>
      </w:r>
    </w:p>
    <w:p>
      <w:pPr>
        <w:pStyle w:val="ListParagraph"/>
        <w:numPr>
          <w:ilvl w:val="0"/>
          <w:numId w:val="2"/>
        </w:numPr>
        <w:spacing w:after="80" w:before="0"/>
      </w:pPr>
      <w:r>
        <w:rPr>
          <w:rFonts w:ascii="Arial" w:cs="Arial" w:eastAsia="Arial" w:hAnsi="Arial"/>
          <w:sz w:val="22"/>
          <w:szCs w:val="22"/>
        </w:rPr>
        <w:t xml:space="preserve">Des épisodes d'anxiété ou des troubles du sommeil</w:t>
      </w:r>
    </w:p>
    <w:p>
      <w:pPr>
        <w:spacing w:after="180" w:before="160"/>
      </w:pPr>
      <w:r>
        <w:rPr>
          <w:rFonts w:ascii="Arial" w:cs="Arial" w:eastAsia="Arial" w:hAnsi="Arial"/>
          <w:i/>
          <w:iCs/>
          <w:color w:val="5B4A8A"/>
          <w:sz w:val="22"/>
          <w:szCs w:val="22"/>
        </w:rPr>
        <w:t xml:space="preserve">Ces symptômes ne sont pas une faiblesse. Ils sont la réponse normale d'un système nerveux qui a vécu sous stress chronique.</w:t>
      </w:r>
    </w:p>
    <w:p>
      <w:pPr>
        <w:pStyle w:val="Heading2"/>
      </w:pPr>
      <w:r>
        <w:rPr>
          <w:rFonts w:ascii="Arial" w:cs="Arial" w:eastAsia="Arial" w:hAnsi="Arial"/>
          <w:b/>
          <w:bCs/>
          <w:color w:val="5B4A8A"/>
          <w:sz w:val="28"/>
          <w:szCs w:val="28"/>
        </w:rPr>
        <w:t xml:space="preserve">Pourquoi les thérapies classiques ne suffisent pas toujours</w:t>
      </w:r>
    </w:p>
    <w:p>
      <w:pPr>
        <w:spacing w:after="160" w:before="0"/>
      </w:pPr>
      <w:r>
        <w:rPr>
          <w:rFonts w:ascii="Arial" w:cs="Arial" w:eastAsia="Arial" w:hAnsi="Arial"/>
          <w:sz w:val="22"/>
          <w:szCs w:val="22"/>
        </w:rPr>
        <w:t xml:space="preserve">La plupart des approches thérapeutiques travaillent principalement au niveau du conscient : on analyse, on comprend, on met des mots. C'est précieux. Mais cela ne suffit pas toujours.</w:t>
      </w:r>
    </w:p>
    <w:p>
      <w:pPr>
        <w:spacing w:after="160" w:before="0"/>
      </w:pPr>
      <w:r>
        <w:rPr>
          <w:rFonts w:ascii="Arial" w:cs="Arial" w:eastAsia="Arial" w:hAnsi="Arial"/>
          <w:sz w:val="22"/>
          <w:szCs w:val="22"/>
        </w:rPr>
        <w:t xml:space="preserve">L'emprise psychologique laissée par un pervers narcissique s'ancre profondément dans l'inconscient : dans les croyances automatiques ("je ne vaux pas grand-chose", "j'ai forcément tort"), dans les réactions corporelles, dans les schémas répétitifs.</w:t>
      </w:r>
    </w:p>
    <w:p>
      <w:pPr>
        <w:spacing w:after="180" w:before="0"/>
      </w:pPr>
      <w:r>
        <w:rPr>
          <w:rFonts w:ascii="Arial" w:cs="Arial" w:eastAsia="Arial" w:hAnsi="Arial"/>
          <w:sz w:val="22"/>
          <w:szCs w:val="22"/>
        </w:rPr>
        <w:t xml:space="preserve">Comprendre intellectuellement ce qu'on a vécu ne désactive pas ces programmes. L'hypnothérapie, elle, agit directement à ce niveau profond.</w:t>
      </w:r>
    </w:p>
    <w:p>
      <w:pPr>
        <w:pStyle w:val="Heading2"/>
      </w:pPr>
      <w:r>
        <w:rPr>
          <w:rFonts w:ascii="Arial" w:cs="Arial" w:eastAsia="Arial" w:hAnsi="Arial"/>
          <w:b/>
          <w:bCs/>
          <w:color w:val="5B4A8A"/>
          <w:sz w:val="28"/>
          <w:szCs w:val="28"/>
        </w:rPr>
        <w:t xml:space="preserve">Comment l'hypnose aide à se reconstruire après un PN</w:t>
      </w:r>
    </w:p>
    <w:p>
      <w:pPr>
        <w:spacing w:after="140" w:before="0"/>
      </w:pPr>
      <w:r>
        <w:rPr>
          <w:rFonts w:ascii="Arial" w:cs="Arial" w:eastAsia="Arial" w:hAnsi="Arial"/>
          <w:sz w:val="22"/>
          <w:szCs w:val="22"/>
        </w:rPr>
        <w:t xml:space="preserve">L'hypnothérapie Ericksonienne crée un état de conscience modifiée — ni sommeil, ni transe profonde — dans lequel votre inconscient devient plus accessible. C'est dans cet espace que nous pouvons travailler sur :</w:t>
      </w:r>
    </w:p>
    <w:p>
      <w:pPr>
        <w:pStyle w:val="Heading3"/>
      </w:pPr>
      <w:r>
        <w:rPr>
          <w:rFonts w:ascii="Arial" w:cs="Arial" w:eastAsia="Arial" w:hAnsi="Arial"/>
          <w:b/>
          <w:bCs/>
          <w:color w:val="7B68AE"/>
          <w:sz w:val="24"/>
          <w:szCs w:val="24"/>
        </w:rPr>
        <w:t xml:space="preserve">1. La décharge émotionnelle et le traitement du trauma</w:t>
      </w:r>
    </w:p>
    <w:p>
      <w:pPr>
        <w:spacing w:after="160" w:before="0"/>
      </w:pPr>
      <w:r>
        <w:rPr>
          <w:rFonts w:ascii="Arial" w:cs="Arial" w:eastAsia="Arial" w:hAnsi="Arial"/>
          <w:sz w:val="22"/>
          <w:szCs w:val="22"/>
        </w:rPr>
        <w:t xml:space="preserve">L'hypnose permet de revisiter des souvenirs douloureux de façon sécurisée, pour en modifier la charge émotionnelle. Les événements ne disparaissent pas — mais ils perdent leur emprise sur votre quotidien.</w:t>
      </w:r>
    </w:p>
    <w:p>
      <w:pPr>
        <w:pStyle w:val="Heading3"/>
      </w:pPr>
      <w:r>
        <w:rPr>
          <w:rFonts w:ascii="Arial" w:cs="Arial" w:eastAsia="Arial" w:hAnsi="Arial"/>
          <w:b/>
          <w:bCs/>
          <w:color w:val="7B68AE"/>
          <w:sz w:val="24"/>
          <w:szCs w:val="24"/>
        </w:rPr>
        <w:t xml:space="preserve">2. La reconstruction de l'estime de soi</w:t>
      </w:r>
    </w:p>
    <w:p>
      <w:pPr>
        <w:spacing w:after="160" w:before="0"/>
      </w:pPr>
      <w:r>
        <w:rPr>
          <w:rFonts w:ascii="Arial" w:cs="Arial" w:eastAsia="Arial" w:hAnsi="Arial"/>
          <w:sz w:val="22"/>
          <w:szCs w:val="22"/>
        </w:rPr>
        <w:t xml:space="preserve">Les suggestions hypnotiques positives permettent de réinstaller des croyances aidantes : "mes perceptions sont fiables", "je mérite d'être respecté(e)", "je suis capable de choisir des relations saines".</w:t>
      </w:r>
    </w:p>
    <w:p>
      <w:pPr>
        <w:pStyle w:val="Heading3"/>
      </w:pPr>
      <w:r>
        <w:rPr>
          <w:rFonts w:ascii="Arial" w:cs="Arial" w:eastAsia="Arial" w:hAnsi="Arial"/>
          <w:b/>
          <w:bCs/>
          <w:color w:val="7B68AE"/>
          <w:sz w:val="24"/>
          <w:szCs w:val="24"/>
        </w:rPr>
        <w:t xml:space="preserve">3. La régulation du système nerveux</w:t>
      </w:r>
    </w:p>
    <w:p>
      <w:pPr>
        <w:spacing w:after="160" w:before="0"/>
      </w:pPr>
      <w:r>
        <w:rPr>
          <w:rFonts w:ascii="Arial" w:cs="Arial" w:eastAsia="Arial" w:hAnsi="Arial"/>
          <w:sz w:val="22"/>
          <w:szCs w:val="22"/>
        </w:rPr>
        <w:t xml:space="preserve">L'état hypnotique est en lui-même profondément relaxant. Séance après séance, votre système nerveux apprend à sortir de l'état d'alerte chronique dans lequel la relation toxique l'a maintenu.</w:t>
      </w:r>
    </w:p>
    <w:p>
      <w:pPr>
        <w:pStyle w:val="Heading3"/>
      </w:pPr>
      <w:r>
        <w:rPr>
          <w:rFonts w:ascii="Arial" w:cs="Arial" w:eastAsia="Arial" w:hAnsi="Arial"/>
          <w:b/>
          <w:bCs/>
          <w:color w:val="7B68AE"/>
          <w:sz w:val="24"/>
          <w:szCs w:val="24"/>
        </w:rPr>
        <w:t xml:space="preserve">4. La rupture des schémas répétitifs</w:t>
      </w:r>
    </w:p>
    <w:p>
      <w:pPr>
        <w:spacing w:after="200" w:before="0"/>
      </w:pPr>
      <w:r>
        <w:rPr>
          <w:rFonts w:ascii="Arial" w:cs="Arial" w:eastAsia="Arial" w:hAnsi="Arial"/>
          <w:sz w:val="22"/>
          <w:szCs w:val="22"/>
        </w:rPr>
        <w:t xml:space="preserve">Pourquoi certaines personnes tombent-elles plusieurs fois sur des profils toxiques ? L'hypnothérapie permet d'explorer et de transformer les schémas inconscients qui orientent nos choix relationnels.</w:t>
      </w:r>
    </w:p>
    <w:p>
      <w:pPr>
        <w:pStyle w:val="Heading2"/>
      </w:pPr>
      <w:r>
        <w:rPr>
          <w:rFonts w:ascii="Arial" w:cs="Arial" w:eastAsia="Arial" w:hAnsi="Arial"/>
          <w:b/>
          <w:bCs/>
          <w:color w:val="5B4A8A"/>
          <w:sz w:val="28"/>
          <w:szCs w:val="28"/>
        </w:rPr>
        <w:t xml:space="preserve">Combien de séances faut-il ?</w:t>
      </w:r>
    </w:p>
    <w:p>
      <w:pPr>
        <w:spacing w:after="160" w:before="0"/>
      </w:pPr>
      <w:r>
        <w:rPr>
          <w:rFonts w:ascii="Arial" w:cs="Arial" w:eastAsia="Arial" w:hAnsi="Arial"/>
          <w:sz w:val="22"/>
          <w:szCs w:val="22"/>
        </w:rPr>
        <w:t xml:space="preserve">Chaque parcours est différent. En général, un accompagnement autour des relations toxiques se déroule sur 4 à 8 séances, espacées de 2 à 3 semaines. La première séance est toujours un temps d'échange approfondi, sans hypnose, pour bien cerner votre situation.</w:t>
      </w:r>
    </w:p>
    <w:p>
      <w:pPr>
        <w:spacing w:after="200" w:before="0"/>
      </w:pPr>
      <w:r>
        <w:rPr>
          <w:rFonts w:ascii="Arial" w:cs="Arial" w:eastAsia="Arial" w:hAnsi="Arial"/>
          <w:sz w:val="22"/>
          <w:szCs w:val="22"/>
        </w:rPr>
        <w:t xml:space="preserve">Des résultats sont souvent perceptibles dès la deuxième ou troisième séance : meilleur sommeil, diminution des ruminations, sentiment de clarté intérieure.</w:t>
      </w:r>
    </w:p>
    <w:p>
      <w:pPr>
        <w:pStyle w:val="Heading2"/>
      </w:pPr>
      <w:r>
        <w:rPr>
          <w:rFonts w:ascii="Arial" w:cs="Arial" w:eastAsia="Arial" w:hAnsi="Arial"/>
          <w:b/>
          <w:bCs/>
          <w:color w:val="5B4A8A"/>
          <w:sz w:val="28"/>
          <w:szCs w:val="28"/>
        </w:rPr>
        <w:t xml:space="preserve">Prendre rendez-vous à Niort ou en ligne</w:t>
      </w:r>
    </w:p>
    <w:p>
      <w:pPr>
        <w:spacing w:after="160" w:before="0"/>
      </w:pPr>
      <w:r>
        <w:rPr>
          <w:rFonts w:ascii="Arial" w:cs="Arial" w:eastAsia="Arial" w:hAnsi="Arial"/>
          <w:sz w:val="22"/>
          <w:szCs w:val="22"/>
        </w:rPr>
        <w:t xml:space="preserve">Je vous accompagne à Niort (Deux-Sèvres) et en séance à distance pour toute la Nouvelle-Aquitaine et au-delà. Si vous traversez les suites d'une relation toxique ou d'une emprise narcissique, vous n'êtes pas seul(e) — et un accompagnement adapté peut faire une vraie différence.</w:t>
      </w:r>
    </w:p>
    <w:p>
      <w:pPr>
        <w:spacing w:after="160" w:before="0"/>
      </w:pPr>
      <w:r>
        <w:rPr>
          <w:rFonts w:ascii="Arial" w:cs="Arial" w:eastAsia="Arial" w:hAnsi="Arial"/>
          <w:sz w:val="22"/>
          <w:szCs w:val="22"/>
        </w:rPr>
        <w:t xml:space="preserve">La première prise de contact est sans engagement. Je vous réponds dans les 24h.</w:t>
      </w:r>
    </w:p>
    <w:p>
      <w:pPr>
        <w:pBdr>
          <w:bottom w:val="single" w:color="C9C0E8" w:sz="4" w:space="1"/>
        </w:pBdr>
        <w:spacing w:after="300" w:before="0"/>
      </w:pPr>
      <w:r>
        <w:rPr>
          <w:rFonts w:ascii="Arial" w:cs="Arial" w:eastAsia="Arial" w:hAnsi="Arial"/>
          <w:b/>
          <w:bCs/>
          <w:color w:val="5B4A8A"/>
          <w:sz w:val="22"/>
          <w:szCs w:val="22"/>
        </w:rPr>
        <w:t xml:space="preserve">👉 Contactez-moi via le formulaire de contact ou directement par téléphone pour fixer votre première séance découverte.</w:t>
      </w:r>
    </w:p>
    <w:p>
      <w:pPr>
        <w:spacing w:after="0" w:before="300"/>
      </w:pPr>
      <w:r>
        <w:rPr>
          <w:rFonts w:ascii="Arial" w:cs="Arial" w:eastAsia="Arial" w:hAnsi="Arial"/>
          <w:i/>
          <w:iCs/>
          <w:color w:val="888888"/>
          <w:sz w:val="18"/>
          <w:szCs w:val="18"/>
        </w:rPr>
        <w:t xml:space="preserve">💡 Conseils de publication : publiez cet article sur votre blog, puis partagez-le sur Facebook et LinkedIn avec un extrait accrocheur. Ajoutez 2 à 3 liens internes vers vos pages de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5B4A8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5B4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B68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2026-03-13T13:49:55.168Z</dcterms:created>
  <dcterms:modified xsi:type="dcterms:W3CDTF">2026-03-13T13:49:55.169Z</dcterms:modified>
</cp:coreProperties>
</file>

<file path=docProps/custom.xml><?xml version="1.0" encoding="utf-8"?>
<Properties xmlns="http://schemas.openxmlformats.org/officeDocument/2006/custom-properties" xmlns:vt="http://schemas.openxmlformats.org/officeDocument/2006/docPropsVTypes"/>
</file>