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  <w:t>不限平台，搭建基于物联网的农业大棚管理系统。假设系统由大棚、后端服务器、前端应用终端组成，各部分的功能如下：</w:t>
      </w:r>
    </w:p>
    <w:p>
      <w:pPr>
        <w:numPr>
          <w:ilvl w:val="0"/>
          <w:numId w:val="1"/>
        </w:numPr>
        <w:ind w:firstLine="482" w:firstLineChars="200"/>
        <w:rPr>
          <w:rFonts w:hint="default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  <w:t>农业大棚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  <w:object>
          <v:shape id="_x0000_i1026" o:spt="75" type="#_x0000_t75" style="height:250.7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ind w:firstLine="482" w:firstLineChars="200"/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  <w:t>大棚监测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  <w:t>大棚内设有两个温度传感器、一个光照度传感器、一个非法进入传感器以及一个声控传感器。</w:t>
      </w:r>
    </w:p>
    <w:p>
      <w:pPr>
        <w:numPr>
          <w:ilvl w:val="0"/>
          <w:numId w:val="2"/>
        </w:numPr>
        <w:ind w:firstLine="482" w:firstLineChars="200"/>
        <w:rPr>
          <w:rFonts w:hint="default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  <w:t>大棚控制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  <w:t>设定相应的阈值：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①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  <w:t>当温度1达到一定阈值时，自动开启通风管理（可用发光二级管模拟）；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②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  <w:t>当温度2达到一定阈值时，自动开启滴灌管理（可用发光二级管模拟）；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③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/>
        </w:rPr>
        <w:t>当光照度低于一定阈值时，开启卷帘管理（用电机开启10秒模拟）；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④当有人非法进入时，蜂鸣器报警；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⑤当声控传感接收到声音达到一定阈值，开启照明装置（灯光）；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⑥设备前端实时显示当前时间、当前温度、当前光照度数据。</w:t>
      </w:r>
    </w:p>
    <w:p>
      <w:pPr>
        <w:numPr>
          <w:ilvl w:val="0"/>
          <w:numId w:val="1"/>
        </w:numPr>
        <w:ind w:firstLine="482" w:firstLineChars="200"/>
        <w:rPr>
          <w:rFonts w:hint="default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  <w:t>后端服务器</w:t>
      </w:r>
    </w:p>
    <w:p>
      <w:pPr>
        <w:numPr>
          <w:ilvl w:val="0"/>
          <w:numId w:val="0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1）构建网络后端服务器，收发、管理、控制大棚数据（管理不少于 1 个大棚）； </w:t>
      </w:r>
    </w:p>
    <w:p>
      <w:pPr>
        <w:numPr>
          <w:ilvl w:val="0"/>
          <w:numId w:val="0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2）按应用场景和题目要求，对后台数据计算、处理、运用； </w:t>
      </w:r>
    </w:p>
    <w:p>
      <w:pPr>
        <w:numPr>
          <w:ilvl w:val="0"/>
          <w:numId w:val="0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3）按应用场景和题目要求，为应用前端（移动用户和计算机网络用户）提供服务。</w:t>
      </w:r>
    </w:p>
    <w:p>
      <w:pPr>
        <w:numPr>
          <w:ilvl w:val="0"/>
          <w:numId w:val="1"/>
        </w:numPr>
        <w:ind w:firstLine="482" w:firstLineChars="200"/>
        <w:rPr>
          <w:rFonts w:hint="default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  <w:t>前端应用终端</w:t>
      </w:r>
    </w:p>
    <w:p>
      <w:pPr>
        <w:numPr>
          <w:ilvl w:val="0"/>
          <w:numId w:val="0"/>
        </w:numPr>
        <w:ind w:left="840" w:leftChars="0" w:firstLine="480" w:firstLineChars="20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网络终端（如计算机）或移动终端（如智能手机 App）针对应用场景和题目要求的相关应用功能，包括如下内容：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①信息显示（两个实时温度数据、一个实时光照度数据、是否开启照明、是否开启通风系统、是否开启滴灌系统、是否有人非法闯入等）；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②远程控制（包括手动开启照明、手动开启通风系统、手动开启滴灌系统、手动开启卷帘等）；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③历史数据查询（包括历史温度数据查询与曲线、历史光照度数据查询与曲线、非法进入次数与时间等）。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/>
        </w:rPr>
        <w:t>注意事项：</w:t>
      </w:r>
    </w:p>
    <w:p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路由器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组建局域网，竞赛过程中禁止连接外网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EF732"/>
    <w:multiLevelType w:val="singleLevel"/>
    <w:tmpl w:val="1E9EF73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DDAEAF1"/>
    <w:multiLevelType w:val="singleLevel"/>
    <w:tmpl w:val="5DDAEAF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51B16467"/>
    <w:rsid w:val="51B1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2024-04-12T07:13:00Z</dcterms:created>
  <dc:creator>[太阳][太阳][太阳]</dc:creator>
  <cp:lastModifiedBy>[太阳][太阳][太阳]</cp:lastModifiedBy>
  <dcterms:modified xsi:type="dcterms:W3CDTF">2024-04-12T07:15:38Z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8C3097646BD94D259B1C6AEF9E530309_11</vt:lpwstr>
  </property>
</Properties>
</file>