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4E79"/>
          <w:sz w:val="56"/>
          <w:szCs w:val="56"/>
        </w:rPr>
        <w:t xml:space="preserve">Workforce Optimizer</w:t>
      </w:r>
    </w:p>
    <w:p>
      <w:pPr>
        <w:spacing w:after="120" w:before="0"/>
      </w:pPr>
      <w:r>
        <w:rPr>
          <w:rFonts w:ascii="Arial" w:cs="Arial" w:eastAsia="Arial" w:hAnsi="Arial"/>
          <w:color w:val="2E75B6"/>
          <w:sz w:val="32"/>
          <w:szCs w:val="32"/>
        </w:rPr>
        <w:t xml:space="preserve">Reference Guide</w:t>
      </w:r>
    </w:p>
    <w:p>
      <w:pPr>
        <w:spacing w:after="1440" w:before="0"/>
      </w:pPr>
      <w:r>
        <w:rPr>
          <w:rFonts w:ascii="Arial" w:cs="Arial" w:eastAsia="Arial" w:hAnsi="Arial"/>
          <w:color w:val="404040"/>
          <w:sz w:val="22"/>
          <w:szCs w:val="22"/>
        </w:rPr>
        <w:t xml:space="preserve">Data requirements, template format, and model methodology</w:t>
      </w:r>
    </w:p>
    <w:p>
      <w:pPr>
        <w:pBdr>
          <w:top w:val="single" w:color="2E75B6" w:sz="12" w:space="4"/>
        </w:pBdr>
        <w:spacing w:after="2880" w:before="0"/>
      </w:pPr>
    </w:p>
    <w:p>
      <w:pPr>
        <w:pStyle w:val="Heading1"/>
        <w:spacing w:after="120" w:before="320"/>
      </w:pPr>
      <w:r>
        <w:rPr>
          <w:rFonts w:ascii="Arial" w:cs="Arial" w:eastAsia="Arial" w:hAnsi="Arial"/>
          <w:b/>
          <w:bCs/>
          <w:color w:val="1F4E79"/>
          <w:sz w:val="32"/>
          <w:szCs w:val="32"/>
        </w:rPr>
        <w:t xml:space="preserve">1. Overview</w:t>
      </w:r>
    </w:p>
    <w:p>
      <w:pPr>
        <w:spacing w:after="100" w:before="60"/>
      </w:pPr>
      <w:r>
        <w:rPr>
          <w:rFonts w:ascii="Arial" w:cs="Arial" w:eastAsia="Arial" w:hAnsi="Arial"/>
          <w:sz w:val="20"/>
          <w:szCs w:val="20"/>
        </w:rPr>
        <w:t xml:space="preserve">The Workforce Optimizer is a Streamlit application that uses a Linear Programming (LP) model to assign employees to project tasks. It reads workforce and budget data from an uploaded Excel file and produces an optimized schedule that respects employee availability, required skill types, and project dollar budgets.</w:t>
      </w:r>
    </w:p>
    <w:p>
      <w:pPr>
        <w:spacing w:after="60" w:before="60"/>
      </w:pPr>
    </w:p>
    <w:p>
      <w:pPr>
        <w:spacing w:after="100" w:before="60"/>
      </w:pPr>
      <w:r>
        <w:rPr>
          <w:rFonts w:ascii="Arial" w:cs="Arial" w:eastAsia="Arial" w:hAnsi="Arial"/>
          <w:sz w:val="20"/>
          <w:szCs w:val="20"/>
        </w:rPr>
        <w:t xml:space="preserve">This document covers:</w:t>
      </w:r>
    </w:p>
    <w:p>
      <w:pPr>
        <w:pStyle w:val="ListParagraph"/>
        <w:numPr>
          <w:ilvl w:val="0"/>
          <w:numId w:val="2"/>
        </w:numPr>
        <w:spacing w:after="40" w:before="40"/>
      </w:pPr>
      <w:r>
        <w:rPr>
          <w:rFonts w:ascii="Arial" w:cs="Arial" w:eastAsia="Arial" w:hAnsi="Arial"/>
          <w:sz w:val="20"/>
          <w:szCs w:val="20"/>
        </w:rPr>
        <w:t xml:space="preserve">The required Excel template format and column definitions</w:t>
      </w:r>
    </w:p>
    <w:p>
      <w:pPr>
        <w:pStyle w:val="ListParagraph"/>
        <w:numPr>
          <w:ilvl w:val="0"/>
          <w:numId w:val="2"/>
        </w:numPr>
        <w:spacing w:after="40" w:before="40"/>
      </w:pPr>
      <w:r>
        <w:rPr>
          <w:rFonts w:ascii="Arial" w:cs="Arial" w:eastAsia="Arial" w:hAnsi="Arial"/>
          <w:sz w:val="20"/>
          <w:szCs w:val="20"/>
        </w:rPr>
        <w:t xml:space="preserve">Formatting rules and edge cases for each field</w:t>
      </w:r>
    </w:p>
    <w:p>
      <w:pPr>
        <w:pStyle w:val="ListParagraph"/>
        <w:numPr>
          <w:ilvl w:val="0"/>
          <w:numId w:val="2"/>
        </w:numPr>
        <w:spacing w:after="40" w:before="40"/>
      </w:pPr>
      <w:r>
        <w:rPr>
          <w:rFonts w:ascii="Arial" w:cs="Arial" w:eastAsia="Arial" w:hAnsi="Arial"/>
          <w:sz w:val="20"/>
          <w:szCs w:val="20"/>
        </w:rPr>
        <w:t xml:space="preserve">How the LP optimizer works and what it is optimizing</w:t>
      </w:r>
    </w:p>
    <w:p>
      <w:pPr>
        <w:pStyle w:val="ListParagraph"/>
        <w:numPr>
          <w:ilvl w:val="0"/>
          <w:numId w:val="2"/>
        </w:numPr>
        <w:spacing w:after="40" w:before="40"/>
      </w:pPr>
      <w:r>
        <w:rPr>
          <w:rFonts w:ascii="Arial" w:cs="Arial" w:eastAsia="Arial" w:hAnsi="Arial"/>
          <w:sz w:val="20"/>
          <w:szCs w:val="20"/>
        </w:rPr>
        <w:t xml:space="preserve">The full set of mathematical constraints the model enforces</w:t>
      </w:r>
    </w:p>
    <w:p>
      <w:pPr>
        <w:spacing w:after="60" w:before="60"/>
      </w:pPr>
    </w:p>
    <w:p>
      <w:pPr>
        <w:pStyle w:val="Heading1"/>
        <w:spacing w:after="120" w:before="320"/>
      </w:pPr>
      <w:r>
        <w:rPr>
          <w:rFonts w:ascii="Arial" w:cs="Arial" w:eastAsia="Arial" w:hAnsi="Arial"/>
          <w:b/>
          <w:bCs/>
          <w:color w:val="1F4E79"/>
          <w:sz w:val="32"/>
          <w:szCs w:val="32"/>
        </w:rPr>
        <w:t xml:space="preserve">2. Data Requirements</w:t>
      </w:r>
    </w:p>
    <w:p>
      <w:pPr>
        <w:spacing w:after="100" w:before="60"/>
      </w:pPr>
      <w:r>
        <w:rPr>
          <w:rFonts w:ascii="Arial" w:cs="Arial" w:eastAsia="Arial" w:hAnsi="Arial"/>
          <w:sz w:val="20"/>
          <w:szCs w:val="20"/>
        </w:rPr>
        <w:t xml:space="preserve">The uploaded file must be an </w:t>
      </w:r>
      <w:r>
        <w:rPr>
          <w:rFonts w:ascii="Arial" w:cs="Arial" w:eastAsia="Arial" w:hAnsi="Arial"/>
          <w:b/>
          <w:bCs/>
          <w:sz w:val="20"/>
          <w:szCs w:val="20"/>
        </w:rPr>
        <w:t xml:space="preserve">.xlsx</w:t>
      </w:r>
      <w:r>
        <w:rPr>
          <w:rFonts w:ascii="Arial" w:cs="Arial" w:eastAsia="Arial" w:hAnsi="Arial"/>
          <w:sz w:val="20"/>
          <w:szCs w:val="20"/>
        </w:rPr>
        <w:t xml:space="preserve"> workbook containing exactly three sheets named </w:t>
      </w:r>
      <w:r>
        <w:rPr>
          <w:rFonts w:ascii="Arial" w:cs="Arial" w:eastAsia="Arial" w:hAnsi="Arial"/>
          <w:b/>
          <w:bCs/>
          <w:sz w:val="20"/>
          <w:szCs w:val="20"/>
        </w:rPr>
        <w:t xml:space="preserve">Employees</w:t>
      </w:r>
      <w:r>
        <w:rPr>
          <w:rFonts w:ascii="Arial" w:cs="Arial" w:eastAsia="Arial" w:hAnsi="Arial"/>
          <w:sz w:val="20"/>
          <w:szCs w:val="20"/>
        </w:rPr>
        <w:t xml:space="preserve">, </w:t>
      </w:r>
      <w:r>
        <w:rPr>
          <w:rFonts w:ascii="Arial" w:cs="Arial" w:eastAsia="Arial" w:hAnsi="Arial"/>
          <w:b/>
          <w:bCs/>
          <w:sz w:val="20"/>
          <w:szCs w:val="20"/>
        </w:rPr>
        <w:t xml:space="preserve">Projects</w:t>
      </w:r>
      <w:r>
        <w:rPr>
          <w:rFonts w:ascii="Arial" w:cs="Arial" w:eastAsia="Arial" w:hAnsi="Arial"/>
          <w:sz w:val="20"/>
          <w:szCs w:val="20"/>
        </w:rPr>
        <w:t xml:space="preserve">, and </w:t>
      </w:r>
      <w:r>
        <w:rPr>
          <w:rFonts w:ascii="Arial" w:cs="Arial" w:eastAsia="Arial" w:hAnsi="Arial"/>
          <w:b/>
          <w:bCs/>
          <w:sz w:val="20"/>
          <w:szCs w:val="20"/>
        </w:rPr>
        <w:t xml:space="preserve">Tasks</w:t>
      </w:r>
      <w:r>
        <w:rPr>
          <w:rFonts w:ascii="Arial" w:cs="Arial" w:eastAsia="Arial" w:hAnsi="Arial"/>
          <w:sz w:val="20"/>
          <w:szCs w:val="20"/>
        </w:rPr>
        <w:t xml:space="preserve">. An optional </w:t>
      </w:r>
      <w:r>
        <w:rPr>
          <w:rFonts w:ascii="Arial" w:cs="Arial" w:eastAsia="Arial" w:hAnsi="Arial"/>
          <w:b/>
          <w:bCs/>
          <w:sz w:val="20"/>
          <w:szCs w:val="20"/>
        </w:rPr>
        <w:t xml:space="preserve">Data Dictionary</w:t>
      </w:r>
      <w:r>
        <w:rPr>
          <w:rFonts w:ascii="Arial" w:cs="Arial" w:eastAsia="Arial" w:hAnsi="Arial"/>
          <w:sz w:val="20"/>
          <w:szCs w:val="20"/>
        </w:rPr>
        <w:t xml:space="preserve"> sheet is ignored by the optimizer but recommended for documentation.</w:t>
      </w:r>
    </w:p>
    <w:p>
      <w:pPr>
        <w:spacing w:after="60" w:before="60"/>
      </w:pPr>
    </w:p>
    <w:p>
      <w:pPr>
        <w:pStyle w:val="Heading2"/>
        <w:spacing w:after="80" w:before="240"/>
      </w:pPr>
      <w:r>
        <w:rPr>
          <w:rFonts w:ascii="Arial" w:cs="Arial" w:eastAsia="Arial" w:hAnsi="Arial"/>
          <w:b/>
          <w:bCs/>
          <w:color w:val="2E75B6"/>
          <w:sz w:val="26"/>
          <w:szCs w:val="26"/>
        </w:rPr>
        <w:t xml:space="preserve">2.1  Employees Sheet</w:t>
      </w:r>
    </w:p>
    <w:p>
      <w:pPr>
        <w:spacing w:after="100" w:before="60"/>
      </w:pPr>
      <w:r>
        <w:rPr>
          <w:rFonts w:ascii="Arial" w:cs="Arial" w:eastAsia="Arial" w:hAnsi="Arial"/>
          <w:sz w:val="20"/>
          <w:szCs w:val="20"/>
        </w:rPr>
        <w:t xml:space="preserve">Each row represents one employee. The optimizer reads this sheet to determine who is available, what skills they hold, and how much their time costs.</w:t>
      </w:r>
    </w:p>
    <w:p>
      <w:pPr>
        <w:spacing w:after="60" w:before="6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45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employee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 Recommended format: E001, E002, etc. Must be unique across all rows.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capacity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Maximum hours this employee is available per week. Used as the hard upper bound in the optimizer.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skills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Comma-separated list of skill types the employee holds. Valid values: A, B, C, D, E. Example: A,B,C. No spaces around commas.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hourly_rate ($)</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 ($)</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Hourly billing or wage rate in dollars. Used by the LP budget constraint: total wage cost for a project cannot exceed its budget.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employee_type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label only. Not used by the optimizer. Recommended: Junior, Mid-Level, or Senior.</w:t>
            </w:r>
          </w:p>
        </w:tc>
      </w:tr>
    </w:tbl>
    <w:p>
      <w:pPr>
        <w:spacing w:after="60" w:before="60"/>
      </w:pPr>
    </w:p>
    <w:p>
      <w:pPr>
        <w:pStyle w:val="Heading3"/>
        <w:spacing w:after="60" w:before="180"/>
      </w:pPr>
      <w:r>
        <w:rPr>
          <w:rFonts w:ascii="Arial" w:cs="Arial" w:eastAsia="Arial" w:hAnsi="Arial"/>
          <w:b/>
          <w:bCs/>
          <w:color w:val="404040"/>
          <w:sz w:val="22"/>
          <w:szCs w:val="22"/>
        </w:rPr>
        <w:t xml:space="preserve">Formatting notes</w:t>
      </w:r>
    </w:p>
    <w:p>
      <w:pPr>
        <w:pStyle w:val="ListParagraph"/>
        <w:numPr>
          <w:ilvl w:val="0"/>
          <w:numId w:val="2"/>
        </w:numPr>
        <w:spacing w:after="40" w:before="40"/>
      </w:pPr>
      <w:r>
        <w:rPr>
          <w:rFonts w:ascii="Arial" w:cs="Arial" w:eastAsia="Arial" w:hAnsi="Arial"/>
          <w:sz w:val="20"/>
          <w:szCs w:val="20"/>
        </w:rPr>
        <w:t xml:space="preserve">Skills must be uppercase letters A through E only. Lowercase or extra spaces will cause the validator to reject the file.</w:t>
      </w:r>
    </w:p>
    <w:p>
      <w:pPr>
        <w:pStyle w:val="ListParagraph"/>
        <w:numPr>
          <w:ilvl w:val="0"/>
          <w:numId w:val="2"/>
        </w:numPr>
        <w:spacing w:after="40" w:before="40"/>
      </w:pPr>
      <w:r>
        <w:rPr>
          <w:rFonts w:ascii="Arial" w:cs="Arial" w:eastAsia="Arial" w:hAnsi="Arial"/>
          <w:sz w:val="20"/>
          <w:szCs w:val="20"/>
        </w:rPr>
        <w:t xml:space="preserve">capacity must be a whole number. Fractional hours are not supported.</w:t>
      </w:r>
    </w:p>
    <w:p>
      <w:pPr>
        <w:pStyle w:val="ListParagraph"/>
        <w:numPr>
          <w:ilvl w:val="0"/>
          <w:numId w:val="2"/>
        </w:numPr>
        <w:spacing w:after="40" w:before="40"/>
      </w:pPr>
      <w:r>
        <w:rPr>
          <w:rFonts w:ascii="Arial" w:cs="Arial" w:eastAsia="Arial" w:hAnsi="Arial"/>
          <w:sz w:val="20"/>
          <w:szCs w:val="20"/>
        </w:rPr>
        <w:t xml:space="preserve">hourly_rate ($) accepts decimals (e.g. 67.50). Do not include dollar signs or commas in the cell.</w:t>
      </w:r>
    </w:p>
    <w:p>
      <w:pPr>
        <w:spacing w:after="60" w:before="60"/>
      </w:pPr>
    </w:p>
    <w:p>
      <w:pPr>
        <w:pStyle w:val="Heading2"/>
        <w:spacing w:after="80" w:before="240"/>
      </w:pPr>
      <w:r>
        <w:rPr>
          <w:rFonts w:ascii="Arial" w:cs="Arial" w:eastAsia="Arial" w:hAnsi="Arial"/>
          <w:b/>
          <w:bCs/>
          <w:color w:val="2E75B6"/>
          <w:sz w:val="26"/>
          <w:szCs w:val="26"/>
        </w:rPr>
        <w:t xml:space="preserve">2.2  Projects Sheet</w:t>
      </w:r>
    </w:p>
    <w:p>
      <w:pPr>
        <w:spacing w:after="100" w:before="60"/>
      </w:pPr>
      <w:r>
        <w:rPr>
          <w:rFonts w:ascii="Arial" w:cs="Arial" w:eastAsia="Arial" w:hAnsi="Arial"/>
          <w:sz w:val="20"/>
          <w:szCs w:val="20"/>
        </w:rPr>
        <w:t xml:space="preserve">Each row represents one project. The optimizer uses this sheet to apply hour caps and dollar budget ceilings.</w:t>
      </w:r>
    </w:p>
    <w:p>
      <w:pPr>
        <w:spacing w:after="60" w:before="6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45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project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 Recommended format: P001, P002, etc. Must match values in the Tasks sheet.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reimbursable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 = client-billable project. FALSE = internal or overhead. Reimbursable tasks are weighted 2x in the optimizer objective, so they are covered first when capacity is tight.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max_total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total hours the optimizer may assign to this project. Only applies to reimbursable projects. Leave blank for non-reimbursable.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budget ($)</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 ($)</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Dollar ceiling for this project. The optimizer will not assign a combination of employees whose total wage cost (hours x rate) exceeds this value. Applies to all project types.</w:t>
            </w:r>
          </w:p>
        </w:tc>
      </w:tr>
    </w:tbl>
    <w:p>
      <w:pPr>
        <w:spacing w:after="60" w:before="60"/>
      </w:pPr>
    </w:p>
    <w:p>
      <w:pPr>
        <w:pStyle w:val="Heading3"/>
        <w:spacing w:after="60" w:before="180"/>
      </w:pPr>
      <w:r>
        <w:rPr>
          <w:rFonts w:ascii="Arial" w:cs="Arial" w:eastAsia="Arial" w:hAnsi="Arial"/>
          <w:b/>
          <w:bCs/>
          <w:color w:val="404040"/>
          <w:sz w:val="22"/>
          <w:szCs w:val="22"/>
        </w:rPr>
        <w:t xml:space="preserve">Formatting notes</w:t>
      </w:r>
    </w:p>
    <w:p>
      <w:pPr>
        <w:pStyle w:val="ListParagraph"/>
        <w:numPr>
          <w:ilvl w:val="0"/>
          <w:numId w:val="2"/>
        </w:numPr>
        <w:spacing w:after="40" w:before="40"/>
      </w:pPr>
      <w:r>
        <w:rPr>
          <w:rFonts w:ascii="Arial" w:cs="Arial" w:eastAsia="Arial" w:hAnsi="Arial"/>
          <w:sz w:val="20"/>
          <w:szCs w:val="20"/>
        </w:rPr>
        <w:t xml:space="preserve">reimbursable must be exactly TRUE or FALSE (case-insensitive). Excel boolean cells work; text strings also accepted.</w:t>
      </w:r>
    </w:p>
    <w:p>
      <w:pPr>
        <w:pStyle w:val="ListParagraph"/>
        <w:numPr>
          <w:ilvl w:val="0"/>
          <w:numId w:val="2"/>
        </w:numPr>
        <w:spacing w:after="40" w:before="40"/>
      </w:pPr>
      <w:r>
        <w:rPr>
          <w:rFonts w:ascii="Arial" w:cs="Arial" w:eastAsia="Arial" w:hAnsi="Arial"/>
          <w:sz w:val="20"/>
          <w:szCs w:val="20"/>
        </w:rPr>
        <w:t xml:space="preserve">max_total and budget ($) may be left blank for non-reimbursable projects if no cap is needed.</w:t>
      </w:r>
    </w:p>
    <w:p>
      <w:pPr>
        <w:pStyle w:val="ListParagraph"/>
        <w:numPr>
          <w:ilvl w:val="0"/>
          <w:numId w:val="2"/>
        </w:numPr>
        <w:spacing w:after="40" w:before="40"/>
      </w:pPr>
      <w:r>
        <w:rPr>
          <w:rFonts w:ascii="Arial" w:cs="Arial" w:eastAsia="Arial" w:hAnsi="Arial"/>
          <w:sz w:val="20"/>
          <w:szCs w:val="20"/>
        </w:rPr>
        <w:t xml:space="preserve">Do not include $ signs or commas in the budget ($) column.</w:t>
      </w:r>
    </w:p>
    <w:p>
      <w:pPr>
        <w:spacing w:after="60" w:before="60"/>
      </w:pPr>
    </w:p>
    <w:p>
      <w:pPr>
        <w:pStyle w:val="Heading2"/>
        <w:spacing w:after="80" w:before="240"/>
      </w:pPr>
      <w:r>
        <w:rPr>
          <w:rFonts w:ascii="Arial" w:cs="Arial" w:eastAsia="Arial" w:hAnsi="Arial"/>
          <w:b/>
          <w:bCs/>
          <w:color w:val="2E75B6"/>
          <w:sz w:val="26"/>
          <w:szCs w:val="26"/>
        </w:rPr>
        <w:t xml:space="preserve">2.3  Tasks Sheet</w:t>
      </w:r>
    </w:p>
    <w:p>
      <w:pPr>
        <w:spacing w:after="100" w:before="60"/>
      </w:pPr>
      <w:r>
        <w:rPr>
          <w:rFonts w:ascii="Arial" w:cs="Arial" w:eastAsia="Arial" w:hAnsi="Arial"/>
          <w:sz w:val="20"/>
          <w:szCs w:val="20"/>
        </w:rPr>
        <w:t xml:space="preserve">Each row represents one task. Tasks are the unit of work the optimizer assigns to employees.</w:t>
      </w:r>
    </w:p>
    <w:p>
      <w:pPr>
        <w:spacing w:after="60" w:before="6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45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project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exactly match a project ID in the Projects sheet. Mismatches are silently ignored by the optimizer.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task_id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 (ID)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identifier for this task. Recommended format: T001, T002, etc. Must be unique across all rows.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task_type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skill type required to complete this task. Must be one of: A, B, C, D, E. The optimizer will only assign employees who hold this skill.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min_hours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Minimum hours required to complete the task. The optimizer treats this as the target demand. Unmet hours are recorded as slack.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Urgency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currently used by the optimizer. Reserved for future prioritization logic.</w:t>
            </w:r>
          </w:p>
        </w:tc>
      </w:tr>
    </w:tbl>
    <w:p>
      <w:pPr>
        <w:spacing w:after="60" w:before="60"/>
      </w:pPr>
    </w:p>
    <w:p>
      <w:pPr>
        <w:pStyle w:val="Heading3"/>
        <w:spacing w:after="60" w:before="180"/>
      </w:pPr>
      <w:r>
        <w:rPr>
          <w:rFonts w:ascii="Arial" w:cs="Arial" w:eastAsia="Arial" w:hAnsi="Arial"/>
          <w:b/>
          <w:bCs/>
          <w:color w:val="404040"/>
          <w:sz w:val="22"/>
          <w:szCs w:val="22"/>
        </w:rPr>
        <w:t xml:space="preserve">Formatting notes</w:t>
      </w:r>
    </w:p>
    <w:p>
      <w:pPr>
        <w:pStyle w:val="ListParagraph"/>
        <w:numPr>
          <w:ilvl w:val="0"/>
          <w:numId w:val="2"/>
        </w:numPr>
        <w:spacing w:after="40" w:before="40"/>
      </w:pPr>
      <w:r>
        <w:rPr>
          <w:rFonts w:ascii="Arial" w:cs="Arial" w:eastAsia="Arial" w:hAnsi="Arial"/>
          <w:sz w:val="20"/>
          <w:szCs w:val="20"/>
        </w:rPr>
        <w:t xml:space="preserve">task_type must match a skill that at least one employee holds, or the task will show as Unassigned in results.</w:t>
      </w:r>
    </w:p>
    <w:p>
      <w:pPr>
        <w:pStyle w:val="ListParagraph"/>
        <w:numPr>
          <w:ilvl w:val="0"/>
          <w:numId w:val="2"/>
        </w:numPr>
        <w:spacing w:after="40" w:before="40"/>
      </w:pPr>
      <w:r>
        <w:rPr>
          <w:rFonts w:ascii="Arial" w:cs="Arial" w:eastAsia="Arial" w:hAnsi="Arial"/>
          <w:sz w:val="20"/>
          <w:szCs w:val="20"/>
        </w:rPr>
        <w:t xml:space="preserve">min_hours must be a whole number greater than zero.</w:t>
      </w:r>
    </w:p>
    <w:p>
      <w:pPr>
        <w:pStyle w:val="ListParagraph"/>
        <w:numPr>
          <w:ilvl w:val="0"/>
          <w:numId w:val="2"/>
        </w:numPr>
        <w:spacing w:after="40" w:before="40"/>
      </w:pPr>
      <w:r>
        <w:rPr>
          <w:rFonts w:ascii="Arial" w:cs="Arial" w:eastAsia="Arial" w:hAnsi="Arial"/>
          <w:sz w:val="20"/>
          <w:szCs w:val="20"/>
        </w:rPr>
        <w:t xml:space="preserve">project must match exactly, including capitalization (P001 is different from p001).</w:t>
      </w:r>
    </w:p>
    <w:p>
      <w:pPr>
        <w:spacing w:after="60" w:before="60"/>
      </w:pPr>
    </w:p>
    <w:p>
      <w:pPr>
        <w:pStyle w:val="Heading1"/>
        <w:spacing w:after="120" w:before="320"/>
      </w:pPr>
      <w:r>
        <w:rPr>
          <w:rFonts w:ascii="Arial" w:cs="Arial" w:eastAsia="Arial" w:hAnsi="Arial"/>
          <w:b/>
          <w:bCs/>
          <w:color w:val="1F4E79"/>
          <w:sz w:val="32"/>
          <w:szCs w:val="32"/>
        </w:rPr>
        <w:t xml:space="preserve">3. Model Methodology</w:t>
      </w:r>
    </w:p>
    <w:p>
      <w:pPr>
        <w:pStyle w:val="Heading2"/>
        <w:spacing w:after="80" w:before="240"/>
      </w:pPr>
      <w:r>
        <w:rPr>
          <w:rFonts w:ascii="Arial" w:cs="Arial" w:eastAsia="Arial" w:hAnsi="Arial"/>
          <w:b/>
          <w:bCs/>
          <w:color w:val="2E75B6"/>
          <w:sz w:val="26"/>
          <w:szCs w:val="26"/>
        </w:rPr>
        <w:t xml:space="preserve">3.1  What the optimizer is doing</w:t>
      </w:r>
    </w:p>
    <w:p>
      <w:pPr>
        <w:spacing w:after="100" w:before="60"/>
      </w:pPr>
      <w:r>
        <w:rPr>
          <w:rFonts w:ascii="Arial" w:cs="Arial" w:eastAsia="Arial" w:hAnsi="Arial"/>
          <w:sz w:val="20"/>
          <w:szCs w:val="20"/>
        </w:rPr>
        <w:t xml:space="preserve">The optimizer solves a </w:t>
      </w:r>
      <w:r>
        <w:rPr>
          <w:rFonts w:ascii="Arial" w:cs="Arial" w:eastAsia="Arial" w:hAnsi="Arial"/>
          <w:b/>
          <w:bCs/>
          <w:sz w:val="20"/>
          <w:szCs w:val="20"/>
        </w:rPr>
        <w:t xml:space="preserve">Linear Programming (LP)</w:t>
      </w:r>
      <w:r>
        <w:rPr>
          <w:rFonts w:ascii="Arial" w:cs="Arial" w:eastAsia="Arial" w:hAnsi="Arial"/>
          <w:sz w:val="20"/>
          <w:szCs w:val="20"/>
        </w:rPr>
        <w:t xml:space="preserve"> problem. LP is a mathematical technique for finding the best possible allocation of limited resources given a set of hard rules called constraints.</w:t>
      </w:r>
    </w:p>
    <w:p>
      <w:pPr>
        <w:spacing w:after="60" w:before="60"/>
      </w:pPr>
    </w:p>
    <w:p>
      <w:pPr>
        <w:spacing w:after="100" w:before="60"/>
      </w:pPr>
      <w:r>
        <w:rPr>
          <w:rFonts w:ascii="Arial" w:cs="Arial" w:eastAsia="Arial" w:hAnsi="Arial"/>
          <w:sz w:val="20"/>
          <w:szCs w:val="20"/>
        </w:rPr>
        <w:t xml:space="preserve">In plain terms: the model is trying to assign every task to a qualified employee in a way that covers as many required hours as possible, without exceeding any employee's weekly availability, any project's hour cap, or any project's dollar budget. When there is not enough capacity to cover everything, client-billable (reimbursable) tasks are always prioritized over internal work.</w:t>
      </w:r>
    </w:p>
    <w:p>
      <w:pPr>
        <w:spacing w:after="60" w:before="60"/>
      </w:pPr>
    </w:p>
    <w:p>
      <w:pPr>
        <w:spacing w:after="100" w:before="60"/>
      </w:pPr>
      <w:r>
        <w:rPr>
          <w:rFonts w:ascii="Arial" w:cs="Arial" w:eastAsia="Arial" w:hAnsi="Arial"/>
          <w:sz w:val="20"/>
          <w:szCs w:val="20"/>
        </w:rPr>
        <w:t xml:space="preserve">Think of it like a scheduling puzzle where the solver tests millions of combinations simultaneously and returns the one that leaves the least work uncovered while staying within every constraint at once.</w:t>
      </w:r>
    </w:p>
    <w:p>
      <w:pPr>
        <w:spacing w:after="60" w:before="60"/>
      </w:pPr>
    </w:p>
    <w:p>
      <w:pPr>
        <w:pStyle w:val="Heading2"/>
        <w:spacing w:after="80" w:before="240"/>
      </w:pPr>
      <w:r>
        <w:rPr>
          <w:rFonts w:ascii="Arial" w:cs="Arial" w:eastAsia="Arial" w:hAnsi="Arial"/>
          <w:b/>
          <w:bCs/>
          <w:color w:val="2E75B6"/>
          <w:sz w:val="26"/>
          <w:szCs w:val="26"/>
        </w:rPr>
        <w:t xml:space="preserve">3.2  Decision variables</w:t>
      </w:r>
    </w:p>
    <w:p>
      <w:pPr>
        <w:spacing w:after="100" w:before="60"/>
      </w:pPr>
      <w:r>
        <w:rPr>
          <w:rFonts w:ascii="Arial" w:cs="Arial" w:eastAsia="Arial" w:hAnsi="Arial"/>
          <w:sz w:val="20"/>
          <w:szCs w:val="20"/>
        </w:rPr>
        <w:t xml:space="preserve">The optimizer works with two types of variables:</w:t>
      </w:r>
    </w:p>
    <w:p>
      <w:pPr>
        <w:spacing w:after="60" w:before="60"/>
      </w:pPr>
    </w:p>
    <w:p>
      <w:pPr>
        <w:pStyle w:val="ListParagraph"/>
        <w:numPr>
          <w:ilvl w:val="0"/>
          <w:numId w:val="2"/>
        </w:numPr>
        <w:spacing w:after="40" w:before="40"/>
      </w:pPr>
      <w:r>
        <w:rPr>
          <w:rFonts w:ascii="Arial" w:cs="Arial" w:eastAsia="Arial" w:hAnsi="Arial"/>
          <w:sz w:val="20"/>
          <w:szCs w:val="20"/>
        </w:rPr>
        <w:t xml:space="preserve">x(i,j) — the number of hours employee i is assigned to task j. This is what the solver is calculating for every valid employee-task pair. x(i,j) &gt;= 0.</w:t>
      </w:r>
    </w:p>
    <w:p>
      <w:pPr>
        <w:pStyle w:val="ListParagraph"/>
        <w:numPr>
          <w:ilvl w:val="0"/>
          <w:numId w:val="2"/>
        </w:numPr>
        <w:spacing w:after="40" w:before="40"/>
      </w:pPr>
      <w:r>
        <w:rPr>
          <w:rFonts w:ascii="Arial" w:cs="Arial" w:eastAsia="Arial" w:hAnsi="Arial"/>
          <w:sz w:val="20"/>
          <w:szCs w:val="20"/>
        </w:rPr>
        <w:t xml:space="preserve">s(j) — the slack or unmet hours for task j. If the solver cannot fully cover a task's minimum hours due to budget or capacity constraints, s(j) records the shortfall. s(j) &gt;= 0.</w:t>
      </w:r>
    </w:p>
    <w:p>
      <w:pPr>
        <w:spacing w:after="60" w:before="60"/>
      </w:pPr>
    </w:p>
    <w:p>
      <w:pPr>
        <w:pStyle w:val="Heading2"/>
        <w:spacing w:after="80" w:before="240"/>
      </w:pPr>
      <w:r>
        <w:rPr>
          <w:rFonts w:ascii="Arial" w:cs="Arial" w:eastAsia="Arial" w:hAnsi="Arial"/>
          <w:b/>
          <w:bCs/>
          <w:color w:val="2E75B6"/>
          <w:sz w:val="26"/>
          <w:szCs w:val="26"/>
        </w:rPr>
        <w:t xml:space="preserve">3.3  Objective function</w:t>
      </w:r>
    </w:p>
    <w:p>
      <w:pPr>
        <w:spacing w:after="100" w:before="60"/>
      </w:pPr>
      <w:r>
        <w:rPr>
          <w:rFonts w:ascii="Arial" w:cs="Arial" w:eastAsia="Arial" w:hAnsi="Arial"/>
          <w:sz w:val="20"/>
          <w:szCs w:val="20"/>
        </w:rPr>
        <w:t xml:space="preserve">The solver minimizes the total weighted unmet hours across all tasks. Reimbursable tasks carry a weight of 2 so the model covers them before internal tasks when capacity is constrained.</w:t>
      </w:r>
    </w:p>
    <w:p>
      <w:pPr>
        <w:spacing w:after="60" w:before="60"/>
      </w:pPr>
    </w:p>
    <w:p>
      <w:pPr>
        <w:spacing w:after="40" w:before="100"/>
      </w:pPr>
      <w:r>
        <w:rPr>
          <w:rFonts w:ascii="Arial" w:cs="Arial" w:eastAsia="Arial" w:hAnsi="Arial"/>
          <w:b/>
          <w:bCs/>
          <w:color w:val="2E75B6"/>
          <w:sz w:val="20"/>
          <w:szCs w:val="20"/>
        </w:rPr>
        <w:t xml:space="preserve">Objective (minimize):</w:t>
      </w:r>
    </w:p>
    <w:p>
      <w:pPr>
        <w:pBdr>
          <w:left w:val="single" w:color="2E75B6" w:sz="8" w:space="8"/>
        </w:pBdr>
        <w:spacing w:after="100" w:before="40"/>
        <w:ind w:left="360"/>
        <w:jc w:val="center"/>
      </w:pPr>
      <w:r>
        <w:rPr>
          <w:rFonts w:ascii="Courier New" w:cs="Courier New" w:eastAsia="Courier New" w:hAnsi="Courier New"/>
          <w:sz w:val="20"/>
          <w:szCs w:val="20"/>
        </w:rPr>
        <w:t xml:space="preserve">Minimize  SUM over all tasks j:  w(j) * s(j)</w:t>
      </w:r>
    </w:p>
    <w:p>
      <w:pPr>
        <w:spacing w:after="100" w:before="60"/>
      </w:pPr>
      <w:r>
        <w:rPr>
          <w:rFonts w:ascii="Arial" w:cs="Arial" w:eastAsia="Arial" w:hAnsi="Arial"/>
          <w:sz w:val="20"/>
          <w:szCs w:val="20"/>
        </w:rPr>
        <w:t xml:space="preserve">where </w:t>
      </w:r>
      <w:r>
        <w:rPr>
          <w:rFonts w:ascii="Courier New" w:cs="Courier New" w:eastAsia="Courier New" w:hAnsi="Courier New"/>
          <w:color w:val="C7254E"/>
          <w:sz w:val="18"/>
          <w:szCs w:val="18"/>
        </w:rPr>
        <w:t xml:space="preserve">w(j) = 2</w:t>
      </w:r>
      <w:r>
        <w:rPr>
          <w:rFonts w:ascii="Arial" w:cs="Arial" w:eastAsia="Arial" w:hAnsi="Arial"/>
          <w:sz w:val="20"/>
          <w:szCs w:val="20"/>
        </w:rPr>
        <w:t xml:space="preserve"> if task j belongs to a reimbursable project, and </w:t>
      </w:r>
      <w:r>
        <w:rPr>
          <w:rFonts w:ascii="Courier New" w:cs="Courier New" w:eastAsia="Courier New" w:hAnsi="Courier New"/>
          <w:color w:val="C7254E"/>
          <w:sz w:val="18"/>
          <w:szCs w:val="18"/>
        </w:rPr>
        <w:t xml:space="preserve">w(j) = 1</w:t>
      </w:r>
      <w:r>
        <w:rPr>
          <w:rFonts w:ascii="Arial" w:cs="Arial" w:eastAsia="Arial" w:hAnsi="Arial"/>
          <w:sz w:val="20"/>
          <w:szCs w:val="20"/>
        </w:rPr>
        <w:t xml:space="preserve"> otherwise.</w:t>
      </w:r>
    </w:p>
    <w:p>
      <w:pPr>
        <w:spacing w:after="60" w:before="60"/>
      </w:pPr>
    </w:p>
    <w:p>
      <w:pPr>
        <w:pStyle w:val="Heading2"/>
        <w:spacing w:after="80" w:before="240"/>
      </w:pPr>
      <w:r>
        <w:rPr>
          <w:rFonts w:ascii="Arial" w:cs="Arial" w:eastAsia="Arial" w:hAnsi="Arial"/>
          <w:b/>
          <w:bCs/>
          <w:color w:val="2E75B6"/>
          <w:sz w:val="26"/>
          <w:szCs w:val="26"/>
        </w:rPr>
        <w:t xml:space="preserve">3.4  Constraints</w:t>
      </w:r>
    </w:p>
    <w:p>
      <w:pPr>
        <w:pStyle w:val="Heading3"/>
        <w:spacing w:after="60" w:before="180"/>
      </w:pPr>
      <w:r>
        <w:rPr>
          <w:rFonts w:ascii="Arial" w:cs="Arial" w:eastAsia="Arial" w:hAnsi="Arial"/>
          <w:b/>
          <w:bCs/>
          <w:color w:val="404040"/>
          <w:sz w:val="22"/>
          <w:szCs w:val="22"/>
        </w:rPr>
        <w:t xml:space="preserve">Constraint 1 — Employee capacity</w:t>
      </w:r>
    </w:p>
    <w:p>
      <w:pPr>
        <w:spacing w:after="100" w:before="60"/>
      </w:pPr>
      <w:r>
        <w:rPr>
          <w:rFonts w:ascii="Arial" w:cs="Arial" w:eastAsia="Arial" w:hAnsi="Arial"/>
          <w:sz w:val="20"/>
          <w:szCs w:val="20"/>
        </w:rPr>
        <w:t xml:space="preserve">No employee may be assigned more hours in total than their stated weekly capacity. This prevents over-scheduling.</w:t>
      </w:r>
    </w:p>
    <w:p>
      <w:pPr>
        <w:spacing w:after="60" w:before="60"/>
      </w:pPr>
    </w:p>
    <w:p>
      <w:pPr>
        <w:spacing w:after="40" w:before="100"/>
      </w:pPr>
      <w:r>
        <w:rPr>
          <w:rFonts w:ascii="Arial" w:cs="Arial" w:eastAsia="Arial" w:hAnsi="Arial"/>
          <w:b/>
          <w:bCs/>
          <w:color w:val="2E75B6"/>
          <w:sz w:val="20"/>
          <w:szCs w:val="20"/>
        </w:rPr>
        <w:t xml:space="preserve">For each employee i:</w:t>
      </w:r>
    </w:p>
    <w:p>
      <w:pPr>
        <w:pBdr>
          <w:left w:val="single" w:color="2E75B6" w:sz="8" w:space="8"/>
        </w:pBdr>
        <w:spacing w:after="100" w:before="40"/>
        <w:ind w:left="360"/>
        <w:jc w:val="center"/>
      </w:pPr>
      <w:r>
        <w:rPr>
          <w:rFonts w:ascii="Courier New" w:cs="Courier New" w:eastAsia="Courier New" w:hAnsi="Courier New"/>
          <w:sz w:val="20"/>
          <w:szCs w:val="20"/>
        </w:rPr>
        <w:t xml:space="preserve">SUM over all tasks j:  x(i,j)  &lt;=  capacity(i)</w:t>
      </w:r>
    </w:p>
    <w:p>
      <w:pPr>
        <w:spacing w:after="60" w:before="60"/>
      </w:pPr>
    </w:p>
    <w:p>
      <w:pPr>
        <w:pStyle w:val="Heading3"/>
        <w:spacing w:after="60" w:before="180"/>
      </w:pPr>
      <w:r>
        <w:rPr>
          <w:rFonts w:ascii="Arial" w:cs="Arial" w:eastAsia="Arial" w:hAnsi="Arial"/>
          <w:b/>
          <w:bCs/>
          <w:color w:val="404040"/>
          <w:sz w:val="22"/>
          <w:szCs w:val="22"/>
        </w:rPr>
        <w:t xml:space="preserve">Constraint 2 — Task demand</w:t>
      </w:r>
    </w:p>
    <w:p>
      <w:pPr>
        <w:spacing w:after="100" w:before="60"/>
      </w:pPr>
      <w:r>
        <w:rPr>
          <w:rFonts w:ascii="Arial" w:cs="Arial" w:eastAsia="Arial" w:hAnsi="Arial"/>
          <w:sz w:val="20"/>
          <w:szCs w:val="20"/>
        </w:rPr>
        <w:t xml:space="preserve">Every task has a minimum hour requirement. The combined assignment from all eligible employees plus the slack variable must meet or exceed that requirement. If the constraint cannot be met, s(j) absorbs the shortfall and the task is flagged as Partial or Unassigned.</w:t>
      </w:r>
    </w:p>
    <w:p>
      <w:pPr>
        <w:spacing w:after="60" w:before="60"/>
      </w:pPr>
    </w:p>
    <w:p>
      <w:pPr>
        <w:spacing w:after="40" w:before="100"/>
      </w:pPr>
      <w:r>
        <w:rPr>
          <w:rFonts w:ascii="Arial" w:cs="Arial" w:eastAsia="Arial" w:hAnsi="Arial"/>
          <w:b/>
          <w:bCs/>
          <w:color w:val="2E75B6"/>
          <w:sz w:val="20"/>
          <w:szCs w:val="20"/>
        </w:rPr>
        <w:t xml:space="preserve">For each task j:</w:t>
      </w:r>
    </w:p>
    <w:p>
      <w:pPr>
        <w:pBdr>
          <w:left w:val="single" w:color="2E75B6" w:sz="8" w:space="8"/>
        </w:pBdr>
        <w:spacing w:after="100" w:before="40"/>
        <w:ind w:left="360"/>
        <w:jc w:val="center"/>
      </w:pPr>
      <w:r>
        <w:rPr>
          <w:rFonts w:ascii="Courier New" w:cs="Courier New" w:eastAsia="Courier New" w:hAnsi="Courier New"/>
          <w:sz w:val="20"/>
          <w:szCs w:val="20"/>
        </w:rPr>
        <w:t xml:space="preserve">SUM over all employees i:  x(i,j)  +  s(j)  &gt;=  minHours(j)</w:t>
      </w:r>
    </w:p>
    <w:p>
      <w:pPr>
        <w:spacing w:after="60" w:before="60"/>
      </w:pPr>
    </w:p>
    <w:p>
      <w:pPr>
        <w:pStyle w:val="Heading3"/>
        <w:spacing w:after="60" w:before="180"/>
      </w:pPr>
      <w:r>
        <w:rPr>
          <w:rFonts w:ascii="Arial" w:cs="Arial" w:eastAsia="Arial" w:hAnsi="Arial"/>
          <w:b/>
          <w:bCs/>
          <w:color w:val="404040"/>
          <w:sz w:val="22"/>
          <w:szCs w:val="22"/>
        </w:rPr>
        <w:t xml:space="preserve">Constraint 3 — Project hour cap (reimbursable projects only)</w:t>
      </w:r>
    </w:p>
    <w:p>
      <w:pPr>
        <w:spacing w:after="100" w:before="60"/>
      </w:pPr>
      <w:r>
        <w:rPr>
          <w:rFonts w:ascii="Arial" w:cs="Arial" w:eastAsia="Arial" w:hAnsi="Arial"/>
          <w:sz w:val="20"/>
          <w:szCs w:val="20"/>
        </w:rPr>
        <w:t xml:space="preserve">For reimbursable projects with a max_total value, the total hours assigned across all tasks in that project cannot exceed the cap. This prevents billing more hours than the client contract allows.</w:t>
      </w:r>
    </w:p>
    <w:p>
      <w:pPr>
        <w:spacing w:after="60" w:before="60"/>
      </w:pPr>
    </w:p>
    <w:p>
      <w:pPr>
        <w:spacing w:after="40" w:before="100"/>
      </w:pPr>
      <w:r>
        <w:rPr>
          <w:rFonts w:ascii="Arial" w:cs="Arial" w:eastAsia="Arial" w:hAnsi="Arial"/>
          <w:b/>
          <w:bCs/>
          <w:color w:val="2E75B6"/>
          <w:sz w:val="20"/>
          <w:szCs w:val="20"/>
        </w:rPr>
        <w:t xml:space="preserve">For each reimbursable project p with a max_total:</w:t>
      </w:r>
    </w:p>
    <w:p>
      <w:pPr>
        <w:pBdr>
          <w:left w:val="single" w:color="2E75B6" w:sz="8" w:space="8"/>
        </w:pBdr>
        <w:spacing w:after="100" w:before="40"/>
        <w:ind w:left="360"/>
        <w:jc w:val="center"/>
      </w:pPr>
      <w:r>
        <w:rPr>
          <w:rFonts w:ascii="Courier New" w:cs="Courier New" w:eastAsia="Courier New" w:hAnsi="Courier New"/>
          <w:sz w:val="20"/>
          <w:szCs w:val="20"/>
        </w:rPr>
        <w:t xml:space="preserve">SUM over tasks j in p, employees i:  x(i,j)  &lt;=  maxTotal(p)</w:t>
      </w:r>
    </w:p>
    <w:p>
      <w:pPr>
        <w:spacing w:after="60" w:before="60"/>
      </w:pPr>
    </w:p>
    <w:p>
      <w:pPr>
        <w:pStyle w:val="Heading3"/>
        <w:spacing w:after="60" w:before="180"/>
      </w:pPr>
      <w:r>
        <w:rPr>
          <w:rFonts w:ascii="Arial" w:cs="Arial" w:eastAsia="Arial" w:hAnsi="Arial"/>
          <w:b/>
          <w:bCs/>
          <w:color w:val="404040"/>
          <w:sz w:val="22"/>
          <w:szCs w:val="22"/>
        </w:rPr>
        <w:t xml:space="preserve">Constraint 4 — Project dollar budget</w:t>
      </w:r>
    </w:p>
    <w:p>
      <w:pPr>
        <w:spacing w:after="100" w:before="60"/>
      </w:pPr>
      <w:r>
        <w:rPr>
          <w:rFonts w:ascii="Arial" w:cs="Arial" w:eastAsia="Arial" w:hAnsi="Arial"/>
          <w:sz w:val="20"/>
          <w:szCs w:val="20"/>
        </w:rPr>
        <w:t xml:space="preserve">For every project with a budget set, the total wage cost of all assigned hours (hours multiplied by each employee's hourly rate) cannot exceed the project's dollar budget. This is the primary financial constraint and applies to both reimbursable and non-reimbursable projects.</w:t>
      </w:r>
    </w:p>
    <w:p>
      <w:pPr>
        <w:spacing w:after="60" w:before="60"/>
      </w:pPr>
    </w:p>
    <w:p>
      <w:pPr>
        <w:spacing w:after="40" w:before="100"/>
      </w:pPr>
      <w:r>
        <w:rPr>
          <w:rFonts w:ascii="Arial" w:cs="Arial" w:eastAsia="Arial" w:hAnsi="Arial"/>
          <w:b/>
          <w:bCs/>
          <w:color w:val="2E75B6"/>
          <w:sz w:val="20"/>
          <w:szCs w:val="20"/>
        </w:rPr>
        <w:t xml:space="preserve">For each project p with a budget:</w:t>
      </w:r>
    </w:p>
    <w:p>
      <w:pPr>
        <w:pBdr>
          <w:left w:val="single" w:color="2E75B6" w:sz="8" w:space="8"/>
        </w:pBdr>
        <w:spacing w:after="100" w:before="40"/>
        <w:ind w:left="360"/>
        <w:jc w:val="center"/>
      </w:pPr>
      <w:r>
        <w:rPr>
          <w:rFonts w:ascii="Courier New" w:cs="Courier New" w:eastAsia="Courier New" w:hAnsi="Courier New"/>
          <w:sz w:val="20"/>
          <w:szCs w:val="20"/>
        </w:rPr>
        <w:t xml:space="preserve">SUM over tasks j in p, employees i:  x(i,j) * rate(i)  &lt;=  budget(p)</w:t>
      </w:r>
    </w:p>
    <w:p>
      <w:pPr>
        <w:spacing w:after="60" w:before="60"/>
      </w:pPr>
    </w:p>
    <w:p>
      <w:pPr>
        <w:pStyle w:val="Heading3"/>
        <w:spacing w:after="60" w:before="180"/>
      </w:pPr>
      <w:r>
        <w:rPr>
          <w:rFonts w:ascii="Arial" w:cs="Arial" w:eastAsia="Arial" w:hAnsi="Arial"/>
          <w:b/>
          <w:bCs/>
          <w:color w:val="404040"/>
          <w:sz w:val="22"/>
          <w:szCs w:val="22"/>
        </w:rPr>
        <w:t xml:space="preserve">Constraint 5 — Skill matching</w:t>
      </w:r>
    </w:p>
    <w:p>
      <w:pPr>
        <w:spacing w:after="100" w:before="60"/>
      </w:pPr>
      <w:r>
        <w:rPr>
          <w:rFonts w:ascii="Arial" w:cs="Arial" w:eastAsia="Arial" w:hAnsi="Arial"/>
          <w:sz w:val="20"/>
          <w:szCs w:val="20"/>
        </w:rPr>
        <w:t xml:space="preserve">An employee can only be assigned to a task if they hold the required skill type. This is enforced by setting x(i,j) = 0 for any pair where the employee's skill set does not include the task's required skill.</w:t>
      </w:r>
    </w:p>
    <w:p>
      <w:pPr>
        <w:spacing w:after="60" w:before="60"/>
      </w:pPr>
    </w:p>
    <w:p>
      <w:pPr>
        <w:spacing w:after="40" w:before="100"/>
      </w:pPr>
      <w:r>
        <w:rPr>
          <w:rFonts w:ascii="Arial" w:cs="Arial" w:eastAsia="Arial" w:hAnsi="Arial"/>
          <w:b/>
          <w:bCs/>
          <w:color w:val="2E75B6"/>
          <w:sz w:val="20"/>
          <w:szCs w:val="20"/>
        </w:rPr>
        <w:t xml:space="preserve">For each pair (i, j) where employee i lacks the skill for task j:</w:t>
      </w:r>
    </w:p>
    <w:p>
      <w:pPr>
        <w:pBdr>
          <w:left w:val="single" w:color="2E75B6" w:sz="8" w:space="8"/>
        </w:pBdr>
        <w:spacing w:after="100" w:before="40"/>
        <w:ind w:left="360"/>
        <w:jc w:val="center"/>
      </w:pPr>
      <w:r>
        <w:rPr>
          <w:rFonts w:ascii="Courier New" w:cs="Courier New" w:eastAsia="Courier New" w:hAnsi="Courier New"/>
          <w:sz w:val="20"/>
          <w:szCs w:val="20"/>
        </w:rPr>
        <w:t xml:space="preserve">x(i,j)  =  0</w:t>
      </w:r>
    </w:p>
    <w:p>
      <w:pPr>
        <w:spacing w:after="60" w:before="60"/>
      </w:pPr>
    </w:p>
    <w:p>
      <w:pPr>
        <w:pStyle w:val="Heading2"/>
        <w:spacing w:after="80" w:before="240"/>
      </w:pPr>
      <w:r>
        <w:rPr>
          <w:rFonts w:ascii="Arial" w:cs="Arial" w:eastAsia="Arial" w:hAnsi="Arial"/>
          <w:b/>
          <w:bCs/>
          <w:color w:val="2E75B6"/>
          <w:sz w:val="26"/>
          <w:szCs w:val="26"/>
        </w:rPr>
        <w:t xml:space="preserve">3.5  How results map to the dashboard</w:t>
      </w:r>
    </w:p>
    <w:p>
      <w:pPr>
        <w:spacing w:after="100" w:before="60"/>
      </w:pPr>
      <w:r>
        <w:rPr>
          <w:rFonts w:ascii="Arial" w:cs="Arial" w:eastAsia="Arial" w:hAnsi="Arial"/>
          <w:sz w:val="20"/>
          <w:szCs w:val="20"/>
        </w:rPr>
        <w:t xml:space="preserve">Once solved, the optimizer returns the value of every x(i,j). The app uses these to compute:</w:t>
      </w:r>
    </w:p>
    <w:p>
      <w:pPr>
        <w:spacing w:after="60" w:before="60"/>
      </w:pPr>
    </w:p>
    <w:p>
      <w:pPr>
        <w:pStyle w:val="ListParagraph"/>
        <w:numPr>
          <w:ilvl w:val="0"/>
          <w:numId w:val="2"/>
        </w:numPr>
        <w:spacing w:after="40" w:before="40"/>
      </w:pPr>
      <w:r>
        <w:rPr>
          <w:rFonts w:ascii="Arial" w:cs="Arial" w:eastAsia="Arial" w:hAnsi="Arial"/>
          <w:sz w:val="20"/>
          <w:szCs w:val="20"/>
        </w:rPr>
        <w:t xml:space="preserve">Task assignments: the employee with the highest x(i,j) for a given task is listed as the primary owner.</w:t>
      </w:r>
    </w:p>
    <w:p>
      <w:pPr>
        <w:pStyle w:val="ListParagraph"/>
        <w:numPr>
          <w:ilvl w:val="0"/>
          <w:numId w:val="2"/>
        </w:numPr>
        <w:spacing w:after="40" w:before="40"/>
      </w:pPr>
      <w:r>
        <w:rPr>
          <w:rFonts w:ascii="Arial" w:cs="Arial" w:eastAsia="Arial" w:hAnsi="Arial"/>
          <w:sz w:val="20"/>
          <w:szCs w:val="20"/>
        </w:rPr>
        <w:t xml:space="preserve">Employee utilization: the sum of x(i,j) across all tasks for employee i, divided by their capacity.</w:t>
      </w:r>
    </w:p>
    <w:p>
      <w:pPr>
        <w:pStyle w:val="ListParagraph"/>
        <w:numPr>
          <w:ilvl w:val="0"/>
          <w:numId w:val="2"/>
        </w:numPr>
        <w:spacing w:after="40" w:before="40"/>
      </w:pPr>
      <w:r>
        <w:rPr>
          <w:rFonts w:ascii="Arial" w:cs="Arial" w:eastAsia="Arial" w:hAnsi="Arial"/>
          <w:sz w:val="20"/>
          <w:szCs w:val="20"/>
        </w:rPr>
        <w:t xml:space="preserve">Project hours: the sum of x(i,j) across all tasks in the project.</w:t>
      </w:r>
    </w:p>
    <w:p>
      <w:pPr>
        <w:pStyle w:val="ListParagraph"/>
        <w:numPr>
          <w:ilvl w:val="0"/>
          <w:numId w:val="2"/>
        </w:numPr>
        <w:spacing w:after="40" w:before="40"/>
      </w:pPr>
      <w:r>
        <w:rPr>
          <w:rFonts w:ascii="Arial" w:cs="Arial" w:eastAsia="Arial" w:hAnsi="Arial"/>
          <w:sz w:val="20"/>
          <w:szCs w:val="20"/>
        </w:rPr>
        <w:t xml:space="preserve">Project wage cost: the sum of x(i,j) * rate(i) across all tasks and employees in the project.</w:t>
      </w:r>
    </w:p>
    <w:p>
      <w:pPr>
        <w:pStyle w:val="ListParagraph"/>
        <w:numPr>
          <w:ilvl w:val="0"/>
          <w:numId w:val="2"/>
        </w:numPr>
        <w:spacing w:after="40" w:before="40"/>
      </w:pPr>
      <w:r>
        <w:rPr>
          <w:rFonts w:ascii="Arial" w:cs="Arial" w:eastAsia="Arial" w:hAnsi="Arial"/>
          <w:sz w:val="20"/>
          <w:szCs w:val="20"/>
        </w:rPr>
        <w:t xml:space="preserve">Partial flag: a task is marked Partial if the total assigned hours fall more than 0.5 hours short of minHours.</w:t>
      </w:r>
    </w:p>
    <w:p>
      <w:pPr>
        <w:spacing w:after="60" w:before="60"/>
      </w:pPr>
    </w:p>
    <w:p>
      <w:pPr>
        <w:pStyle w:val="Heading2"/>
        <w:spacing w:after="80" w:before="240"/>
      </w:pPr>
      <w:r>
        <w:rPr>
          <w:rFonts w:ascii="Arial" w:cs="Arial" w:eastAsia="Arial" w:hAnsi="Arial"/>
          <w:b/>
          <w:bCs/>
          <w:color w:val="2E75B6"/>
          <w:sz w:val="26"/>
          <w:szCs w:val="26"/>
        </w:rPr>
        <w:t xml:space="preserve">3.6  Solver</w:t>
      </w:r>
    </w:p>
    <w:p>
      <w:pPr>
        <w:spacing w:after="100" w:before="60"/>
      </w:pPr>
      <w:r>
        <w:rPr>
          <w:rFonts w:ascii="Arial" w:cs="Arial" w:eastAsia="Arial" w:hAnsi="Arial"/>
          <w:sz w:val="20"/>
          <w:szCs w:val="20"/>
        </w:rPr>
        <w:t xml:space="preserve">The LP is solved using </w:t>
      </w:r>
      <w:r>
        <w:rPr>
          <w:rFonts w:ascii="Arial" w:cs="Arial" w:eastAsia="Arial" w:hAnsi="Arial"/>
          <w:b/>
          <w:bCs/>
          <w:sz w:val="20"/>
          <w:szCs w:val="20"/>
        </w:rPr>
        <w:t xml:space="preserve">CBC (Coin-or Branch and Cut)</w:t>
      </w:r>
      <w:r>
        <w:rPr>
          <w:rFonts w:ascii="Arial" w:cs="Arial" w:eastAsia="Arial" w:hAnsi="Arial"/>
          <w:sz w:val="20"/>
          <w:szCs w:val="20"/>
        </w:rPr>
        <w:t xml:space="preserve">, the open-source solver bundled with the PuLP library. For the dataset sizes typical of this application (tens of employees, hundreds of tasks), CBC reaches an optimal solution in under a second. The solver status is displayed in the app; if it returns anything other than Optimal, the results should be treated as approximate.</w:t>
      </w:r>
    </w:p>
    <w:p>
      <w:pPr>
        <w:spacing w:after="60" w:before="6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right"/>
    </w:pP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1F4E79"/>
        <w:sz w:val="18"/>
        <w:szCs w:val="18"/>
      </w:rPr>
      <w:t xml:space="preserve">Workforce Optimizer</w:t>
    </w:r>
    <w:r>
      <w:rPr>
        <w:rFonts w:ascii="Arial" w:cs="Arial" w:eastAsia="Arial" w:hAnsi="Arial"/>
        <w:color w:val="404040"/>
        <w:sz w:val="18"/>
        <w:szCs w:val="18"/>
      </w:rPr>
      <w:t xml:space="preserve">  |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2026-03-02T17:03:22.473Z</dcterms:created>
  <dcterms:modified xsi:type="dcterms:W3CDTF">2026-03-02T17:03:22.474Z</dcterms:modified>
</cp:coreProperties>
</file>

<file path=docProps/custom.xml><?xml version="1.0" encoding="utf-8"?>
<Properties xmlns="http://schemas.openxmlformats.org/officeDocument/2006/custom-properties" xmlns:vt="http://schemas.openxmlformats.org/officeDocument/2006/docPropsVTypes"/>
</file>