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0C0D8" w14:textId="77777777" w:rsidR="00542E0F" w:rsidRDefault="00EE1048" w:rsidP="00542E0F">
      <w:pPr>
        <w:ind w:firstLineChars="1000" w:firstLine="2400"/>
      </w:pPr>
      <w:r w:rsidRPr="00542E0F">
        <w:rPr>
          <w:rFonts w:hint="eastAsia"/>
          <w:b/>
          <w:bCs/>
          <w:sz w:val="24"/>
          <w:szCs w:val="24"/>
        </w:rPr>
        <w:t>实验</w:t>
      </w:r>
      <w:proofErr w:type="gramStart"/>
      <w:r w:rsidRPr="00542E0F">
        <w:rPr>
          <w:rFonts w:hint="eastAsia"/>
          <w:b/>
          <w:bCs/>
          <w:sz w:val="24"/>
          <w:szCs w:val="24"/>
        </w:rPr>
        <w:t>一</w:t>
      </w:r>
      <w:proofErr w:type="gramEnd"/>
      <w:r w:rsidRPr="00542E0F">
        <w:rPr>
          <w:b/>
          <w:bCs/>
          <w:sz w:val="24"/>
          <w:szCs w:val="24"/>
        </w:rPr>
        <w:t xml:space="preserve"> Oracle数据库安装与配置</w:t>
      </w:r>
      <w:r w:rsidRPr="00542E0F">
        <w:rPr>
          <w:b/>
          <w:bCs/>
          <w:sz w:val="24"/>
          <w:szCs w:val="24"/>
        </w:rPr>
        <w:cr/>
      </w:r>
      <w:r w:rsidRPr="00542E0F">
        <w:rPr>
          <w:b/>
          <w:bCs/>
        </w:rPr>
        <w:t>一、实验目的</w:t>
      </w:r>
      <w:r w:rsidRPr="00542E0F">
        <w:rPr>
          <w:b/>
          <w:bCs/>
        </w:rPr>
        <w:cr/>
      </w:r>
      <w:r w:rsidRPr="00EE1048">
        <w:t>（1）掌握 Oracle数据库服务器的安装与配置</w:t>
      </w:r>
      <w:r w:rsidRPr="00EE1048">
        <w:cr/>
        <w:t>（2）了解如何检查安装后的数据库服务器产品，验证安装是否成功。</w:t>
      </w:r>
      <w:r w:rsidRPr="00EE1048">
        <w:cr/>
        <w:t>（3）掌握 Oracle数据库服务器安装过程中出现的问题的解决方法。</w:t>
      </w:r>
    </w:p>
    <w:p w14:paraId="397CFC6F" w14:textId="77777777" w:rsidR="00542E0F" w:rsidRDefault="00EE1048" w:rsidP="00542E0F">
      <w:pPr>
        <w:ind w:firstLineChars="1000" w:firstLine="2100"/>
      </w:pPr>
      <w:r w:rsidRPr="00EE1048">
        <w:cr/>
      </w:r>
      <w:r w:rsidRPr="00542E0F">
        <w:rPr>
          <w:b/>
          <w:bCs/>
        </w:rPr>
        <w:t>二、实验要求</w:t>
      </w:r>
      <w:r w:rsidRPr="00542E0F">
        <w:rPr>
          <w:b/>
          <w:bCs/>
        </w:rPr>
        <w:cr/>
      </w:r>
      <w:r w:rsidRPr="00EE1048">
        <w:t>（1）完成 Oracle11G数据库服务器的安装</w:t>
      </w:r>
      <w:r w:rsidRPr="00EE1048">
        <w:cr/>
        <w:t>（2）完成 Oracle11G数据库客户端网络服务名的配置。</w:t>
      </w:r>
      <w:r w:rsidRPr="00EE1048">
        <w:cr/>
        <w:t>（3）检查安装后的数据库服务器产品可用性</w:t>
      </w:r>
      <w:r w:rsidRPr="00EE1048">
        <w:cr/>
        <w:t>（4）解决 Oracle数据库服务器安装过程中出现的问题</w:t>
      </w:r>
      <w:r w:rsidRPr="00EE1048">
        <w:cr/>
      </w:r>
    </w:p>
    <w:p w14:paraId="2C2A6CD0" w14:textId="1BB2E80D" w:rsidR="00EE1048" w:rsidRDefault="00EE1048" w:rsidP="00542E0F">
      <w:r w:rsidRPr="00542E0F">
        <w:rPr>
          <w:b/>
          <w:bCs/>
        </w:rPr>
        <w:t>三、实验内容</w:t>
      </w:r>
      <w:r w:rsidRPr="00542E0F">
        <w:rPr>
          <w:b/>
          <w:bCs/>
        </w:rPr>
        <w:cr/>
      </w:r>
      <w:r w:rsidRPr="00EE1048">
        <w:t>（1）从 Oracle官方网站下载与</w:t>
      </w:r>
      <w:r w:rsidRPr="00EE1048">
        <w:rPr>
          <w:rFonts w:hint="eastAsia"/>
        </w:rPr>
        <w:t>操作系统匹配的</w:t>
      </w:r>
      <w:r w:rsidRPr="00EE1048">
        <w:t xml:space="preserve"> Oracle11G数据库服务器。</w:t>
      </w:r>
      <w:r w:rsidRPr="00EE1048">
        <w:cr/>
        <w:t>（2）解压 Oracle11G数据库服务器安装程序，进行数据库服务器软件的安装。</w:t>
      </w:r>
    </w:p>
    <w:p w14:paraId="1EB1293B" w14:textId="77777777" w:rsidR="00EE1048" w:rsidRDefault="00EE1048">
      <w:r w:rsidRPr="00EE1048">
        <w:cr/>
      </w:r>
      <w:r w:rsidRPr="00EE1048">
        <w:rPr>
          <w:noProof/>
        </w:rPr>
        <w:drawing>
          <wp:inline distT="0" distB="0" distL="0" distR="0" wp14:anchorId="0A73B10B" wp14:editId="74B74804">
            <wp:extent cx="5274310" cy="20078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048">
        <w:t>（3）在安装数据库服务器的同时，创建一个名为 BOOKSALES的数据库。</w:t>
      </w:r>
    </w:p>
    <w:p w14:paraId="74421431" w14:textId="77777777" w:rsidR="00EE1048" w:rsidRDefault="00EE1048">
      <w:r>
        <w:rPr>
          <w:noProof/>
        </w:rPr>
        <w:drawing>
          <wp:inline distT="0" distB="0" distL="0" distR="0" wp14:anchorId="60C3D2AE" wp14:editId="590268D8">
            <wp:extent cx="2454910" cy="28117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55" b="5222"/>
                    <a:stretch/>
                  </pic:blipFill>
                  <pic:spPr bwMode="auto">
                    <a:xfrm>
                      <a:off x="0" y="0"/>
                      <a:ext cx="245491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1048">
        <w:cr/>
      </w:r>
      <w:r w:rsidRPr="00EE1048">
        <w:lastRenderedPageBreak/>
        <w:t>（4）启动 EM Database Express管理工具,登录、查看、操作 BOOKSALES数据库。</w:t>
      </w:r>
    </w:p>
    <w:p w14:paraId="4CD82865" w14:textId="77777777" w:rsidR="00EE1048" w:rsidRDefault="00EE1048">
      <w:r>
        <w:rPr>
          <w:noProof/>
        </w:rPr>
        <w:drawing>
          <wp:inline distT="0" distB="0" distL="0" distR="0" wp14:anchorId="00E775A2" wp14:editId="213E924E">
            <wp:extent cx="4846320" cy="259995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356" cy="26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048">
        <w:cr/>
        <w:t>（5）启动 SQL Developer图形化开发工具,连接、查看</w:t>
      </w:r>
      <w:proofErr w:type="spellStart"/>
      <w:r w:rsidRPr="00EE1048">
        <w:t>scott.emp</w:t>
      </w:r>
      <w:proofErr w:type="spellEnd"/>
      <w:r w:rsidRPr="00EE1048">
        <w:t>的数据。</w:t>
      </w:r>
    </w:p>
    <w:p w14:paraId="1C79BE7A" w14:textId="77777777" w:rsidR="00EE1048" w:rsidRDefault="00EE1048">
      <w:r>
        <w:rPr>
          <w:noProof/>
        </w:rPr>
        <w:drawing>
          <wp:inline distT="0" distB="0" distL="0" distR="0" wp14:anchorId="1B0C13E3" wp14:editId="420F20C2">
            <wp:extent cx="5274310" cy="2826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048">
        <w:t xml:space="preserve"> </w:t>
      </w:r>
      <w:r w:rsidRPr="00EE1048">
        <w:cr/>
        <w:t xml:space="preserve">（6）启动 SOL Plus工具,分别以SYS用户和 SYSTEM用户登录 BOOKSALES数据库。 </w:t>
      </w:r>
    </w:p>
    <w:p w14:paraId="466DD559" w14:textId="77777777" w:rsidR="003828E6" w:rsidRDefault="00EE1048">
      <w:r w:rsidRPr="00EE1048">
        <w:cr/>
      </w:r>
      <w:r>
        <w:rPr>
          <w:noProof/>
        </w:rPr>
        <w:lastRenderedPageBreak/>
        <w:drawing>
          <wp:inline distT="0" distB="0" distL="0" distR="0" wp14:anchorId="343C98F7" wp14:editId="36C0A05D">
            <wp:extent cx="5274310" cy="27533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048">
        <w:t xml:space="preserve"> </w:t>
      </w:r>
    </w:p>
    <w:p w14:paraId="23A73CFF" w14:textId="77777777" w:rsidR="003828E6" w:rsidRDefault="003828E6"/>
    <w:p w14:paraId="465BF765" w14:textId="77777777" w:rsidR="003828E6" w:rsidRDefault="003828E6"/>
    <w:p w14:paraId="7E3671C5" w14:textId="61DBBFDA" w:rsidR="00EE1048" w:rsidRDefault="00EE1048">
      <w:r w:rsidRPr="00EE1048">
        <w:t>（7）启动SQL Plus工具，用实例熟悉list、append、change、edit、save、get、start、spool、@、&amp;、&amp;&amp;、define、accept等命令。</w:t>
      </w:r>
    </w:p>
    <w:p w14:paraId="74B3AEBD" w14:textId="673C34E0" w:rsidR="00EE1048" w:rsidRDefault="00EE1048"/>
    <w:p w14:paraId="0BC56027" w14:textId="77777777" w:rsidR="003828E6" w:rsidRDefault="003828E6"/>
    <w:p w14:paraId="08662C88" w14:textId="77777777" w:rsidR="003828E6" w:rsidRDefault="00EE1048">
      <w:r>
        <w:rPr>
          <w:noProof/>
        </w:rPr>
        <w:drawing>
          <wp:inline distT="0" distB="0" distL="0" distR="0" wp14:anchorId="57F5A2F8" wp14:editId="53F4516A">
            <wp:extent cx="5274310" cy="27533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048">
        <w:cr/>
      </w:r>
      <w:r w:rsidRPr="00EE1048">
        <w:cr/>
      </w:r>
      <w:r w:rsidRPr="00EE1048">
        <w:cr/>
      </w:r>
      <w:r w:rsidR="003828E6">
        <w:t xml:space="preserve"> </w:t>
      </w:r>
      <w:r>
        <w:rPr>
          <w:noProof/>
        </w:rPr>
        <w:lastRenderedPageBreak/>
        <w:drawing>
          <wp:inline distT="0" distB="0" distL="0" distR="0" wp14:anchorId="5766BD75" wp14:editId="6036BE32">
            <wp:extent cx="5274310" cy="27533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048">
        <w:cr/>
      </w:r>
    </w:p>
    <w:p w14:paraId="18BE9460" w14:textId="77777777" w:rsidR="003828E6" w:rsidRDefault="003828E6">
      <w:r>
        <w:rPr>
          <w:noProof/>
        </w:rPr>
        <w:drawing>
          <wp:inline distT="0" distB="0" distL="0" distR="0" wp14:anchorId="77D9F527" wp14:editId="2E796A2F">
            <wp:extent cx="5274310" cy="27533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048" w:rsidRPr="00EE1048">
        <w:cr/>
      </w:r>
    </w:p>
    <w:p w14:paraId="23410883" w14:textId="77777777" w:rsidR="003828E6" w:rsidRDefault="003828E6">
      <w:r>
        <w:rPr>
          <w:noProof/>
        </w:rPr>
        <w:drawing>
          <wp:inline distT="0" distB="0" distL="0" distR="0" wp14:anchorId="5935C031" wp14:editId="0EC069AB">
            <wp:extent cx="5274310" cy="27470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048" w:rsidRPr="00EE1048">
        <w:cr/>
      </w:r>
    </w:p>
    <w:p w14:paraId="04DBE234" w14:textId="77777777" w:rsidR="003828E6" w:rsidRDefault="003828E6">
      <w:r>
        <w:rPr>
          <w:noProof/>
        </w:rPr>
        <w:drawing>
          <wp:inline distT="0" distB="0" distL="0" distR="0" wp14:anchorId="14BE3AAD" wp14:editId="00D559CE">
            <wp:extent cx="5274310" cy="27470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048" w:rsidRPr="00EE1048">
        <w:cr/>
      </w:r>
    </w:p>
    <w:p w14:paraId="730AFF3A" w14:textId="77777777" w:rsidR="003828E6" w:rsidRDefault="003828E6">
      <w:r>
        <w:rPr>
          <w:noProof/>
          <w:lang w:val="zh-CN"/>
        </w:rPr>
        <w:drawing>
          <wp:inline distT="0" distB="0" distL="0" distR="0" wp14:anchorId="17064900" wp14:editId="4810A03D">
            <wp:extent cx="5274310" cy="26193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EC83" w14:textId="77777777" w:rsidR="003828E6" w:rsidRDefault="003828E6">
      <w:r>
        <w:rPr>
          <w:noProof/>
          <w:lang w:val="zh-CN"/>
        </w:rPr>
        <w:drawing>
          <wp:inline distT="0" distB="0" distL="0" distR="0" wp14:anchorId="150073D9" wp14:editId="0C11A8D9">
            <wp:extent cx="5274310" cy="27470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36E3" w14:textId="77777777" w:rsidR="00852559" w:rsidRDefault="003828E6">
      <w:r>
        <w:rPr>
          <w:noProof/>
          <w:lang w:val="zh-CN"/>
        </w:rPr>
        <w:lastRenderedPageBreak/>
        <w:drawing>
          <wp:inline distT="0" distB="0" distL="0" distR="0" wp14:anchorId="1A5F6068" wp14:editId="6AF9A57D">
            <wp:extent cx="5274310" cy="27292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A5DD4" wp14:editId="33B5F1B3">
            <wp:extent cx="5274310" cy="27292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048" w:rsidRPr="00EE1048">
        <w:cr/>
      </w:r>
      <w:r w:rsidR="00EE1048" w:rsidRPr="00EE1048">
        <w:cr/>
      </w:r>
      <w:r w:rsidR="00EE1048" w:rsidRPr="00EE1048">
        <w:cr/>
      </w:r>
      <w:r w:rsidR="00EE1048" w:rsidRPr="00EE1048">
        <w:cr/>
      </w:r>
      <w:r w:rsidR="00EE1048" w:rsidRPr="00EE1048">
        <w:cr/>
      </w:r>
      <w:r w:rsidR="00852559" w:rsidRPr="00542E0F">
        <w:rPr>
          <w:b/>
          <w:bCs/>
        </w:rPr>
        <w:t>四、问题解答及实验结果</w:t>
      </w:r>
    </w:p>
    <w:p w14:paraId="2274FCE2" w14:textId="7EFC7CAE" w:rsidR="00852559" w:rsidRDefault="00852559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 xml:space="preserve">本次实验暂无问题 </w:t>
      </w:r>
    </w:p>
    <w:p w14:paraId="374823FC" w14:textId="3F613D32" w:rsidR="00852559" w:rsidRDefault="00852559">
      <w:r>
        <w:tab/>
        <w:t xml:space="preserve">   </w:t>
      </w:r>
      <w:r>
        <w:rPr>
          <w:rFonts w:hint="eastAsia"/>
        </w:rPr>
        <w:t>实验圆满完成</w:t>
      </w:r>
    </w:p>
    <w:p w14:paraId="54A1DC59" w14:textId="093A73B1" w:rsidR="00E673B9" w:rsidRDefault="00EE1048" w:rsidP="00852559">
      <w:pPr>
        <w:ind w:firstLineChars="400" w:firstLine="840"/>
      </w:pPr>
      <w:r w:rsidRPr="00542E0F">
        <w:rPr>
          <w:b/>
          <w:bCs/>
        </w:rPr>
        <w:cr/>
        <w:t>五、实验体会与收获</w:t>
      </w:r>
      <w:r w:rsidRPr="00542E0F">
        <w:rPr>
          <w:b/>
          <w:bCs/>
        </w:rPr>
        <w:cr/>
      </w:r>
      <w:r w:rsidR="003828E6">
        <w:rPr>
          <w:rFonts w:hint="eastAsia"/>
        </w:rPr>
        <w:t xml:space="preserve"> </w:t>
      </w:r>
      <w:r w:rsidR="003828E6">
        <w:t xml:space="preserve">      </w:t>
      </w:r>
      <w:r w:rsidR="003828E6">
        <w:rPr>
          <w:rFonts w:hint="eastAsia"/>
        </w:rPr>
        <w:t>通过实验学习加深了自己对知识的理解，和更好的吸收，也提高了动手能力，便于和其他技术相结合，达到学以致用</w:t>
      </w:r>
      <w:r w:rsidR="00672496">
        <w:rPr>
          <w:rFonts w:hint="eastAsia"/>
        </w:rPr>
        <w:t>的效果。</w:t>
      </w:r>
    </w:p>
    <w:sectPr w:rsidR="00E673B9">
      <w:head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3BB401" w14:textId="77777777" w:rsidR="00800875" w:rsidRDefault="00800875" w:rsidP="00672496">
      <w:r>
        <w:separator/>
      </w:r>
    </w:p>
  </w:endnote>
  <w:endnote w:type="continuationSeparator" w:id="0">
    <w:p w14:paraId="64E2DAF6" w14:textId="77777777" w:rsidR="00800875" w:rsidRDefault="00800875" w:rsidP="006724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D3CBFB" w14:textId="77777777" w:rsidR="00800875" w:rsidRDefault="00800875" w:rsidP="00672496">
      <w:r>
        <w:separator/>
      </w:r>
    </w:p>
  </w:footnote>
  <w:footnote w:type="continuationSeparator" w:id="0">
    <w:p w14:paraId="481FADE8" w14:textId="77777777" w:rsidR="00800875" w:rsidRDefault="00800875" w:rsidP="006724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96B930" w14:textId="6478D33A" w:rsidR="00672496" w:rsidRDefault="00672496" w:rsidP="00672496">
    <w:pPr>
      <w:pStyle w:val="a3"/>
      <w:jc w:val="both"/>
    </w:pPr>
    <w:r w:rsidRPr="00672496">
      <w:rPr>
        <w:rFonts w:hint="eastAsia"/>
      </w:rPr>
      <w:t>专业:软件工程 学号：2</w:t>
    </w:r>
    <w:r w:rsidRPr="00672496">
      <w:t xml:space="preserve">0189622 </w:t>
    </w:r>
    <w:r w:rsidRPr="00672496">
      <w:rPr>
        <w:rFonts w:hint="eastAsia"/>
      </w:rPr>
      <w:t>姓名：</w:t>
    </w:r>
    <w:proofErr w:type="gramStart"/>
    <w:r w:rsidRPr="00672496">
      <w:rPr>
        <w:rFonts w:hint="eastAsia"/>
      </w:rPr>
      <w:t>关维花</w:t>
    </w:r>
    <w:proofErr w:type="gramEnd"/>
    <w:r w:rsidRPr="00672496">
      <w:rPr>
        <w:rFonts w:hint="eastAsia"/>
      </w:rPr>
      <w:t xml:space="preserve"> 实验时间：2</w:t>
    </w:r>
    <w:r w:rsidRPr="00672496">
      <w:t>020</w:t>
    </w:r>
    <w:r w:rsidRPr="00672496">
      <w:rPr>
        <w:rFonts w:hint="eastAsia"/>
      </w:rPr>
      <w:t>年9月2</w:t>
    </w:r>
    <w:r w:rsidRPr="00672496">
      <w:t>9</w:t>
    </w:r>
    <w:r w:rsidRPr="00672496">
      <w:rPr>
        <w:rFonts w:hint="eastAsia"/>
      </w:rPr>
      <w:t>日 实验地点：第二实验楼4</w:t>
    </w:r>
    <w:r w:rsidRPr="00672496">
      <w:t>205</w:t>
    </w:r>
    <w:r w:rsidRPr="00672496">
      <w:rPr>
        <w:rFonts w:hint="eastAsia"/>
      </w:rPr>
      <w:t>室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048"/>
    <w:rsid w:val="00371A27"/>
    <w:rsid w:val="003828E6"/>
    <w:rsid w:val="00542E0F"/>
    <w:rsid w:val="00672496"/>
    <w:rsid w:val="00800875"/>
    <w:rsid w:val="00852559"/>
    <w:rsid w:val="00E35D0A"/>
    <w:rsid w:val="00E673B9"/>
    <w:rsid w:val="00EE1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73B79"/>
  <w15:chartTrackingRefBased/>
  <w15:docId w15:val="{F1C32EFA-7030-43CD-A3DA-FC310518D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24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724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724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7249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关 维花</dc:creator>
  <cp:keywords/>
  <dc:description/>
  <cp:lastModifiedBy>关 维花</cp:lastModifiedBy>
  <cp:revision>3</cp:revision>
  <dcterms:created xsi:type="dcterms:W3CDTF">2020-10-08T07:34:00Z</dcterms:created>
  <dcterms:modified xsi:type="dcterms:W3CDTF">2020-10-08T08:12:00Z</dcterms:modified>
</cp:coreProperties>
</file>