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D9FB" w14:textId="681819F6" w:rsidR="00495DA2" w:rsidRDefault="00BE6D9A" w:rsidP="006867D5">
      <w:pPr>
        <w:spacing w:after="0" w:line="240" w:lineRule="auto"/>
        <w:jc w:val="center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</w:t>
      </w:r>
    </w:p>
    <w:p w14:paraId="1C8F80EC" w14:textId="77777777" w:rsidR="00402901" w:rsidRDefault="00402901" w:rsidP="006867D5">
      <w:pPr>
        <w:spacing w:after="0" w:line="240" w:lineRule="auto"/>
        <w:jc w:val="center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 w:rsidRPr="00402901">
        <w:rPr>
          <w:rFonts w:ascii="Arial" w:hAnsi="Arial" w:cs="Arial"/>
          <w:b/>
          <w:color w:val="A6A6A6" w:themeColor="background1" w:themeShade="A6"/>
          <w:sz w:val="20"/>
          <w:szCs w:val="20"/>
        </w:rPr>
        <w:t>Customer Default Identification Report</w:t>
      </w:r>
    </w:p>
    <w:p w14:paraId="35574A90" w14:textId="30B1770B" w:rsidR="00C062AC" w:rsidRDefault="00402901" w:rsidP="006867D5">
      <w:pPr>
        <w:spacing w:after="0" w:line="240" w:lineRule="auto"/>
        <w:jc w:val="center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 w:rsidRPr="00402901">
        <w:rPr>
          <w:rFonts w:ascii="Arial" w:hAnsi="Arial" w:cs="Arial"/>
          <w:b/>
          <w:color w:val="A6A6A6" w:themeColor="background1" w:themeShade="A6"/>
          <w:sz w:val="20"/>
          <w:szCs w:val="20"/>
        </w:rPr>
        <w:t>Build and Evaluate Models</w:t>
      </w:r>
    </w:p>
    <w:p w14:paraId="23309FB7" w14:textId="425A1E1C" w:rsidR="00402901" w:rsidRDefault="00402901" w:rsidP="006867D5">
      <w:pPr>
        <w:spacing w:after="0" w:line="240" w:lineRule="auto"/>
        <w:jc w:val="center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 w:rsidRPr="00402901">
        <w:rPr>
          <w:rFonts w:ascii="Arial" w:hAnsi="Arial" w:cs="Arial"/>
          <w:b/>
          <w:color w:val="A6A6A6" w:themeColor="background1" w:themeShade="A6"/>
          <w:sz w:val="20"/>
          <w:szCs w:val="20"/>
        </w:rPr>
        <w:t>Credit One</w:t>
      </w:r>
    </w:p>
    <w:p w14:paraId="731F272C" w14:textId="77777777" w:rsidR="00C062AC" w:rsidRDefault="00C062AC" w:rsidP="0040290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5F8F15" w14:textId="77777777" w:rsidR="00CB0922" w:rsidRPr="00EE714D" w:rsidRDefault="00CB0922" w:rsidP="00227FF4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126B2BD" w14:textId="615497A4" w:rsidR="001025C9" w:rsidRDefault="00CB0922" w:rsidP="003C47F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Pr="00CB0922">
        <w:rPr>
          <w:rFonts w:ascii="Arial" w:hAnsi="Arial" w:cs="Arial"/>
          <w:sz w:val="20"/>
          <w:szCs w:val="20"/>
        </w:rPr>
        <w:t>the past year</w:t>
      </w:r>
      <w:r>
        <w:rPr>
          <w:rFonts w:ascii="Arial" w:hAnsi="Arial" w:cs="Arial"/>
          <w:sz w:val="20"/>
          <w:szCs w:val="20"/>
        </w:rPr>
        <w:t>,</w:t>
      </w:r>
      <w:r w:rsidRPr="00CB0922">
        <w:rPr>
          <w:rFonts w:ascii="Arial" w:hAnsi="Arial" w:cs="Arial"/>
          <w:sz w:val="20"/>
          <w:szCs w:val="20"/>
        </w:rPr>
        <w:t xml:space="preserve"> Credit One has seen an increase in the number of customers who have defaulted on loans</w:t>
      </w:r>
      <w:r>
        <w:rPr>
          <w:rFonts w:ascii="Arial" w:hAnsi="Arial" w:cs="Arial"/>
          <w:sz w:val="20"/>
          <w:szCs w:val="20"/>
        </w:rPr>
        <w:t>, which</w:t>
      </w:r>
      <w:r w:rsidRPr="00CB0922">
        <w:rPr>
          <w:rFonts w:ascii="Arial" w:hAnsi="Arial" w:cs="Arial"/>
          <w:sz w:val="20"/>
          <w:szCs w:val="20"/>
        </w:rPr>
        <w:t xml:space="preserve"> they have secured from </w:t>
      </w:r>
      <w:r>
        <w:rPr>
          <w:rFonts w:ascii="Arial" w:hAnsi="Arial" w:cs="Arial"/>
          <w:sz w:val="20"/>
          <w:szCs w:val="20"/>
        </w:rPr>
        <w:t xml:space="preserve">our clients or </w:t>
      </w:r>
      <w:r w:rsidRPr="00CB0922">
        <w:rPr>
          <w:rFonts w:ascii="Arial" w:hAnsi="Arial" w:cs="Arial"/>
          <w:sz w:val="20"/>
          <w:szCs w:val="20"/>
        </w:rPr>
        <w:t>partners</w:t>
      </w:r>
      <w:r>
        <w:rPr>
          <w:rFonts w:ascii="Arial" w:hAnsi="Arial" w:cs="Arial"/>
          <w:sz w:val="20"/>
          <w:szCs w:val="20"/>
        </w:rPr>
        <w:t xml:space="preserve">. </w:t>
      </w:r>
      <w:r w:rsidRPr="00CB0922">
        <w:rPr>
          <w:rFonts w:ascii="Arial" w:hAnsi="Arial" w:cs="Arial"/>
          <w:sz w:val="20"/>
          <w:szCs w:val="20"/>
        </w:rPr>
        <w:t xml:space="preserve"> An increase in customer default rates is bad for Credit One</w:t>
      </w:r>
      <w:r>
        <w:rPr>
          <w:rFonts w:ascii="Arial" w:hAnsi="Arial" w:cs="Arial"/>
          <w:sz w:val="20"/>
          <w:szCs w:val="20"/>
        </w:rPr>
        <w:t>. It is our primary</w:t>
      </w:r>
      <w:r w:rsidRPr="00CB09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task</w:t>
      </w:r>
      <w:r w:rsidRPr="00CB092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 w:rsidRPr="00CB0922">
        <w:rPr>
          <w:rFonts w:ascii="Arial" w:hAnsi="Arial" w:cs="Arial"/>
          <w:sz w:val="20"/>
          <w:szCs w:val="20"/>
        </w:rPr>
        <w:t>approv</w:t>
      </w:r>
      <w:r>
        <w:rPr>
          <w:rFonts w:ascii="Arial" w:hAnsi="Arial" w:cs="Arial"/>
          <w:sz w:val="20"/>
          <w:szCs w:val="20"/>
        </w:rPr>
        <w:t>e</w:t>
      </w:r>
      <w:r w:rsidRPr="00CB0922">
        <w:rPr>
          <w:rFonts w:ascii="Arial" w:hAnsi="Arial" w:cs="Arial"/>
          <w:sz w:val="20"/>
          <w:szCs w:val="20"/>
        </w:rPr>
        <w:t xml:space="preserve"> customers for loans in the first place.</w:t>
      </w:r>
      <w:r>
        <w:rPr>
          <w:rFonts w:ascii="Arial" w:hAnsi="Arial" w:cs="Arial"/>
          <w:sz w:val="20"/>
          <w:szCs w:val="20"/>
        </w:rPr>
        <w:t xml:space="preserve">  </w:t>
      </w:r>
      <w:r w:rsidR="003C47F6" w:rsidRPr="003C47F6">
        <w:rPr>
          <w:rFonts w:ascii="Arial" w:hAnsi="Arial" w:cs="Arial"/>
          <w:sz w:val="20"/>
          <w:szCs w:val="20"/>
        </w:rPr>
        <w:t xml:space="preserve">As the credit scoring service, </w:t>
      </w:r>
      <w:r w:rsidR="00BD6772">
        <w:rPr>
          <w:rFonts w:ascii="Arial" w:hAnsi="Arial" w:cs="Arial"/>
          <w:sz w:val="20"/>
          <w:szCs w:val="20"/>
        </w:rPr>
        <w:t xml:space="preserve">we </w:t>
      </w:r>
      <w:r w:rsidR="003C47F6" w:rsidRPr="003C47F6">
        <w:rPr>
          <w:rFonts w:ascii="Arial" w:hAnsi="Arial" w:cs="Arial"/>
          <w:sz w:val="20"/>
          <w:szCs w:val="20"/>
        </w:rPr>
        <w:t>could lose business if the problem is not solved right away.</w:t>
      </w:r>
      <w:r w:rsidR="00BD6772">
        <w:rPr>
          <w:rFonts w:ascii="Arial" w:hAnsi="Arial" w:cs="Arial"/>
          <w:sz w:val="20"/>
          <w:szCs w:val="20"/>
        </w:rPr>
        <w:t xml:space="preserve"> U</w:t>
      </w:r>
      <w:r w:rsidR="003C47F6" w:rsidRPr="003C47F6">
        <w:rPr>
          <w:rFonts w:ascii="Arial" w:hAnsi="Arial" w:cs="Arial"/>
          <w:sz w:val="20"/>
          <w:szCs w:val="20"/>
        </w:rPr>
        <w:t xml:space="preserve">sing </w:t>
      </w:r>
      <w:r w:rsidR="007A163A">
        <w:rPr>
          <w:rFonts w:ascii="Arial" w:hAnsi="Arial" w:cs="Arial"/>
          <w:sz w:val="20"/>
          <w:szCs w:val="20"/>
        </w:rPr>
        <w:t xml:space="preserve">the historical records for </w:t>
      </w:r>
      <w:r w:rsidR="003C47F6" w:rsidRPr="003C47F6">
        <w:rPr>
          <w:rFonts w:ascii="Arial" w:hAnsi="Arial" w:cs="Arial"/>
          <w:sz w:val="20"/>
          <w:szCs w:val="20"/>
        </w:rPr>
        <w:t>customer payment</w:t>
      </w:r>
      <w:r w:rsidR="007A163A">
        <w:rPr>
          <w:rFonts w:ascii="Arial" w:hAnsi="Arial" w:cs="Arial"/>
          <w:sz w:val="20"/>
          <w:szCs w:val="20"/>
        </w:rPr>
        <w:t>s</w:t>
      </w:r>
      <w:r w:rsidR="003C47F6" w:rsidRPr="003C47F6">
        <w:rPr>
          <w:rFonts w:ascii="Arial" w:hAnsi="Arial" w:cs="Arial"/>
          <w:sz w:val="20"/>
          <w:szCs w:val="20"/>
        </w:rPr>
        <w:t xml:space="preserve"> and</w:t>
      </w:r>
      <w:r w:rsidR="00BD6772">
        <w:rPr>
          <w:rFonts w:ascii="Arial" w:hAnsi="Arial" w:cs="Arial"/>
          <w:sz w:val="20"/>
          <w:szCs w:val="20"/>
        </w:rPr>
        <w:t xml:space="preserve"> </w:t>
      </w:r>
      <w:r w:rsidR="003C47F6" w:rsidRPr="003C47F6">
        <w:rPr>
          <w:rFonts w:ascii="Arial" w:hAnsi="Arial" w:cs="Arial"/>
          <w:sz w:val="20"/>
          <w:szCs w:val="20"/>
        </w:rPr>
        <w:t>default</w:t>
      </w:r>
      <w:r w:rsidR="007A163A">
        <w:rPr>
          <w:rFonts w:ascii="Arial" w:hAnsi="Arial" w:cs="Arial"/>
          <w:sz w:val="20"/>
          <w:szCs w:val="20"/>
        </w:rPr>
        <w:t xml:space="preserve">s in addition to </w:t>
      </w:r>
      <w:r w:rsidR="00BD6772">
        <w:rPr>
          <w:rFonts w:ascii="Arial" w:hAnsi="Arial" w:cs="Arial"/>
          <w:sz w:val="20"/>
          <w:szCs w:val="20"/>
        </w:rPr>
        <w:t xml:space="preserve">customer demographics, Data Analytics team at </w:t>
      </w:r>
      <w:r w:rsidR="003C47F6" w:rsidRPr="003C47F6">
        <w:rPr>
          <w:rFonts w:ascii="Arial" w:hAnsi="Arial" w:cs="Arial"/>
          <w:sz w:val="20"/>
          <w:szCs w:val="20"/>
        </w:rPr>
        <w:t xml:space="preserve">Credit One seeks to understand whether or not a </w:t>
      </w:r>
      <w:r w:rsidR="007A163A">
        <w:rPr>
          <w:rFonts w:ascii="Arial" w:hAnsi="Arial" w:cs="Arial"/>
          <w:sz w:val="20"/>
          <w:szCs w:val="20"/>
        </w:rPr>
        <w:t>c</w:t>
      </w:r>
      <w:r w:rsidR="003C47F6" w:rsidRPr="003C47F6">
        <w:rPr>
          <w:rFonts w:ascii="Arial" w:hAnsi="Arial" w:cs="Arial"/>
          <w:sz w:val="20"/>
          <w:szCs w:val="20"/>
        </w:rPr>
        <w:t>ustomer is likely to default on their credit obligations</w:t>
      </w:r>
      <w:r w:rsidR="00BD6772">
        <w:rPr>
          <w:rFonts w:ascii="Arial" w:hAnsi="Arial" w:cs="Arial"/>
          <w:sz w:val="20"/>
          <w:szCs w:val="20"/>
        </w:rPr>
        <w:t>.</w:t>
      </w:r>
      <w:r w:rsidR="00495DA2">
        <w:rPr>
          <w:rFonts w:ascii="Arial" w:hAnsi="Arial" w:cs="Arial"/>
          <w:sz w:val="20"/>
          <w:szCs w:val="20"/>
        </w:rPr>
        <w:t xml:space="preserve">  </w:t>
      </w:r>
    </w:p>
    <w:p w14:paraId="1CADBB12" w14:textId="77777777" w:rsidR="001025C9" w:rsidRDefault="001025C9" w:rsidP="003C47F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11B624" w14:textId="14B94FCD" w:rsidR="00983579" w:rsidRDefault="00BD6772" w:rsidP="003C47F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</w:t>
      </w:r>
      <w:r w:rsidR="003E79F6">
        <w:rPr>
          <w:rFonts w:ascii="Arial" w:hAnsi="Arial" w:cs="Arial"/>
          <w:sz w:val="20"/>
          <w:szCs w:val="20"/>
        </w:rPr>
        <w:t xml:space="preserve">eport is intended for </w:t>
      </w:r>
      <w:r w:rsidR="00983579">
        <w:rPr>
          <w:rFonts w:ascii="Arial" w:hAnsi="Arial" w:cs="Arial"/>
          <w:sz w:val="20"/>
          <w:szCs w:val="20"/>
        </w:rPr>
        <w:t xml:space="preserve">the </w:t>
      </w:r>
      <w:r w:rsidR="003E79F6" w:rsidRPr="003E79F6">
        <w:rPr>
          <w:rFonts w:ascii="Arial" w:hAnsi="Arial" w:cs="Arial"/>
          <w:sz w:val="20"/>
          <w:szCs w:val="20"/>
        </w:rPr>
        <w:t>Data Science team</w:t>
      </w:r>
      <w:r w:rsidR="00983579">
        <w:rPr>
          <w:rFonts w:ascii="Arial" w:hAnsi="Arial" w:cs="Arial"/>
          <w:sz w:val="20"/>
          <w:szCs w:val="20"/>
        </w:rPr>
        <w:t>.</w:t>
      </w:r>
      <w:r w:rsidR="00BA349D">
        <w:rPr>
          <w:rFonts w:ascii="Arial" w:hAnsi="Arial" w:cs="Arial"/>
          <w:sz w:val="20"/>
          <w:szCs w:val="20"/>
        </w:rPr>
        <w:t xml:space="preserve"> Our goal is to identify and predict </w:t>
      </w:r>
      <w:r w:rsidR="007D0E6B">
        <w:rPr>
          <w:rFonts w:ascii="Arial" w:hAnsi="Arial" w:cs="Arial"/>
          <w:sz w:val="20"/>
          <w:szCs w:val="20"/>
        </w:rPr>
        <w:t>“</w:t>
      </w:r>
      <w:r w:rsidR="00BA349D">
        <w:rPr>
          <w:rFonts w:ascii="Arial" w:hAnsi="Arial" w:cs="Arial"/>
          <w:sz w:val="20"/>
          <w:szCs w:val="20"/>
        </w:rPr>
        <w:t>customer default</w:t>
      </w:r>
      <w:r w:rsidR="007D0E6B">
        <w:rPr>
          <w:rFonts w:ascii="Arial" w:hAnsi="Arial" w:cs="Arial"/>
          <w:sz w:val="20"/>
          <w:szCs w:val="20"/>
        </w:rPr>
        <w:t>”</w:t>
      </w:r>
      <w:r w:rsidR="00BA349D">
        <w:rPr>
          <w:rFonts w:ascii="Arial" w:hAnsi="Arial" w:cs="Arial"/>
          <w:sz w:val="20"/>
          <w:szCs w:val="20"/>
        </w:rPr>
        <w:t xml:space="preserve"> using specific features from historical payment, default records and customer demographics.</w:t>
      </w:r>
      <w:r w:rsidR="00983579">
        <w:rPr>
          <w:rFonts w:ascii="Arial" w:hAnsi="Arial" w:cs="Arial"/>
          <w:sz w:val="20"/>
          <w:szCs w:val="20"/>
        </w:rPr>
        <w:t xml:space="preserve"> </w:t>
      </w:r>
      <w:r w:rsidR="00B34F48">
        <w:rPr>
          <w:rFonts w:ascii="Arial" w:hAnsi="Arial" w:cs="Arial"/>
          <w:sz w:val="20"/>
          <w:szCs w:val="20"/>
        </w:rPr>
        <w:t xml:space="preserve"> </w:t>
      </w:r>
      <w:r w:rsidR="007A163A">
        <w:rPr>
          <w:rFonts w:ascii="Arial" w:hAnsi="Arial" w:cs="Arial"/>
          <w:sz w:val="20"/>
          <w:szCs w:val="20"/>
        </w:rPr>
        <w:t xml:space="preserve">We started our project by defining the business objectives and translating those objectives into data analytics </w:t>
      </w:r>
      <w:r w:rsidR="00BA349D">
        <w:rPr>
          <w:rFonts w:ascii="Arial" w:hAnsi="Arial" w:cs="Arial"/>
          <w:sz w:val="20"/>
          <w:szCs w:val="20"/>
        </w:rPr>
        <w:t>goals</w:t>
      </w:r>
      <w:r w:rsidR="007A163A">
        <w:rPr>
          <w:rFonts w:ascii="Arial" w:hAnsi="Arial" w:cs="Arial"/>
          <w:sz w:val="20"/>
          <w:szCs w:val="20"/>
        </w:rPr>
        <w:t>.</w:t>
      </w:r>
      <w:r w:rsidR="00983579">
        <w:rPr>
          <w:rFonts w:ascii="Arial" w:hAnsi="Arial" w:cs="Arial"/>
          <w:sz w:val="20"/>
          <w:szCs w:val="20"/>
        </w:rPr>
        <w:t xml:space="preserve"> </w:t>
      </w:r>
      <w:r w:rsidR="00BA349D">
        <w:rPr>
          <w:rFonts w:ascii="Arial" w:hAnsi="Arial" w:cs="Arial"/>
          <w:sz w:val="20"/>
          <w:szCs w:val="20"/>
        </w:rPr>
        <w:t>We completed Exploratory Data Analysis</w:t>
      </w:r>
      <w:r w:rsidR="007D0E6B">
        <w:rPr>
          <w:rFonts w:ascii="Arial" w:hAnsi="Arial" w:cs="Arial"/>
          <w:sz w:val="20"/>
          <w:szCs w:val="20"/>
        </w:rPr>
        <w:t xml:space="preserve">, EDA </w:t>
      </w:r>
      <w:r w:rsidR="00BA349D">
        <w:rPr>
          <w:rFonts w:ascii="Arial" w:hAnsi="Arial" w:cs="Arial"/>
          <w:sz w:val="20"/>
          <w:szCs w:val="20"/>
        </w:rPr>
        <w:t xml:space="preserve">by fully </w:t>
      </w:r>
      <w:r w:rsidR="00983579" w:rsidRPr="007A163A">
        <w:rPr>
          <w:rFonts w:ascii="Arial" w:hAnsi="Arial" w:cs="Arial"/>
          <w:sz w:val="20"/>
          <w:szCs w:val="20"/>
        </w:rPr>
        <w:t>explor</w:t>
      </w:r>
      <w:r w:rsidR="00BA349D">
        <w:rPr>
          <w:rFonts w:ascii="Arial" w:hAnsi="Arial" w:cs="Arial"/>
          <w:sz w:val="20"/>
          <w:szCs w:val="20"/>
        </w:rPr>
        <w:t>ing</w:t>
      </w:r>
      <w:r w:rsidR="00983579">
        <w:rPr>
          <w:rFonts w:ascii="Arial" w:hAnsi="Arial" w:cs="Arial"/>
          <w:sz w:val="20"/>
          <w:szCs w:val="20"/>
        </w:rPr>
        <w:t xml:space="preserve"> </w:t>
      </w:r>
      <w:r w:rsidR="00983579" w:rsidRPr="007A163A">
        <w:rPr>
          <w:rFonts w:ascii="Arial" w:hAnsi="Arial" w:cs="Arial"/>
          <w:sz w:val="20"/>
          <w:szCs w:val="20"/>
        </w:rPr>
        <w:t>th</w:t>
      </w:r>
      <w:r w:rsidR="00983579">
        <w:rPr>
          <w:rFonts w:ascii="Arial" w:hAnsi="Arial" w:cs="Arial"/>
          <w:sz w:val="20"/>
          <w:szCs w:val="20"/>
        </w:rPr>
        <w:t>e</w:t>
      </w:r>
      <w:r w:rsidR="00983579" w:rsidRPr="007A163A">
        <w:rPr>
          <w:rFonts w:ascii="Arial" w:hAnsi="Arial" w:cs="Arial"/>
          <w:sz w:val="20"/>
          <w:szCs w:val="20"/>
        </w:rPr>
        <w:t xml:space="preserve"> historical data</w:t>
      </w:r>
      <w:r w:rsidR="00BA349D">
        <w:rPr>
          <w:rFonts w:ascii="Arial" w:hAnsi="Arial" w:cs="Arial"/>
          <w:sz w:val="20"/>
          <w:szCs w:val="20"/>
        </w:rPr>
        <w:t xml:space="preserve"> at hand</w:t>
      </w:r>
      <w:r w:rsidR="00983579">
        <w:rPr>
          <w:rFonts w:ascii="Arial" w:hAnsi="Arial" w:cs="Arial"/>
          <w:sz w:val="20"/>
          <w:szCs w:val="20"/>
        </w:rPr>
        <w:t>.</w:t>
      </w:r>
      <w:r w:rsidR="007A163A">
        <w:rPr>
          <w:rFonts w:ascii="Arial" w:hAnsi="Arial" w:cs="Arial"/>
          <w:sz w:val="20"/>
          <w:szCs w:val="20"/>
        </w:rPr>
        <w:t xml:space="preserve"> </w:t>
      </w:r>
    </w:p>
    <w:p w14:paraId="27D6CC41" w14:textId="77777777" w:rsidR="00983579" w:rsidRDefault="00983579" w:rsidP="003C47F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5E7DF9" w14:textId="4ED8D64C" w:rsidR="009D42AA" w:rsidRDefault="00BA349D" w:rsidP="003C47F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</w:t>
      </w:r>
      <w:r w:rsidR="009D42AA">
        <w:rPr>
          <w:rFonts w:ascii="Arial" w:hAnsi="Arial" w:cs="Arial"/>
          <w:sz w:val="20"/>
          <w:szCs w:val="20"/>
        </w:rPr>
        <w:t xml:space="preserve"> process </w:t>
      </w:r>
      <w:r w:rsidR="00892733">
        <w:rPr>
          <w:rFonts w:ascii="Arial" w:hAnsi="Arial" w:cs="Arial"/>
          <w:sz w:val="20"/>
          <w:szCs w:val="20"/>
        </w:rPr>
        <w:t xml:space="preserve">included </w:t>
      </w:r>
      <w:r w:rsidR="009D42AA">
        <w:rPr>
          <w:rFonts w:ascii="Arial" w:hAnsi="Arial" w:cs="Arial"/>
          <w:sz w:val="20"/>
          <w:szCs w:val="20"/>
        </w:rPr>
        <w:t>data preparation, data cleaning and transformation tasks. We</w:t>
      </w:r>
      <w:r w:rsidR="001C4651">
        <w:rPr>
          <w:rFonts w:ascii="Arial" w:hAnsi="Arial" w:cs="Arial"/>
          <w:sz w:val="20"/>
          <w:szCs w:val="20"/>
        </w:rPr>
        <w:t xml:space="preserve"> viewed descriptive statistics </w:t>
      </w:r>
      <w:r w:rsidR="009D42AA">
        <w:rPr>
          <w:rFonts w:ascii="Arial" w:hAnsi="Arial" w:cs="Arial"/>
          <w:sz w:val="20"/>
          <w:szCs w:val="20"/>
        </w:rPr>
        <w:t xml:space="preserve">of the dataset </w:t>
      </w:r>
      <w:r w:rsidR="001C4651">
        <w:rPr>
          <w:rFonts w:ascii="Arial" w:hAnsi="Arial" w:cs="Arial"/>
          <w:sz w:val="20"/>
          <w:szCs w:val="20"/>
        </w:rPr>
        <w:t>such as minimum, maximum, mean values of each attribute,</w:t>
      </w:r>
      <w:r w:rsidR="00983579">
        <w:rPr>
          <w:rFonts w:ascii="Arial" w:hAnsi="Arial" w:cs="Arial"/>
          <w:sz w:val="20"/>
          <w:szCs w:val="20"/>
        </w:rPr>
        <w:t xml:space="preserve"> </w:t>
      </w:r>
      <w:r w:rsidR="001C4651">
        <w:rPr>
          <w:rFonts w:ascii="Arial" w:hAnsi="Arial" w:cs="Arial"/>
          <w:sz w:val="20"/>
          <w:szCs w:val="20"/>
        </w:rPr>
        <w:t xml:space="preserve">checked for missing values and checked for duplicate rows.  </w:t>
      </w:r>
      <w:r w:rsidR="00983579">
        <w:rPr>
          <w:rFonts w:ascii="Arial" w:hAnsi="Arial" w:cs="Arial"/>
          <w:sz w:val="20"/>
          <w:szCs w:val="20"/>
        </w:rPr>
        <w:t>We discretized customer’s age into 6 bins to indicate ages of 20’s, 30’s through 70’s.</w:t>
      </w:r>
      <w:r w:rsidR="007948DF">
        <w:rPr>
          <w:rFonts w:ascii="Arial" w:hAnsi="Arial" w:cs="Arial"/>
          <w:sz w:val="20"/>
          <w:szCs w:val="20"/>
        </w:rPr>
        <w:t xml:space="preserve"> We replaced ‘Age’ data with </w:t>
      </w:r>
      <w:r w:rsidR="00F67A33">
        <w:rPr>
          <w:rFonts w:ascii="Arial" w:hAnsi="Arial" w:cs="Arial"/>
          <w:sz w:val="20"/>
          <w:szCs w:val="20"/>
        </w:rPr>
        <w:t>an</w:t>
      </w:r>
      <w:r w:rsidR="007948DF">
        <w:rPr>
          <w:rFonts w:ascii="Arial" w:hAnsi="Arial" w:cs="Arial"/>
          <w:sz w:val="20"/>
          <w:szCs w:val="20"/>
        </w:rPr>
        <w:t xml:space="preserve"> </w:t>
      </w:r>
      <w:r w:rsidR="00F67A33">
        <w:rPr>
          <w:rFonts w:ascii="Arial" w:hAnsi="Arial" w:cs="Arial"/>
          <w:sz w:val="20"/>
          <w:szCs w:val="20"/>
        </w:rPr>
        <w:t>‘</w:t>
      </w:r>
      <w:r w:rsidR="007948DF">
        <w:rPr>
          <w:rFonts w:ascii="Arial" w:hAnsi="Arial" w:cs="Arial"/>
          <w:sz w:val="20"/>
          <w:szCs w:val="20"/>
        </w:rPr>
        <w:t>Age</w:t>
      </w:r>
      <w:r w:rsidR="00F67A33">
        <w:rPr>
          <w:rFonts w:ascii="Arial" w:hAnsi="Arial" w:cs="Arial"/>
          <w:sz w:val="20"/>
          <w:szCs w:val="20"/>
        </w:rPr>
        <w:t xml:space="preserve"> </w:t>
      </w:r>
      <w:r w:rsidR="007948DF">
        <w:rPr>
          <w:rFonts w:ascii="Arial" w:hAnsi="Arial" w:cs="Arial"/>
          <w:sz w:val="20"/>
          <w:szCs w:val="20"/>
        </w:rPr>
        <w:t>Bin</w:t>
      </w:r>
      <w:r w:rsidR="00F67A33">
        <w:rPr>
          <w:rFonts w:ascii="Arial" w:hAnsi="Arial" w:cs="Arial"/>
          <w:sz w:val="20"/>
          <w:szCs w:val="20"/>
        </w:rPr>
        <w:t>’</w:t>
      </w:r>
      <w:r w:rsidR="007948DF">
        <w:rPr>
          <w:rFonts w:ascii="Arial" w:hAnsi="Arial" w:cs="Arial"/>
          <w:sz w:val="20"/>
          <w:szCs w:val="20"/>
        </w:rPr>
        <w:t xml:space="preserve"> </w:t>
      </w:r>
      <w:r w:rsidR="00F67A33">
        <w:rPr>
          <w:rFonts w:ascii="Arial" w:hAnsi="Arial" w:cs="Arial"/>
          <w:sz w:val="20"/>
          <w:szCs w:val="20"/>
        </w:rPr>
        <w:t>column.</w:t>
      </w:r>
      <w:r w:rsidR="00495DA2">
        <w:rPr>
          <w:rFonts w:ascii="Arial" w:hAnsi="Arial" w:cs="Arial"/>
          <w:sz w:val="20"/>
          <w:szCs w:val="20"/>
        </w:rPr>
        <w:t xml:space="preserve"> </w:t>
      </w:r>
      <w:r w:rsidR="00332AE6" w:rsidRPr="00332AE6">
        <w:rPr>
          <w:rFonts w:ascii="Arial" w:hAnsi="Arial" w:cs="Arial"/>
          <w:sz w:val="20"/>
          <w:szCs w:val="20"/>
        </w:rPr>
        <w:t xml:space="preserve">After cleaning and preparing </w:t>
      </w:r>
      <w:r w:rsidR="00332AE6">
        <w:rPr>
          <w:rFonts w:ascii="Arial" w:hAnsi="Arial" w:cs="Arial"/>
          <w:sz w:val="20"/>
          <w:szCs w:val="20"/>
        </w:rPr>
        <w:t xml:space="preserve">the </w:t>
      </w:r>
      <w:r w:rsidR="00332AE6" w:rsidRPr="00332AE6">
        <w:rPr>
          <w:rFonts w:ascii="Arial" w:hAnsi="Arial" w:cs="Arial"/>
          <w:sz w:val="20"/>
          <w:szCs w:val="20"/>
        </w:rPr>
        <w:t>data</w:t>
      </w:r>
      <w:r w:rsidR="00332AE6">
        <w:rPr>
          <w:rFonts w:ascii="Arial" w:hAnsi="Arial" w:cs="Arial"/>
          <w:sz w:val="20"/>
          <w:szCs w:val="20"/>
        </w:rPr>
        <w:t xml:space="preserve">set, we </w:t>
      </w:r>
      <w:r w:rsidR="009D42AA">
        <w:rPr>
          <w:rFonts w:ascii="Arial" w:hAnsi="Arial" w:cs="Arial"/>
          <w:sz w:val="20"/>
          <w:szCs w:val="20"/>
        </w:rPr>
        <w:t xml:space="preserve">could </w:t>
      </w:r>
      <w:r w:rsidR="00332AE6">
        <w:rPr>
          <w:rFonts w:ascii="Arial" w:hAnsi="Arial" w:cs="Arial"/>
          <w:sz w:val="20"/>
          <w:szCs w:val="20"/>
        </w:rPr>
        <w:t>visualiz</w:t>
      </w:r>
      <w:r w:rsidR="009D42AA">
        <w:rPr>
          <w:rFonts w:ascii="Arial" w:hAnsi="Arial" w:cs="Arial"/>
          <w:sz w:val="20"/>
          <w:szCs w:val="20"/>
        </w:rPr>
        <w:t>e</w:t>
      </w:r>
      <w:r w:rsidR="00332AE6">
        <w:rPr>
          <w:rFonts w:ascii="Arial" w:hAnsi="Arial" w:cs="Arial"/>
          <w:sz w:val="20"/>
          <w:szCs w:val="20"/>
        </w:rPr>
        <w:t xml:space="preserve"> of the dataset</w:t>
      </w:r>
      <w:r w:rsidR="009D42AA">
        <w:rPr>
          <w:rFonts w:ascii="Arial" w:hAnsi="Arial" w:cs="Arial"/>
          <w:sz w:val="20"/>
          <w:szCs w:val="20"/>
        </w:rPr>
        <w:t xml:space="preserve"> through </w:t>
      </w:r>
      <w:r w:rsidR="00332AE6">
        <w:rPr>
          <w:rFonts w:ascii="Arial" w:hAnsi="Arial" w:cs="Arial"/>
          <w:sz w:val="20"/>
          <w:szCs w:val="20"/>
        </w:rPr>
        <w:t xml:space="preserve">histograms, </w:t>
      </w:r>
      <w:r w:rsidR="005D666C">
        <w:rPr>
          <w:rFonts w:ascii="Arial" w:hAnsi="Arial" w:cs="Arial"/>
          <w:sz w:val="20"/>
          <w:szCs w:val="20"/>
        </w:rPr>
        <w:t xml:space="preserve">line plots, scatter plots, box plots and distribution plots. </w:t>
      </w:r>
    </w:p>
    <w:p w14:paraId="22EFF244" w14:textId="25FCA64C" w:rsidR="003E777F" w:rsidRDefault="003E777F" w:rsidP="003C47F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5CE9AD" w14:textId="201D079A" w:rsidR="003E777F" w:rsidRDefault="003E777F" w:rsidP="003E777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created covariance matrix to observe how the variables in our dataset vary together. </w:t>
      </w:r>
      <w:r w:rsidRPr="003E777F">
        <w:rPr>
          <w:rFonts w:ascii="Arial" w:hAnsi="Arial" w:cs="Arial"/>
          <w:sz w:val="20"/>
          <w:szCs w:val="20"/>
        </w:rPr>
        <w:t xml:space="preserve">The covariance </w:t>
      </w:r>
      <w:r>
        <w:rPr>
          <w:rFonts w:ascii="Arial" w:hAnsi="Arial" w:cs="Arial"/>
          <w:sz w:val="20"/>
          <w:szCs w:val="20"/>
        </w:rPr>
        <w:t>was</w:t>
      </w:r>
      <w:r w:rsidRPr="003E777F">
        <w:rPr>
          <w:rFonts w:ascii="Arial" w:hAnsi="Arial" w:cs="Arial"/>
          <w:sz w:val="20"/>
          <w:szCs w:val="20"/>
        </w:rPr>
        <w:t xml:space="preserve"> normalized</w:t>
      </w:r>
      <w:r>
        <w:rPr>
          <w:rFonts w:ascii="Arial" w:hAnsi="Arial" w:cs="Arial"/>
          <w:sz w:val="20"/>
          <w:szCs w:val="20"/>
        </w:rPr>
        <w:t xml:space="preserve"> using standard deviation</w:t>
      </w:r>
      <w:r w:rsidRPr="003E777F">
        <w:rPr>
          <w:rFonts w:ascii="Arial" w:hAnsi="Arial" w:cs="Arial"/>
          <w:sz w:val="20"/>
          <w:szCs w:val="20"/>
        </w:rPr>
        <w:t xml:space="preserve"> to a score between -1 and 1</w:t>
      </w:r>
      <w:r>
        <w:rPr>
          <w:rFonts w:ascii="Arial" w:hAnsi="Arial" w:cs="Arial"/>
          <w:sz w:val="20"/>
          <w:szCs w:val="20"/>
        </w:rPr>
        <w:t xml:space="preserve">, to </w:t>
      </w:r>
      <w:r w:rsidRPr="003E777F">
        <w:rPr>
          <w:rFonts w:ascii="Arial" w:hAnsi="Arial" w:cs="Arial"/>
          <w:sz w:val="20"/>
          <w:szCs w:val="20"/>
        </w:rPr>
        <w:t xml:space="preserve">make </w:t>
      </w:r>
      <w:r w:rsidR="007D0E6B">
        <w:rPr>
          <w:rFonts w:ascii="Arial" w:hAnsi="Arial" w:cs="Arial"/>
          <w:sz w:val="20"/>
          <w:szCs w:val="20"/>
        </w:rPr>
        <w:t>its</w:t>
      </w:r>
      <w:r w:rsidRPr="003E777F">
        <w:rPr>
          <w:rFonts w:ascii="Arial" w:hAnsi="Arial" w:cs="Arial"/>
          <w:sz w:val="20"/>
          <w:szCs w:val="20"/>
        </w:rPr>
        <w:t xml:space="preserve"> magnitude interpretable</w:t>
      </w:r>
      <w:r>
        <w:rPr>
          <w:rFonts w:ascii="Arial" w:hAnsi="Arial" w:cs="Arial"/>
          <w:sz w:val="20"/>
          <w:szCs w:val="20"/>
        </w:rPr>
        <w:t xml:space="preserve">. </w:t>
      </w:r>
      <w:r w:rsidRPr="003E777F">
        <w:rPr>
          <w:rFonts w:ascii="Arial" w:hAnsi="Arial" w:cs="Arial"/>
          <w:sz w:val="20"/>
          <w:szCs w:val="20"/>
        </w:rPr>
        <w:t xml:space="preserve">The result is the correlation </w:t>
      </w:r>
      <w:r>
        <w:rPr>
          <w:rFonts w:ascii="Arial" w:hAnsi="Arial" w:cs="Arial"/>
          <w:sz w:val="20"/>
          <w:szCs w:val="20"/>
        </w:rPr>
        <w:t xml:space="preserve">matrix </w:t>
      </w:r>
      <w:r w:rsidRPr="003E777F">
        <w:rPr>
          <w:rFonts w:ascii="Arial" w:hAnsi="Arial" w:cs="Arial"/>
          <w:sz w:val="20"/>
          <w:szCs w:val="20"/>
        </w:rPr>
        <w:t>of the variables</w:t>
      </w:r>
      <w:r>
        <w:rPr>
          <w:rFonts w:ascii="Arial" w:hAnsi="Arial" w:cs="Arial"/>
          <w:sz w:val="20"/>
          <w:szCs w:val="20"/>
        </w:rPr>
        <w:t xml:space="preserve"> in our dataset.</w:t>
      </w:r>
    </w:p>
    <w:p w14:paraId="68847A83" w14:textId="77777777" w:rsidR="003E777F" w:rsidRDefault="003E777F" w:rsidP="003C47F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75E5C6" w14:textId="11C5409E" w:rsidR="007A163A" w:rsidRDefault="0045678B" w:rsidP="003C47F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9D42AA">
        <w:rPr>
          <w:rFonts w:ascii="Arial" w:hAnsi="Arial" w:cs="Arial"/>
          <w:sz w:val="20"/>
          <w:szCs w:val="20"/>
        </w:rPr>
        <w:t xml:space="preserve">n EDA, </w:t>
      </w:r>
      <w:r w:rsidR="003E777F">
        <w:rPr>
          <w:rFonts w:ascii="Arial" w:hAnsi="Arial" w:cs="Arial"/>
          <w:sz w:val="20"/>
          <w:szCs w:val="20"/>
        </w:rPr>
        <w:t xml:space="preserve">the </w:t>
      </w:r>
      <w:r w:rsidR="005D666C">
        <w:rPr>
          <w:rFonts w:ascii="Arial" w:hAnsi="Arial" w:cs="Arial"/>
          <w:sz w:val="20"/>
          <w:szCs w:val="20"/>
        </w:rPr>
        <w:t>correlation matrix</w:t>
      </w:r>
      <w:r w:rsidR="009D42AA">
        <w:rPr>
          <w:rFonts w:ascii="Arial" w:hAnsi="Arial" w:cs="Arial"/>
          <w:sz w:val="20"/>
          <w:szCs w:val="20"/>
        </w:rPr>
        <w:t xml:space="preserve"> showed</w:t>
      </w:r>
      <w:r w:rsidR="005D666C">
        <w:rPr>
          <w:rFonts w:ascii="Arial" w:hAnsi="Arial" w:cs="Arial"/>
          <w:sz w:val="20"/>
          <w:szCs w:val="20"/>
        </w:rPr>
        <w:t xml:space="preserve"> </w:t>
      </w:r>
      <w:r w:rsidR="0071039A">
        <w:rPr>
          <w:rFonts w:ascii="Arial" w:hAnsi="Arial" w:cs="Arial"/>
          <w:sz w:val="20"/>
          <w:szCs w:val="20"/>
        </w:rPr>
        <w:t xml:space="preserve">us </w:t>
      </w:r>
      <w:r w:rsidR="003C7828">
        <w:rPr>
          <w:rFonts w:ascii="Arial" w:hAnsi="Arial" w:cs="Arial"/>
          <w:sz w:val="20"/>
          <w:szCs w:val="20"/>
        </w:rPr>
        <w:t xml:space="preserve">a set of </w:t>
      </w:r>
      <w:r w:rsidR="005D666C">
        <w:rPr>
          <w:rFonts w:ascii="Arial" w:hAnsi="Arial" w:cs="Arial"/>
          <w:sz w:val="20"/>
          <w:szCs w:val="20"/>
        </w:rPr>
        <w:t xml:space="preserve">highly-correlated </w:t>
      </w:r>
      <w:r w:rsidR="009D42AA">
        <w:rPr>
          <w:rFonts w:ascii="Arial" w:hAnsi="Arial" w:cs="Arial"/>
          <w:sz w:val="20"/>
          <w:szCs w:val="20"/>
        </w:rPr>
        <w:t xml:space="preserve">features, where correlation coefficient is greater than 0.90. </w:t>
      </w:r>
      <w:r w:rsidR="005D666C">
        <w:rPr>
          <w:rFonts w:ascii="Arial" w:hAnsi="Arial" w:cs="Arial"/>
          <w:sz w:val="20"/>
          <w:szCs w:val="20"/>
        </w:rPr>
        <w:t xml:space="preserve"> </w:t>
      </w:r>
      <w:r w:rsidR="009D42AA">
        <w:rPr>
          <w:rFonts w:ascii="Arial" w:hAnsi="Arial" w:cs="Arial"/>
          <w:sz w:val="20"/>
          <w:szCs w:val="20"/>
        </w:rPr>
        <w:t xml:space="preserve">We </w:t>
      </w:r>
      <w:r w:rsidR="00575111">
        <w:rPr>
          <w:rFonts w:ascii="Arial" w:hAnsi="Arial" w:cs="Arial"/>
          <w:sz w:val="20"/>
          <w:szCs w:val="20"/>
        </w:rPr>
        <w:t>eliminated</w:t>
      </w:r>
      <w:r w:rsidR="005D666C">
        <w:rPr>
          <w:rFonts w:ascii="Arial" w:hAnsi="Arial" w:cs="Arial"/>
          <w:sz w:val="20"/>
          <w:szCs w:val="20"/>
        </w:rPr>
        <w:t xml:space="preserve"> redundant features</w:t>
      </w:r>
      <w:r w:rsidR="009D42AA">
        <w:rPr>
          <w:rFonts w:ascii="Arial" w:hAnsi="Arial" w:cs="Arial"/>
          <w:sz w:val="20"/>
          <w:szCs w:val="20"/>
        </w:rPr>
        <w:t xml:space="preserve"> by removing one of the </w:t>
      </w:r>
      <w:r w:rsidR="00C80008">
        <w:rPr>
          <w:rFonts w:ascii="Arial" w:hAnsi="Arial" w:cs="Arial"/>
          <w:sz w:val="20"/>
          <w:szCs w:val="20"/>
        </w:rPr>
        <w:t xml:space="preserve">two highly-correlated </w:t>
      </w:r>
      <w:r w:rsidR="00835066">
        <w:rPr>
          <w:rFonts w:ascii="Arial" w:hAnsi="Arial" w:cs="Arial"/>
          <w:sz w:val="20"/>
          <w:szCs w:val="20"/>
        </w:rPr>
        <w:t xml:space="preserve">features.  </w:t>
      </w:r>
      <w:r>
        <w:rPr>
          <w:rFonts w:ascii="Arial" w:hAnsi="Arial" w:cs="Arial"/>
          <w:sz w:val="20"/>
          <w:szCs w:val="20"/>
        </w:rPr>
        <w:t xml:space="preserve">For example, </w:t>
      </w:r>
      <w:r w:rsidR="00575111">
        <w:rPr>
          <w:rFonts w:ascii="Arial" w:hAnsi="Arial" w:cs="Arial"/>
          <w:sz w:val="20"/>
          <w:szCs w:val="20"/>
        </w:rPr>
        <w:t xml:space="preserve">the feature for customer bill amount, </w:t>
      </w:r>
      <w:r w:rsidR="007F46A5" w:rsidRPr="007F46A5">
        <w:rPr>
          <w:rFonts w:ascii="Arial" w:hAnsi="Arial" w:cs="Arial"/>
          <w:sz w:val="20"/>
          <w:szCs w:val="20"/>
        </w:rPr>
        <w:t xml:space="preserve">BILL_AMT1 </w:t>
      </w:r>
      <w:r w:rsidR="00575111">
        <w:rPr>
          <w:rFonts w:ascii="Arial" w:hAnsi="Arial" w:cs="Arial"/>
          <w:sz w:val="20"/>
          <w:szCs w:val="20"/>
        </w:rPr>
        <w:t xml:space="preserve">was highly correlated with </w:t>
      </w:r>
      <w:r w:rsidR="007F46A5" w:rsidRPr="007F46A5">
        <w:rPr>
          <w:rFonts w:ascii="Arial" w:hAnsi="Arial" w:cs="Arial"/>
          <w:sz w:val="20"/>
          <w:szCs w:val="20"/>
        </w:rPr>
        <w:t>BILL_AMT2</w:t>
      </w:r>
      <w:r w:rsidR="00575111">
        <w:rPr>
          <w:rFonts w:ascii="Arial" w:hAnsi="Arial" w:cs="Arial"/>
          <w:sz w:val="20"/>
          <w:szCs w:val="20"/>
        </w:rPr>
        <w:t xml:space="preserve">, where correlation coefficient was </w:t>
      </w:r>
      <w:r w:rsidR="00575111" w:rsidRPr="00575111">
        <w:rPr>
          <w:rFonts w:ascii="Arial" w:hAnsi="Arial" w:cs="Arial"/>
          <w:sz w:val="20"/>
          <w:szCs w:val="20"/>
        </w:rPr>
        <w:t>0.95</w:t>
      </w:r>
      <w:r w:rsidR="00575111">
        <w:rPr>
          <w:rFonts w:ascii="Arial" w:hAnsi="Arial" w:cs="Arial"/>
          <w:sz w:val="20"/>
          <w:szCs w:val="20"/>
        </w:rPr>
        <w:t xml:space="preserve">. We removed </w:t>
      </w:r>
      <w:r w:rsidR="00575111" w:rsidRPr="007F46A5">
        <w:rPr>
          <w:rFonts w:ascii="Arial" w:hAnsi="Arial" w:cs="Arial"/>
          <w:sz w:val="20"/>
          <w:szCs w:val="20"/>
        </w:rPr>
        <w:t>BILL_AMT2</w:t>
      </w:r>
      <w:r w:rsidR="00575111">
        <w:rPr>
          <w:rFonts w:ascii="Arial" w:hAnsi="Arial" w:cs="Arial"/>
          <w:sz w:val="20"/>
          <w:szCs w:val="20"/>
        </w:rPr>
        <w:t xml:space="preserve"> from the feature set.  </w:t>
      </w:r>
      <w:r w:rsidR="00A705FB">
        <w:rPr>
          <w:rFonts w:ascii="Arial" w:hAnsi="Arial" w:cs="Arial"/>
          <w:sz w:val="20"/>
          <w:szCs w:val="20"/>
        </w:rPr>
        <w:t xml:space="preserve">After this work, </w:t>
      </w:r>
      <w:r w:rsidR="007D0E6B">
        <w:rPr>
          <w:rFonts w:ascii="Arial" w:hAnsi="Arial" w:cs="Arial"/>
          <w:sz w:val="20"/>
          <w:szCs w:val="20"/>
        </w:rPr>
        <w:t xml:space="preserve">an </w:t>
      </w:r>
      <w:r w:rsidR="0050744E">
        <w:rPr>
          <w:rFonts w:ascii="Arial" w:hAnsi="Arial" w:cs="Arial"/>
          <w:sz w:val="20"/>
          <w:szCs w:val="20"/>
        </w:rPr>
        <w:t xml:space="preserve">EDA Dataset </w:t>
      </w:r>
      <w:r w:rsidR="003C7828">
        <w:rPr>
          <w:rFonts w:ascii="Arial" w:hAnsi="Arial" w:cs="Arial"/>
          <w:sz w:val="20"/>
          <w:szCs w:val="20"/>
        </w:rPr>
        <w:t>wa</w:t>
      </w:r>
      <w:r w:rsidR="0050744E">
        <w:rPr>
          <w:rFonts w:ascii="Arial" w:hAnsi="Arial" w:cs="Arial"/>
          <w:sz w:val="20"/>
          <w:szCs w:val="20"/>
        </w:rPr>
        <w:t xml:space="preserve">s </w:t>
      </w:r>
      <w:r w:rsidR="00F56824">
        <w:rPr>
          <w:rFonts w:ascii="Arial" w:hAnsi="Arial" w:cs="Arial"/>
          <w:sz w:val="20"/>
          <w:szCs w:val="20"/>
        </w:rPr>
        <w:t>generated</w:t>
      </w:r>
      <w:r w:rsidR="0050744E">
        <w:rPr>
          <w:rFonts w:ascii="Arial" w:hAnsi="Arial" w:cs="Arial"/>
          <w:sz w:val="20"/>
          <w:szCs w:val="20"/>
        </w:rPr>
        <w:t xml:space="preserve"> to evaluate models </w:t>
      </w:r>
      <w:r w:rsidR="003C7828">
        <w:rPr>
          <w:rFonts w:ascii="Arial" w:hAnsi="Arial" w:cs="Arial"/>
          <w:sz w:val="20"/>
          <w:szCs w:val="20"/>
        </w:rPr>
        <w:t xml:space="preserve">and to </w:t>
      </w:r>
      <w:r w:rsidR="0050744E">
        <w:rPr>
          <w:rFonts w:ascii="Arial" w:hAnsi="Arial" w:cs="Arial"/>
          <w:sz w:val="20"/>
          <w:szCs w:val="20"/>
        </w:rPr>
        <w:t>predict customer default.</w:t>
      </w:r>
    </w:p>
    <w:p w14:paraId="4DE6CD83" w14:textId="746770BB" w:rsidR="003D73D2" w:rsidRDefault="003D73D2" w:rsidP="003D73D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3618F5" w14:textId="1247DBC6" w:rsidR="003D73D2" w:rsidRDefault="00B804C7" w:rsidP="003D73D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A705FB">
        <w:rPr>
          <w:rFonts w:ascii="Arial" w:hAnsi="Arial" w:cs="Arial"/>
          <w:sz w:val="20"/>
          <w:szCs w:val="20"/>
        </w:rPr>
        <w:t>n this</w:t>
      </w:r>
      <w:r w:rsidR="007D0E6B">
        <w:rPr>
          <w:rFonts w:ascii="Arial" w:hAnsi="Arial" w:cs="Arial"/>
          <w:sz w:val="20"/>
          <w:szCs w:val="20"/>
        </w:rPr>
        <w:t xml:space="preserve"> current</w:t>
      </w:r>
      <w:r w:rsidR="00A705FB">
        <w:rPr>
          <w:rFonts w:ascii="Arial" w:hAnsi="Arial" w:cs="Arial"/>
          <w:sz w:val="20"/>
          <w:szCs w:val="20"/>
        </w:rPr>
        <w:t xml:space="preserve"> task, </w:t>
      </w:r>
      <w:r w:rsidR="00437BB0">
        <w:rPr>
          <w:rFonts w:ascii="Arial" w:hAnsi="Arial" w:cs="Arial"/>
          <w:sz w:val="20"/>
          <w:szCs w:val="20"/>
        </w:rPr>
        <w:t>we complete</w:t>
      </w:r>
      <w:r w:rsidR="007D0E6B">
        <w:rPr>
          <w:rFonts w:ascii="Arial" w:hAnsi="Arial" w:cs="Arial"/>
          <w:sz w:val="20"/>
          <w:szCs w:val="20"/>
        </w:rPr>
        <w:t>d</w:t>
      </w:r>
      <w:r w:rsidR="00A705FB">
        <w:rPr>
          <w:rFonts w:ascii="Arial" w:hAnsi="Arial" w:cs="Arial"/>
          <w:sz w:val="20"/>
          <w:szCs w:val="20"/>
        </w:rPr>
        <w:t xml:space="preserve"> </w:t>
      </w:r>
      <w:r w:rsidR="00BD1CC9" w:rsidRPr="00BD1CC9">
        <w:rPr>
          <w:rFonts w:ascii="Arial" w:hAnsi="Arial" w:cs="Arial"/>
          <w:sz w:val="20"/>
          <w:szCs w:val="20"/>
        </w:rPr>
        <w:t xml:space="preserve">Feature Engineering </w:t>
      </w:r>
      <w:r w:rsidR="00A705FB">
        <w:rPr>
          <w:rFonts w:ascii="Arial" w:hAnsi="Arial" w:cs="Arial"/>
          <w:sz w:val="20"/>
          <w:szCs w:val="20"/>
        </w:rPr>
        <w:t>using Recursive Feature Engineering,</w:t>
      </w:r>
      <w:r w:rsidR="00BD1CC9" w:rsidRPr="00BD1CC9">
        <w:rPr>
          <w:rFonts w:ascii="Arial" w:hAnsi="Arial" w:cs="Arial"/>
          <w:sz w:val="20"/>
          <w:szCs w:val="20"/>
        </w:rPr>
        <w:t xml:space="preserve"> RFE and </w:t>
      </w:r>
      <w:r w:rsidR="00A705FB">
        <w:rPr>
          <w:rFonts w:ascii="Arial" w:hAnsi="Arial" w:cs="Arial"/>
          <w:sz w:val="20"/>
          <w:szCs w:val="20"/>
        </w:rPr>
        <w:t>subsequent D</w:t>
      </w:r>
      <w:r w:rsidR="00BD1CC9" w:rsidRPr="00BD1CC9">
        <w:rPr>
          <w:rFonts w:ascii="Arial" w:hAnsi="Arial" w:cs="Arial"/>
          <w:sz w:val="20"/>
          <w:szCs w:val="20"/>
        </w:rPr>
        <w:t>imensionality Reduction</w:t>
      </w:r>
      <w:r w:rsidR="00A705FB">
        <w:rPr>
          <w:rFonts w:ascii="Arial" w:hAnsi="Arial" w:cs="Arial"/>
          <w:sz w:val="20"/>
          <w:szCs w:val="20"/>
        </w:rPr>
        <w:t>.  We b</w:t>
      </w:r>
      <w:r w:rsidR="00BD1CC9" w:rsidRPr="00BD1CC9">
        <w:rPr>
          <w:rFonts w:ascii="Arial" w:hAnsi="Arial" w:cs="Arial"/>
          <w:sz w:val="20"/>
          <w:szCs w:val="20"/>
        </w:rPr>
        <w:t>uil</w:t>
      </w:r>
      <w:r w:rsidR="007D0E6B">
        <w:rPr>
          <w:rFonts w:ascii="Arial" w:hAnsi="Arial" w:cs="Arial"/>
          <w:sz w:val="20"/>
          <w:szCs w:val="20"/>
        </w:rPr>
        <w:t>t</w:t>
      </w:r>
      <w:r w:rsidR="00BD1CC9" w:rsidRPr="00BD1CC9">
        <w:rPr>
          <w:rFonts w:ascii="Arial" w:hAnsi="Arial" w:cs="Arial"/>
          <w:sz w:val="20"/>
          <w:szCs w:val="20"/>
        </w:rPr>
        <w:t xml:space="preserve"> three </w:t>
      </w:r>
      <w:r w:rsidR="00A705FB" w:rsidRPr="00BD1CC9">
        <w:rPr>
          <w:rFonts w:ascii="Arial" w:hAnsi="Arial" w:cs="Arial"/>
          <w:sz w:val="20"/>
          <w:szCs w:val="20"/>
        </w:rPr>
        <w:t xml:space="preserve">Classification </w:t>
      </w:r>
      <w:r w:rsidR="00BD1CC9" w:rsidRPr="00BD1CC9">
        <w:rPr>
          <w:rFonts w:ascii="Arial" w:hAnsi="Arial" w:cs="Arial"/>
          <w:sz w:val="20"/>
          <w:szCs w:val="20"/>
        </w:rPr>
        <w:t>mode</w:t>
      </w:r>
      <w:r w:rsidR="00A705FB">
        <w:rPr>
          <w:rFonts w:ascii="Arial" w:hAnsi="Arial" w:cs="Arial"/>
          <w:sz w:val="20"/>
          <w:szCs w:val="20"/>
        </w:rPr>
        <w:t>ls, tune</w:t>
      </w:r>
      <w:r w:rsidR="007D0E6B">
        <w:rPr>
          <w:rFonts w:ascii="Arial" w:hAnsi="Arial" w:cs="Arial"/>
          <w:sz w:val="20"/>
          <w:szCs w:val="20"/>
        </w:rPr>
        <w:t>d</w:t>
      </w:r>
      <w:r w:rsidR="00A705FB">
        <w:rPr>
          <w:rFonts w:ascii="Arial" w:hAnsi="Arial" w:cs="Arial"/>
          <w:sz w:val="20"/>
          <w:szCs w:val="20"/>
        </w:rPr>
        <w:t xml:space="preserve"> each model</w:t>
      </w:r>
      <w:r w:rsidR="00BD1CC9" w:rsidRPr="00BD1CC9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select</w:t>
      </w:r>
      <w:r w:rsidR="007D0E6B">
        <w:rPr>
          <w:rFonts w:ascii="Arial" w:hAnsi="Arial" w:cs="Arial"/>
          <w:sz w:val="20"/>
          <w:szCs w:val="20"/>
        </w:rPr>
        <w:t>ed</w:t>
      </w:r>
      <w:r w:rsidR="00BD1CC9" w:rsidRPr="00BD1CC9">
        <w:rPr>
          <w:rFonts w:ascii="Arial" w:hAnsi="Arial" w:cs="Arial"/>
          <w:sz w:val="20"/>
          <w:szCs w:val="20"/>
        </w:rPr>
        <w:t xml:space="preserve"> the best</w:t>
      </w:r>
      <w:r w:rsidR="00A705FB">
        <w:rPr>
          <w:rFonts w:ascii="Arial" w:hAnsi="Arial" w:cs="Arial"/>
          <w:sz w:val="20"/>
          <w:szCs w:val="20"/>
        </w:rPr>
        <w:t xml:space="preserve"> model based on their </w:t>
      </w:r>
      <w:r>
        <w:rPr>
          <w:rFonts w:ascii="Arial" w:hAnsi="Arial" w:cs="Arial"/>
          <w:sz w:val="20"/>
          <w:szCs w:val="20"/>
        </w:rPr>
        <w:t>Cross-Validation</w:t>
      </w:r>
      <w:r w:rsidR="00A705FB">
        <w:rPr>
          <w:rFonts w:ascii="Arial" w:hAnsi="Arial" w:cs="Arial"/>
          <w:sz w:val="20"/>
          <w:szCs w:val="20"/>
        </w:rPr>
        <w:t xml:space="preserve"> Score</w:t>
      </w:r>
      <w:r>
        <w:rPr>
          <w:rFonts w:ascii="Arial" w:hAnsi="Arial" w:cs="Arial"/>
          <w:sz w:val="20"/>
          <w:szCs w:val="20"/>
        </w:rPr>
        <w:t>. We then use</w:t>
      </w:r>
      <w:r w:rsidR="007D0E6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the best model with the highest CV score for prediction. Prediction accuracy compares the accuracy of predictions to the actual values in the validation (Test) dataset.</w:t>
      </w:r>
    </w:p>
    <w:p w14:paraId="05F67838" w14:textId="77777777" w:rsidR="003D73D2" w:rsidRPr="003D73D2" w:rsidRDefault="003D73D2" w:rsidP="003D73D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8B7997" w14:textId="540471B0" w:rsidR="00751D7A" w:rsidRDefault="00162D41" w:rsidP="00751D7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RFE </w:t>
      </w:r>
      <w:r w:rsidR="00B73CCB">
        <w:rPr>
          <w:rFonts w:ascii="Arial" w:hAnsi="Arial" w:cs="Arial"/>
          <w:sz w:val="20"/>
          <w:szCs w:val="20"/>
        </w:rPr>
        <w:t>result</w:t>
      </w:r>
      <w:r w:rsidR="008865EE">
        <w:rPr>
          <w:rFonts w:ascii="Arial" w:hAnsi="Arial" w:cs="Arial"/>
          <w:sz w:val="20"/>
          <w:szCs w:val="20"/>
        </w:rPr>
        <w:t>ed</w:t>
      </w:r>
      <w:r w:rsidR="00B73CCB">
        <w:rPr>
          <w:rFonts w:ascii="Arial" w:hAnsi="Arial" w:cs="Arial"/>
          <w:sz w:val="20"/>
          <w:szCs w:val="20"/>
        </w:rPr>
        <w:t xml:space="preserve"> in </w:t>
      </w:r>
      <w:r w:rsidR="0054429F">
        <w:rPr>
          <w:rFonts w:ascii="Arial" w:hAnsi="Arial" w:cs="Arial"/>
          <w:sz w:val="20"/>
          <w:szCs w:val="20"/>
        </w:rPr>
        <w:t>11</w:t>
      </w:r>
      <w:r w:rsidR="004C1A32">
        <w:rPr>
          <w:rFonts w:ascii="Arial" w:hAnsi="Arial" w:cs="Arial"/>
          <w:sz w:val="20"/>
          <w:szCs w:val="20"/>
        </w:rPr>
        <w:t xml:space="preserve"> statistically significant</w:t>
      </w:r>
      <w:r w:rsidR="007D0E6B">
        <w:rPr>
          <w:rFonts w:ascii="Arial" w:hAnsi="Arial" w:cs="Arial"/>
          <w:sz w:val="20"/>
          <w:szCs w:val="20"/>
        </w:rPr>
        <w:t xml:space="preserve">, </w:t>
      </w:r>
      <w:r w:rsidR="006F6783">
        <w:rPr>
          <w:rFonts w:ascii="Arial" w:hAnsi="Arial" w:cs="Arial"/>
          <w:sz w:val="20"/>
          <w:szCs w:val="20"/>
        </w:rPr>
        <w:t xml:space="preserve">optimal number of </w:t>
      </w:r>
      <w:r w:rsidR="004C1A32">
        <w:rPr>
          <w:rFonts w:ascii="Arial" w:hAnsi="Arial" w:cs="Arial"/>
          <w:sz w:val="20"/>
          <w:szCs w:val="20"/>
        </w:rPr>
        <w:t>features</w:t>
      </w:r>
      <w:r w:rsidR="0054429F">
        <w:rPr>
          <w:rFonts w:ascii="Arial" w:hAnsi="Arial" w:cs="Arial"/>
          <w:sz w:val="20"/>
          <w:szCs w:val="20"/>
        </w:rPr>
        <w:t xml:space="preserve"> </w:t>
      </w:r>
      <w:r w:rsidR="00751D7A">
        <w:rPr>
          <w:rFonts w:ascii="Arial" w:hAnsi="Arial" w:cs="Arial"/>
          <w:sz w:val="20"/>
          <w:szCs w:val="20"/>
        </w:rPr>
        <w:t xml:space="preserve">(independent variables) </w:t>
      </w:r>
      <w:r w:rsidR="0054429F">
        <w:rPr>
          <w:rFonts w:ascii="Arial" w:hAnsi="Arial" w:cs="Arial"/>
          <w:sz w:val="20"/>
          <w:szCs w:val="20"/>
        </w:rPr>
        <w:t xml:space="preserve">to predict </w:t>
      </w:r>
      <w:r w:rsidR="008D4EE4">
        <w:rPr>
          <w:rFonts w:ascii="Arial" w:hAnsi="Arial" w:cs="Arial"/>
          <w:sz w:val="20"/>
          <w:szCs w:val="20"/>
        </w:rPr>
        <w:t>c</w:t>
      </w:r>
      <w:r w:rsidR="008865EE">
        <w:rPr>
          <w:rFonts w:ascii="Arial" w:hAnsi="Arial" w:cs="Arial"/>
          <w:sz w:val="20"/>
          <w:szCs w:val="20"/>
        </w:rPr>
        <w:t>ustomer</w:t>
      </w:r>
      <w:r w:rsidR="008D4EE4">
        <w:rPr>
          <w:rFonts w:ascii="Arial" w:hAnsi="Arial" w:cs="Arial"/>
          <w:sz w:val="20"/>
          <w:szCs w:val="20"/>
        </w:rPr>
        <w:t>s</w:t>
      </w:r>
      <w:r w:rsidR="008865EE">
        <w:rPr>
          <w:rFonts w:ascii="Arial" w:hAnsi="Arial" w:cs="Arial"/>
          <w:sz w:val="20"/>
          <w:szCs w:val="20"/>
        </w:rPr>
        <w:t xml:space="preserve">’ </w:t>
      </w:r>
      <w:r w:rsidR="008D4EE4">
        <w:rPr>
          <w:rFonts w:ascii="Arial" w:hAnsi="Arial" w:cs="Arial"/>
          <w:sz w:val="20"/>
          <w:szCs w:val="20"/>
        </w:rPr>
        <w:t xml:space="preserve">behavior </w:t>
      </w:r>
      <w:r w:rsidR="00751D7A">
        <w:rPr>
          <w:rFonts w:ascii="Arial" w:hAnsi="Arial" w:cs="Arial"/>
          <w:sz w:val="20"/>
          <w:szCs w:val="20"/>
        </w:rPr>
        <w:t xml:space="preserve">(dependent variable) </w:t>
      </w:r>
      <w:r w:rsidR="007D0E6B">
        <w:rPr>
          <w:rFonts w:ascii="Arial" w:hAnsi="Arial" w:cs="Arial"/>
          <w:sz w:val="20"/>
          <w:szCs w:val="20"/>
        </w:rPr>
        <w:t xml:space="preserve">as an indicator of their </w:t>
      </w:r>
      <w:r w:rsidR="006F6783" w:rsidRPr="006F6783">
        <w:rPr>
          <w:rFonts w:ascii="Arial" w:hAnsi="Arial" w:cs="Arial"/>
          <w:sz w:val="20"/>
          <w:szCs w:val="20"/>
        </w:rPr>
        <w:t xml:space="preserve">default </w:t>
      </w:r>
      <w:r w:rsidR="008D4EE4">
        <w:rPr>
          <w:rFonts w:ascii="Arial" w:hAnsi="Arial" w:cs="Arial"/>
          <w:sz w:val="20"/>
          <w:szCs w:val="20"/>
        </w:rPr>
        <w:t xml:space="preserve">in their </w:t>
      </w:r>
      <w:r w:rsidR="006F6783" w:rsidRPr="006F6783">
        <w:rPr>
          <w:rFonts w:ascii="Arial" w:hAnsi="Arial" w:cs="Arial"/>
          <w:sz w:val="20"/>
          <w:szCs w:val="20"/>
        </w:rPr>
        <w:t>payment next month</w:t>
      </w:r>
      <w:r w:rsidR="006F6783">
        <w:rPr>
          <w:rFonts w:ascii="Arial" w:hAnsi="Arial" w:cs="Arial"/>
          <w:sz w:val="20"/>
          <w:szCs w:val="20"/>
        </w:rPr>
        <w:t>. These</w:t>
      </w:r>
      <w:r w:rsidR="007D0E6B">
        <w:rPr>
          <w:rFonts w:ascii="Arial" w:hAnsi="Arial" w:cs="Arial"/>
          <w:sz w:val="20"/>
          <w:szCs w:val="20"/>
        </w:rPr>
        <w:t xml:space="preserve"> RFE</w:t>
      </w:r>
      <w:r w:rsidR="006F6783">
        <w:rPr>
          <w:rFonts w:ascii="Arial" w:hAnsi="Arial" w:cs="Arial"/>
          <w:sz w:val="20"/>
          <w:szCs w:val="20"/>
        </w:rPr>
        <w:t xml:space="preserve"> </w:t>
      </w:r>
      <w:r w:rsidR="00751D7A">
        <w:rPr>
          <w:rFonts w:ascii="Arial" w:hAnsi="Arial" w:cs="Arial"/>
          <w:sz w:val="20"/>
          <w:szCs w:val="20"/>
        </w:rPr>
        <w:t xml:space="preserve">features </w:t>
      </w:r>
      <w:r w:rsidR="006F6783">
        <w:rPr>
          <w:rFonts w:ascii="Arial" w:hAnsi="Arial" w:cs="Arial"/>
          <w:sz w:val="20"/>
          <w:szCs w:val="20"/>
        </w:rPr>
        <w:t>consist</w:t>
      </w:r>
      <w:r w:rsidR="008865EE">
        <w:rPr>
          <w:rFonts w:ascii="Arial" w:hAnsi="Arial" w:cs="Arial"/>
          <w:sz w:val="20"/>
          <w:szCs w:val="20"/>
        </w:rPr>
        <w:t>ed</w:t>
      </w:r>
      <w:r w:rsidR="006F6783">
        <w:rPr>
          <w:rFonts w:ascii="Arial" w:hAnsi="Arial" w:cs="Arial"/>
          <w:sz w:val="20"/>
          <w:szCs w:val="20"/>
        </w:rPr>
        <w:t xml:space="preserve"> of customer’s balance limit, sex, marital status, repayment status in </w:t>
      </w:r>
      <w:r w:rsidR="008D4EE4">
        <w:rPr>
          <w:rFonts w:ascii="Arial" w:hAnsi="Arial" w:cs="Arial"/>
          <w:sz w:val="20"/>
          <w:szCs w:val="20"/>
        </w:rPr>
        <w:t>April, May and August, bill amount in April, July and September, amount of payment in May and June.</w:t>
      </w:r>
      <w:r w:rsidR="00751D7A">
        <w:rPr>
          <w:rFonts w:ascii="Arial" w:hAnsi="Arial" w:cs="Arial"/>
          <w:sz w:val="20"/>
          <w:szCs w:val="20"/>
        </w:rPr>
        <w:t xml:space="preserve"> After this </w:t>
      </w:r>
      <w:r w:rsidR="008865EE" w:rsidRPr="008865EE">
        <w:rPr>
          <w:rFonts w:ascii="Arial" w:hAnsi="Arial" w:cs="Arial"/>
          <w:sz w:val="20"/>
          <w:szCs w:val="20"/>
        </w:rPr>
        <w:t>Feature Engineering</w:t>
      </w:r>
      <w:r w:rsidR="00751D7A">
        <w:rPr>
          <w:rFonts w:ascii="Arial" w:hAnsi="Arial" w:cs="Arial"/>
          <w:sz w:val="20"/>
          <w:szCs w:val="20"/>
        </w:rPr>
        <w:t xml:space="preserve">, </w:t>
      </w:r>
      <w:r w:rsidR="008865EE">
        <w:rPr>
          <w:rFonts w:ascii="Arial" w:hAnsi="Arial" w:cs="Arial"/>
          <w:sz w:val="20"/>
          <w:szCs w:val="20"/>
        </w:rPr>
        <w:t>RFE</w:t>
      </w:r>
      <w:r w:rsidR="00751D7A">
        <w:rPr>
          <w:rFonts w:ascii="Arial" w:hAnsi="Arial" w:cs="Arial"/>
          <w:sz w:val="20"/>
          <w:szCs w:val="20"/>
        </w:rPr>
        <w:t xml:space="preserve"> Dataset was generated to evaluate models and to predict customer default.</w:t>
      </w:r>
    </w:p>
    <w:p w14:paraId="3520570A" w14:textId="1A774182" w:rsidR="006F6783" w:rsidRDefault="006F6783" w:rsidP="006F678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F5E2A8" w14:textId="4109FB9C" w:rsidR="00C04835" w:rsidRDefault="006A72AA" w:rsidP="006F678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used </w:t>
      </w:r>
      <w:r w:rsidR="007D0E6B">
        <w:rPr>
          <w:rFonts w:ascii="Arial" w:hAnsi="Arial" w:cs="Arial"/>
          <w:sz w:val="20"/>
          <w:szCs w:val="20"/>
        </w:rPr>
        <w:t xml:space="preserve">the EDA </w:t>
      </w:r>
      <w:r>
        <w:rPr>
          <w:rFonts w:ascii="Arial" w:hAnsi="Arial" w:cs="Arial"/>
          <w:sz w:val="20"/>
          <w:szCs w:val="20"/>
        </w:rPr>
        <w:t xml:space="preserve">dataset </w:t>
      </w:r>
      <w:r w:rsidR="007D0E6B">
        <w:rPr>
          <w:rFonts w:ascii="Arial" w:hAnsi="Arial" w:cs="Arial"/>
          <w:sz w:val="20"/>
          <w:szCs w:val="20"/>
        </w:rPr>
        <w:t xml:space="preserve">and </w:t>
      </w:r>
      <w:r w:rsidR="009D5D68">
        <w:rPr>
          <w:rFonts w:ascii="Arial" w:hAnsi="Arial" w:cs="Arial"/>
          <w:sz w:val="20"/>
          <w:szCs w:val="20"/>
        </w:rPr>
        <w:t>RFE dataset</w:t>
      </w:r>
      <w:r>
        <w:rPr>
          <w:rFonts w:ascii="Arial" w:hAnsi="Arial" w:cs="Arial"/>
          <w:sz w:val="20"/>
          <w:szCs w:val="20"/>
        </w:rPr>
        <w:t xml:space="preserve"> in </w:t>
      </w:r>
      <w:r w:rsidR="009D5D68">
        <w:rPr>
          <w:rFonts w:ascii="Arial" w:hAnsi="Arial" w:cs="Arial"/>
          <w:sz w:val="20"/>
          <w:szCs w:val="20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different </w:t>
      </w:r>
      <w:r w:rsidR="009D5D68">
        <w:rPr>
          <w:rFonts w:ascii="Arial" w:hAnsi="Arial" w:cs="Arial"/>
          <w:sz w:val="20"/>
          <w:szCs w:val="20"/>
        </w:rPr>
        <w:t xml:space="preserve">models using </w:t>
      </w:r>
      <w:r w:rsidR="00C04835" w:rsidRPr="00C04835">
        <w:rPr>
          <w:rFonts w:ascii="Arial" w:hAnsi="Arial" w:cs="Arial"/>
          <w:sz w:val="20"/>
          <w:szCs w:val="20"/>
        </w:rPr>
        <w:t>machine</w:t>
      </w:r>
      <w:r w:rsidR="00C04835">
        <w:rPr>
          <w:rFonts w:ascii="Arial" w:hAnsi="Arial" w:cs="Arial"/>
          <w:sz w:val="20"/>
          <w:szCs w:val="20"/>
        </w:rPr>
        <w:t xml:space="preserve"> </w:t>
      </w:r>
      <w:r w:rsidR="00C04835" w:rsidRPr="00C04835">
        <w:rPr>
          <w:rFonts w:ascii="Arial" w:hAnsi="Arial" w:cs="Arial"/>
          <w:sz w:val="20"/>
          <w:szCs w:val="20"/>
        </w:rPr>
        <w:t>learning algorithm</w:t>
      </w:r>
      <w:r w:rsidR="0022413C">
        <w:rPr>
          <w:rFonts w:ascii="Arial" w:hAnsi="Arial" w:cs="Arial"/>
          <w:sz w:val="20"/>
          <w:szCs w:val="20"/>
        </w:rPr>
        <w:t>s</w:t>
      </w:r>
      <w:r w:rsidR="00C04835">
        <w:rPr>
          <w:rFonts w:ascii="Arial" w:hAnsi="Arial" w:cs="Arial"/>
          <w:sz w:val="20"/>
          <w:szCs w:val="20"/>
        </w:rPr>
        <w:t xml:space="preserve">: </w:t>
      </w:r>
    </w:p>
    <w:p w14:paraId="35B48BC2" w14:textId="432D71A8" w:rsidR="00C04835" w:rsidRPr="0022413C" w:rsidRDefault="009D5D68" w:rsidP="0022413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13C">
        <w:rPr>
          <w:rFonts w:ascii="Arial" w:hAnsi="Arial" w:cs="Arial"/>
          <w:sz w:val="20"/>
          <w:szCs w:val="20"/>
        </w:rPr>
        <w:t>k-nearest neighbors</w:t>
      </w:r>
      <w:r w:rsidR="00FA7BAD">
        <w:rPr>
          <w:rFonts w:ascii="Arial" w:hAnsi="Arial" w:cs="Arial"/>
          <w:sz w:val="20"/>
          <w:szCs w:val="20"/>
        </w:rPr>
        <w:t>,</w:t>
      </w:r>
      <w:r w:rsidRPr="0022413C">
        <w:rPr>
          <w:rFonts w:ascii="Arial" w:hAnsi="Arial" w:cs="Arial"/>
          <w:sz w:val="20"/>
          <w:szCs w:val="20"/>
        </w:rPr>
        <w:t xml:space="preserve"> kNN classifier</w:t>
      </w:r>
    </w:p>
    <w:p w14:paraId="25BC906F" w14:textId="41DABD07" w:rsidR="00C04835" w:rsidRPr="0022413C" w:rsidRDefault="009D5D68" w:rsidP="0022413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13C">
        <w:rPr>
          <w:rFonts w:ascii="Arial" w:hAnsi="Arial" w:cs="Arial"/>
          <w:sz w:val="20"/>
          <w:szCs w:val="20"/>
        </w:rPr>
        <w:t xml:space="preserve">Support Vector Machine SVM classification </w:t>
      </w:r>
      <w:r w:rsidR="00C04835" w:rsidRPr="0022413C">
        <w:rPr>
          <w:rFonts w:ascii="Arial" w:hAnsi="Arial" w:cs="Arial"/>
          <w:sz w:val="20"/>
          <w:szCs w:val="20"/>
        </w:rPr>
        <w:t xml:space="preserve">model </w:t>
      </w:r>
      <w:r w:rsidRPr="0022413C">
        <w:rPr>
          <w:rFonts w:ascii="Arial" w:hAnsi="Arial" w:cs="Arial"/>
          <w:sz w:val="20"/>
          <w:szCs w:val="20"/>
        </w:rPr>
        <w:t>SVC</w:t>
      </w:r>
      <w:r w:rsidR="00C04835" w:rsidRPr="0022413C">
        <w:rPr>
          <w:rFonts w:ascii="Arial" w:hAnsi="Arial" w:cs="Arial"/>
          <w:sz w:val="20"/>
          <w:szCs w:val="20"/>
        </w:rPr>
        <w:t xml:space="preserve"> </w:t>
      </w:r>
    </w:p>
    <w:p w14:paraId="228F98C3" w14:textId="18106CAA" w:rsidR="008D4EE4" w:rsidRPr="0022413C" w:rsidRDefault="00C04835" w:rsidP="0022413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2413C">
        <w:rPr>
          <w:rFonts w:ascii="Arial" w:hAnsi="Arial" w:cs="Arial"/>
          <w:sz w:val="20"/>
          <w:szCs w:val="20"/>
        </w:rPr>
        <w:t xml:space="preserve">Random Forest Classification using RFC.  </w:t>
      </w:r>
    </w:p>
    <w:p w14:paraId="38E3DA91" w14:textId="77777777" w:rsidR="00C04835" w:rsidRDefault="00C04835" w:rsidP="0023043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1F97BB" w14:textId="27EE8612" w:rsidR="0054514C" w:rsidRDefault="00C04835" w:rsidP="0054514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04835">
        <w:rPr>
          <w:rFonts w:ascii="Arial" w:hAnsi="Arial" w:cs="Arial"/>
          <w:sz w:val="20"/>
          <w:szCs w:val="20"/>
        </w:rPr>
        <w:t xml:space="preserve">Cross </w:t>
      </w:r>
      <w:r w:rsidR="001A64D0">
        <w:rPr>
          <w:rFonts w:ascii="Arial" w:hAnsi="Arial" w:cs="Arial"/>
          <w:sz w:val="20"/>
          <w:szCs w:val="20"/>
        </w:rPr>
        <w:t>V</w:t>
      </w:r>
      <w:r w:rsidRPr="00C04835">
        <w:rPr>
          <w:rFonts w:ascii="Arial" w:hAnsi="Arial" w:cs="Arial"/>
          <w:sz w:val="20"/>
          <w:szCs w:val="20"/>
        </w:rPr>
        <w:t>alidation</w:t>
      </w:r>
      <w:r w:rsidR="001A64D0">
        <w:rPr>
          <w:rFonts w:ascii="Arial" w:hAnsi="Arial" w:cs="Arial"/>
          <w:sz w:val="20"/>
          <w:szCs w:val="20"/>
        </w:rPr>
        <w:t>, CV</w:t>
      </w:r>
      <w:r w:rsidRPr="00C04835">
        <w:rPr>
          <w:rFonts w:ascii="Arial" w:hAnsi="Arial" w:cs="Arial"/>
          <w:sz w:val="20"/>
          <w:szCs w:val="20"/>
        </w:rPr>
        <w:t xml:space="preserve"> estimate</w:t>
      </w:r>
      <w:r w:rsidR="0022413C">
        <w:rPr>
          <w:rFonts w:ascii="Arial" w:hAnsi="Arial" w:cs="Arial"/>
          <w:sz w:val="20"/>
          <w:szCs w:val="20"/>
        </w:rPr>
        <w:t>s</w:t>
      </w:r>
      <w:r w:rsidRPr="00C04835">
        <w:rPr>
          <w:rFonts w:ascii="Arial" w:hAnsi="Arial" w:cs="Arial"/>
          <w:sz w:val="20"/>
          <w:szCs w:val="20"/>
        </w:rPr>
        <w:t xml:space="preserve"> the performance of a machine</w:t>
      </w:r>
      <w:r>
        <w:rPr>
          <w:rFonts w:ascii="Arial" w:hAnsi="Arial" w:cs="Arial"/>
          <w:sz w:val="20"/>
          <w:szCs w:val="20"/>
        </w:rPr>
        <w:t xml:space="preserve"> </w:t>
      </w:r>
      <w:r w:rsidRPr="00C04835">
        <w:rPr>
          <w:rFonts w:ascii="Arial" w:hAnsi="Arial" w:cs="Arial"/>
          <w:sz w:val="20"/>
          <w:szCs w:val="20"/>
        </w:rPr>
        <w:t>learning</w:t>
      </w:r>
      <w:r w:rsidR="006A72AA">
        <w:rPr>
          <w:rFonts w:ascii="Arial" w:hAnsi="Arial" w:cs="Arial"/>
          <w:sz w:val="20"/>
          <w:szCs w:val="20"/>
        </w:rPr>
        <w:t xml:space="preserve"> algorithm</w:t>
      </w:r>
      <w:r w:rsidRPr="00C04835">
        <w:rPr>
          <w:rFonts w:ascii="Arial" w:hAnsi="Arial" w:cs="Arial"/>
          <w:sz w:val="20"/>
          <w:szCs w:val="20"/>
        </w:rPr>
        <w:t xml:space="preserve"> by splitting</w:t>
      </w:r>
      <w:r w:rsidR="001A64D0">
        <w:rPr>
          <w:rFonts w:ascii="Arial" w:hAnsi="Arial" w:cs="Arial"/>
          <w:sz w:val="20"/>
          <w:szCs w:val="20"/>
        </w:rPr>
        <w:t xml:space="preserve"> </w:t>
      </w:r>
      <w:r w:rsidRPr="00C04835">
        <w:rPr>
          <w:rFonts w:ascii="Arial" w:hAnsi="Arial" w:cs="Arial"/>
          <w:sz w:val="20"/>
          <w:szCs w:val="20"/>
        </w:rPr>
        <w:t xml:space="preserve">the dataset into </w:t>
      </w:r>
      <w:r w:rsidR="0054514C">
        <w:rPr>
          <w:rFonts w:ascii="Arial" w:hAnsi="Arial" w:cs="Arial"/>
          <w:sz w:val="20"/>
          <w:szCs w:val="20"/>
        </w:rPr>
        <w:t xml:space="preserve">n </w:t>
      </w:r>
      <w:r w:rsidRPr="00C04835">
        <w:rPr>
          <w:rFonts w:ascii="Arial" w:hAnsi="Arial" w:cs="Arial"/>
          <w:sz w:val="20"/>
          <w:szCs w:val="20"/>
        </w:rPr>
        <w:t xml:space="preserve">parts </w:t>
      </w:r>
      <w:r w:rsidR="0054514C">
        <w:rPr>
          <w:rFonts w:ascii="Arial" w:hAnsi="Arial" w:cs="Arial"/>
          <w:sz w:val="20"/>
          <w:szCs w:val="20"/>
        </w:rPr>
        <w:t xml:space="preserve">where n might be equal to </w:t>
      </w:r>
      <w:r w:rsidRPr="00C04835">
        <w:rPr>
          <w:rFonts w:ascii="Arial" w:hAnsi="Arial" w:cs="Arial"/>
          <w:sz w:val="20"/>
          <w:szCs w:val="20"/>
        </w:rPr>
        <w:t>5 or 10</w:t>
      </w:r>
      <w:r w:rsidR="00451897">
        <w:rPr>
          <w:rFonts w:ascii="Arial" w:hAnsi="Arial" w:cs="Arial"/>
          <w:sz w:val="20"/>
          <w:szCs w:val="20"/>
        </w:rPr>
        <w:t xml:space="preserve"> splits</w:t>
      </w:r>
      <w:r w:rsidRPr="00C04835">
        <w:rPr>
          <w:rFonts w:ascii="Arial" w:hAnsi="Arial" w:cs="Arial"/>
          <w:sz w:val="20"/>
          <w:szCs w:val="20"/>
        </w:rPr>
        <w:t>. Each split of the data</w:t>
      </w:r>
      <w:r w:rsidR="006A72AA">
        <w:rPr>
          <w:rFonts w:ascii="Arial" w:hAnsi="Arial" w:cs="Arial"/>
          <w:sz w:val="20"/>
          <w:szCs w:val="20"/>
        </w:rPr>
        <w:t>set</w:t>
      </w:r>
      <w:r w:rsidRPr="00C04835">
        <w:rPr>
          <w:rFonts w:ascii="Arial" w:hAnsi="Arial" w:cs="Arial"/>
          <w:sz w:val="20"/>
          <w:szCs w:val="20"/>
        </w:rPr>
        <w:t xml:space="preserve"> is called a fold. </w:t>
      </w:r>
      <w:r w:rsidR="006A72AA">
        <w:rPr>
          <w:rFonts w:ascii="Arial" w:hAnsi="Arial" w:cs="Arial"/>
          <w:sz w:val="20"/>
          <w:szCs w:val="20"/>
        </w:rPr>
        <w:t>Each algorithm that we selected is</w:t>
      </w:r>
      <w:r w:rsidRPr="00C04835">
        <w:rPr>
          <w:rFonts w:ascii="Arial" w:hAnsi="Arial" w:cs="Arial"/>
          <w:sz w:val="20"/>
          <w:szCs w:val="20"/>
        </w:rPr>
        <w:t xml:space="preserve"> trained on </w:t>
      </w:r>
      <w:r w:rsidR="0007040F">
        <w:rPr>
          <w:rFonts w:ascii="Arial" w:hAnsi="Arial" w:cs="Arial"/>
          <w:sz w:val="20"/>
          <w:szCs w:val="20"/>
        </w:rPr>
        <w:t>(</w:t>
      </w:r>
      <w:r w:rsidR="00451897">
        <w:rPr>
          <w:rFonts w:ascii="Arial" w:hAnsi="Arial" w:cs="Arial"/>
          <w:sz w:val="20"/>
          <w:szCs w:val="20"/>
        </w:rPr>
        <w:t>n</w:t>
      </w:r>
      <w:r w:rsidR="0007040F">
        <w:rPr>
          <w:rFonts w:ascii="Arial" w:hAnsi="Arial" w:cs="Arial"/>
          <w:sz w:val="20"/>
          <w:szCs w:val="20"/>
        </w:rPr>
        <w:t xml:space="preserve"> -</w:t>
      </w:r>
      <w:r w:rsidRPr="00C04835">
        <w:rPr>
          <w:rFonts w:ascii="Arial" w:hAnsi="Arial" w:cs="Arial"/>
          <w:sz w:val="20"/>
          <w:szCs w:val="20"/>
        </w:rPr>
        <w:t>1</w:t>
      </w:r>
      <w:r w:rsidR="0007040F">
        <w:rPr>
          <w:rFonts w:ascii="Arial" w:hAnsi="Arial" w:cs="Arial"/>
          <w:sz w:val="20"/>
          <w:szCs w:val="20"/>
        </w:rPr>
        <w:t>)</w:t>
      </w:r>
      <w:r w:rsidRPr="00C04835">
        <w:rPr>
          <w:rFonts w:ascii="Arial" w:hAnsi="Arial" w:cs="Arial"/>
          <w:sz w:val="20"/>
          <w:szCs w:val="20"/>
        </w:rPr>
        <w:t xml:space="preserve"> folds with</w:t>
      </w:r>
      <w:r w:rsidR="0007040F">
        <w:rPr>
          <w:rFonts w:ascii="Arial" w:hAnsi="Arial" w:cs="Arial"/>
          <w:sz w:val="20"/>
          <w:szCs w:val="20"/>
        </w:rPr>
        <w:t xml:space="preserve"> </w:t>
      </w:r>
      <w:r w:rsidRPr="00C04835">
        <w:rPr>
          <w:rFonts w:ascii="Arial" w:hAnsi="Arial" w:cs="Arial"/>
          <w:sz w:val="20"/>
          <w:szCs w:val="20"/>
        </w:rPr>
        <w:t xml:space="preserve">one </w:t>
      </w:r>
      <w:r w:rsidR="0007040F">
        <w:rPr>
          <w:rFonts w:ascii="Arial" w:hAnsi="Arial" w:cs="Arial"/>
          <w:sz w:val="20"/>
          <w:szCs w:val="20"/>
        </w:rPr>
        <w:t xml:space="preserve">fold </w:t>
      </w:r>
      <w:r w:rsidRPr="00C04835">
        <w:rPr>
          <w:rFonts w:ascii="Arial" w:hAnsi="Arial" w:cs="Arial"/>
          <w:sz w:val="20"/>
          <w:szCs w:val="20"/>
        </w:rPr>
        <w:t>held back</w:t>
      </w:r>
      <w:r w:rsidR="0007040F">
        <w:rPr>
          <w:rFonts w:ascii="Arial" w:hAnsi="Arial" w:cs="Arial"/>
          <w:sz w:val="20"/>
          <w:szCs w:val="20"/>
        </w:rPr>
        <w:t xml:space="preserve">. The algorithm is then </w:t>
      </w:r>
      <w:r w:rsidRPr="00C04835">
        <w:rPr>
          <w:rFonts w:ascii="Arial" w:hAnsi="Arial" w:cs="Arial"/>
          <w:sz w:val="20"/>
          <w:szCs w:val="20"/>
        </w:rPr>
        <w:t>tested on the held</w:t>
      </w:r>
      <w:r w:rsidR="0007040F">
        <w:rPr>
          <w:rFonts w:ascii="Arial" w:hAnsi="Arial" w:cs="Arial"/>
          <w:sz w:val="20"/>
          <w:szCs w:val="20"/>
        </w:rPr>
        <w:t>-</w:t>
      </w:r>
      <w:r w:rsidRPr="00C04835">
        <w:rPr>
          <w:rFonts w:ascii="Arial" w:hAnsi="Arial" w:cs="Arial"/>
          <w:sz w:val="20"/>
          <w:szCs w:val="20"/>
        </w:rPr>
        <w:t xml:space="preserve">back fold. This </w:t>
      </w:r>
      <w:r w:rsidR="0007040F">
        <w:rPr>
          <w:rFonts w:ascii="Arial" w:hAnsi="Arial" w:cs="Arial"/>
          <w:sz w:val="20"/>
          <w:szCs w:val="20"/>
        </w:rPr>
        <w:t xml:space="preserve">procedure </w:t>
      </w:r>
      <w:r w:rsidRPr="00C04835">
        <w:rPr>
          <w:rFonts w:ascii="Arial" w:hAnsi="Arial" w:cs="Arial"/>
          <w:sz w:val="20"/>
          <w:szCs w:val="20"/>
        </w:rPr>
        <w:t>is</w:t>
      </w:r>
      <w:r w:rsidR="0007040F">
        <w:rPr>
          <w:rFonts w:ascii="Arial" w:hAnsi="Arial" w:cs="Arial"/>
          <w:sz w:val="20"/>
          <w:szCs w:val="20"/>
        </w:rPr>
        <w:t xml:space="preserve"> </w:t>
      </w:r>
      <w:r w:rsidRPr="00C04835">
        <w:rPr>
          <w:rFonts w:ascii="Arial" w:hAnsi="Arial" w:cs="Arial"/>
          <w:sz w:val="20"/>
          <w:szCs w:val="20"/>
        </w:rPr>
        <w:t xml:space="preserve">repeated so that each fold of the dataset is given a </w:t>
      </w:r>
      <w:r w:rsidR="000D1022">
        <w:rPr>
          <w:rFonts w:ascii="Arial" w:hAnsi="Arial" w:cs="Arial"/>
          <w:sz w:val="20"/>
          <w:szCs w:val="20"/>
        </w:rPr>
        <w:t>c</w:t>
      </w:r>
      <w:r w:rsidRPr="00C04835">
        <w:rPr>
          <w:rFonts w:ascii="Arial" w:hAnsi="Arial" w:cs="Arial"/>
          <w:sz w:val="20"/>
          <w:szCs w:val="20"/>
        </w:rPr>
        <w:t xml:space="preserve">hance to be held back </w:t>
      </w:r>
      <w:r w:rsidR="000D1022">
        <w:rPr>
          <w:rFonts w:ascii="Arial" w:hAnsi="Arial" w:cs="Arial"/>
          <w:sz w:val="20"/>
          <w:szCs w:val="20"/>
        </w:rPr>
        <w:t xml:space="preserve">as the </w:t>
      </w:r>
      <w:r w:rsidRPr="00C04835">
        <w:rPr>
          <w:rFonts w:ascii="Arial" w:hAnsi="Arial" w:cs="Arial"/>
          <w:sz w:val="20"/>
          <w:szCs w:val="20"/>
        </w:rPr>
        <w:t xml:space="preserve">test set. </w:t>
      </w:r>
      <w:r w:rsidR="008B7B94">
        <w:rPr>
          <w:rFonts w:ascii="Arial" w:hAnsi="Arial" w:cs="Arial"/>
          <w:sz w:val="20"/>
          <w:szCs w:val="20"/>
        </w:rPr>
        <w:t xml:space="preserve"> </w:t>
      </w:r>
      <w:r w:rsidR="0054514C">
        <w:rPr>
          <w:rFonts w:ascii="Arial" w:hAnsi="Arial" w:cs="Arial"/>
          <w:sz w:val="20"/>
          <w:szCs w:val="20"/>
        </w:rPr>
        <w:t xml:space="preserve">CV </w:t>
      </w:r>
      <w:r w:rsidR="00451897">
        <w:rPr>
          <w:rFonts w:ascii="Arial" w:hAnsi="Arial" w:cs="Arial"/>
          <w:sz w:val="20"/>
          <w:szCs w:val="20"/>
        </w:rPr>
        <w:t>provides</w:t>
      </w:r>
      <w:r w:rsidR="0054514C" w:rsidRPr="0054514C">
        <w:rPr>
          <w:rFonts w:ascii="Arial" w:hAnsi="Arial" w:cs="Arial"/>
          <w:sz w:val="20"/>
          <w:szCs w:val="20"/>
        </w:rPr>
        <w:t xml:space="preserve"> </w:t>
      </w:r>
      <w:r w:rsidR="0054514C">
        <w:rPr>
          <w:rFonts w:ascii="Arial" w:hAnsi="Arial" w:cs="Arial"/>
          <w:sz w:val="20"/>
          <w:szCs w:val="20"/>
        </w:rPr>
        <w:t>n</w:t>
      </w:r>
      <w:r w:rsidR="0054514C" w:rsidRPr="0054514C">
        <w:rPr>
          <w:rFonts w:ascii="Arial" w:hAnsi="Arial" w:cs="Arial"/>
          <w:sz w:val="20"/>
          <w:szCs w:val="20"/>
        </w:rPr>
        <w:t xml:space="preserve"> di</w:t>
      </w:r>
      <w:r w:rsidR="0054514C">
        <w:rPr>
          <w:rFonts w:ascii="Arial" w:hAnsi="Arial" w:cs="Arial"/>
          <w:sz w:val="20"/>
          <w:szCs w:val="20"/>
        </w:rPr>
        <w:t>ff</w:t>
      </w:r>
      <w:r w:rsidR="0054514C" w:rsidRPr="0054514C">
        <w:rPr>
          <w:rFonts w:ascii="Arial" w:hAnsi="Arial" w:cs="Arial"/>
          <w:sz w:val="20"/>
          <w:szCs w:val="20"/>
        </w:rPr>
        <w:t>erent performance scores</w:t>
      </w:r>
      <w:r w:rsidR="00451897">
        <w:rPr>
          <w:rFonts w:ascii="Arial" w:hAnsi="Arial" w:cs="Arial"/>
          <w:sz w:val="20"/>
          <w:szCs w:val="20"/>
        </w:rPr>
        <w:t xml:space="preserve"> which are</w:t>
      </w:r>
      <w:r w:rsidR="0054514C" w:rsidRPr="0054514C">
        <w:rPr>
          <w:rFonts w:ascii="Arial" w:hAnsi="Arial" w:cs="Arial"/>
          <w:sz w:val="20"/>
          <w:szCs w:val="20"/>
        </w:rPr>
        <w:t xml:space="preserve"> summarize</w:t>
      </w:r>
      <w:r w:rsidR="00451897">
        <w:rPr>
          <w:rFonts w:ascii="Arial" w:hAnsi="Arial" w:cs="Arial"/>
          <w:sz w:val="20"/>
          <w:szCs w:val="20"/>
        </w:rPr>
        <w:t>d</w:t>
      </w:r>
      <w:r w:rsidR="0054514C">
        <w:rPr>
          <w:rFonts w:ascii="Arial" w:hAnsi="Arial" w:cs="Arial"/>
          <w:sz w:val="20"/>
          <w:szCs w:val="20"/>
        </w:rPr>
        <w:t xml:space="preserve"> </w:t>
      </w:r>
      <w:r w:rsidR="00451897">
        <w:rPr>
          <w:rFonts w:ascii="Arial" w:hAnsi="Arial" w:cs="Arial"/>
          <w:sz w:val="20"/>
          <w:szCs w:val="20"/>
        </w:rPr>
        <w:t xml:space="preserve">as </w:t>
      </w:r>
      <w:r w:rsidR="0054514C" w:rsidRPr="0054514C">
        <w:rPr>
          <w:rFonts w:ascii="Arial" w:hAnsi="Arial" w:cs="Arial"/>
          <w:sz w:val="20"/>
          <w:szCs w:val="20"/>
        </w:rPr>
        <w:t xml:space="preserve">mean </w:t>
      </w:r>
      <w:r w:rsidR="00451897">
        <w:rPr>
          <w:rFonts w:ascii="Arial" w:hAnsi="Arial" w:cs="Arial"/>
          <w:sz w:val="20"/>
          <w:szCs w:val="20"/>
        </w:rPr>
        <w:t xml:space="preserve">CV-score </w:t>
      </w:r>
      <w:r w:rsidR="0054514C" w:rsidRPr="0054514C">
        <w:rPr>
          <w:rFonts w:ascii="Arial" w:hAnsi="Arial" w:cs="Arial"/>
          <w:sz w:val="20"/>
          <w:szCs w:val="20"/>
        </w:rPr>
        <w:t>and a standard deviation.</w:t>
      </w:r>
      <w:r w:rsidR="0054514C">
        <w:rPr>
          <w:rFonts w:ascii="Arial" w:hAnsi="Arial" w:cs="Arial"/>
          <w:sz w:val="20"/>
          <w:szCs w:val="20"/>
        </w:rPr>
        <w:t xml:space="preserve"> </w:t>
      </w:r>
      <w:r w:rsidR="0054514C" w:rsidRPr="0054514C">
        <w:rPr>
          <w:rFonts w:ascii="Arial" w:hAnsi="Arial" w:cs="Arial"/>
          <w:sz w:val="20"/>
          <w:szCs w:val="20"/>
        </w:rPr>
        <w:t>Th</w:t>
      </w:r>
      <w:r w:rsidR="00451897">
        <w:rPr>
          <w:rFonts w:ascii="Arial" w:hAnsi="Arial" w:cs="Arial"/>
          <w:sz w:val="20"/>
          <w:szCs w:val="20"/>
        </w:rPr>
        <w:t>is</w:t>
      </w:r>
      <w:r w:rsidR="0054514C" w:rsidRPr="0054514C">
        <w:rPr>
          <w:rFonts w:ascii="Arial" w:hAnsi="Arial" w:cs="Arial"/>
          <w:sz w:val="20"/>
          <w:szCs w:val="20"/>
        </w:rPr>
        <w:t xml:space="preserve"> </w:t>
      </w:r>
      <w:r w:rsidR="00451897">
        <w:rPr>
          <w:rFonts w:ascii="Arial" w:hAnsi="Arial" w:cs="Arial"/>
          <w:sz w:val="20"/>
          <w:szCs w:val="20"/>
        </w:rPr>
        <w:t xml:space="preserve">CV-score </w:t>
      </w:r>
      <w:r w:rsidR="0054514C" w:rsidRPr="0054514C">
        <w:rPr>
          <w:rFonts w:ascii="Arial" w:hAnsi="Arial" w:cs="Arial"/>
          <w:sz w:val="20"/>
          <w:szCs w:val="20"/>
        </w:rPr>
        <w:t xml:space="preserve">is a reliable estimate of the performance of the algorithm on new </w:t>
      </w:r>
      <w:r w:rsidR="00E14B4F" w:rsidRPr="0054514C">
        <w:rPr>
          <w:rFonts w:ascii="Arial" w:hAnsi="Arial" w:cs="Arial"/>
          <w:sz w:val="20"/>
          <w:szCs w:val="20"/>
        </w:rPr>
        <w:t>data</w:t>
      </w:r>
      <w:r w:rsidR="00E14B4F">
        <w:rPr>
          <w:rFonts w:ascii="Arial" w:hAnsi="Arial" w:cs="Arial"/>
          <w:sz w:val="20"/>
          <w:szCs w:val="20"/>
        </w:rPr>
        <w:t xml:space="preserve"> </w:t>
      </w:r>
      <w:r w:rsidR="00E14B4F" w:rsidRPr="0054514C">
        <w:rPr>
          <w:rFonts w:ascii="Arial" w:hAnsi="Arial" w:cs="Arial"/>
          <w:sz w:val="20"/>
          <w:szCs w:val="20"/>
        </w:rPr>
        <w:t>because</w:t>
      </w:r>
      <w:r w:rsidR="0054514C" w:rsidRPr="0054514C">
        <w:rPr>
          <w:rFonts w:ascii="Arial" w:hAnsi="Arial" w:cs="Arial"/>
          <w:sz w:val="20"/>
          <w:szCs w:val="20"/>
        </w:rPr>
        <w:t xml:space="preserve"> the algorithm is trained and evaluated multiple times on di</w:t>
      </w:r>
      <w:r w:rsidR="008B7B94">
        <w:rPr>
          <w:rFonts w:ascii="Arial" w:hAnsi="Arial" w:cs="Arial"/>
          <w:sz w:val="20"/>
          <w:szCs w:val="20"/>
        </w:rPr>
        <w:t>ff</w:t>
      </w:r>
      <w:r w:rsidR="0054514C" w:rsidRPr="0054514C">
        <w:rPr>
          <w:rFonts w:ascii="Arial" w:hAnsi="Arial" w:cs="Arial"/>
          <w:sz w:val="20"/>
          <w:szCs w:val="20"/>
        </w:rPr>
        <w:t xml:space="preserve">erent </w:t>
      </w:r>
      <w:r w:rsidR="008B7B94">
        <w:rPr>
          <w:rFonts w:ascii="Arial" w:hAnsi="Arial" w:cs="Arial"/>
          <w:sz w:val="20"/>
          <w:szCs w:val="20"/>
        </w:rPr>
        <w:t xml:space="preserve">set of </w:t>
      </w:r>
      <w:r w:rsidR="0054514C" w:rsidRPr="0054514C">
        <w:rPr>
          <w:rFonts w:ascii="Arial" w:hAnsi="Arial" w:cs="Arial"/>
          <w:sz w:val="20"/>
          <w:szCs w:val="20"/>
        </w:rPr>
        <w:t>data.</w:t>
      </w:r>
    </w:p>
    <w:p w14:paraId="7C7770AD" w14:textId="709417D3" w:rsidR="0054514C" w:rsidRDefault="0054514C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62DDFA" w14:textId="77777777" w:rsidR="006A72AA" w:rsidRDefault="006A72AA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9B48CC" w14:textId="0EDFA65D" w:rsidR="00213CDC" w:rsidRDefault="00FA7BAD" w:rsidP="00C048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used </w:t>
      </w:r>
      <w:r w:rsidR="00551DC7">
        <w:rPr>
          <w:rFonts w:ascii="Arial" w:hAnsi="Arial" w:cs="Arial"/>
          <w:sz w:val="20"/>
          <w:szCs w:val="20"/>
        </w:rPr>
        <w:t xml:space="preserve">kNN, SVC and RFC </w:t>
      </w:r>
      <w:r w:rsidR="00551DC7" w:rsidRPr="00A45FC2">
        <w:rPr>
          <w:rFonts w:ascii="Arial" w:hAnsi="Arial" w:cs="Arial"/>
          <w:i/>
          <w:sz w:val="20"/>
          <w:szCs w:val="20"/>
        </w:rPr>
        <w:t>out of the box</w:t>
      </w:r>
      <w:r w:rsidR="00551DC7">
        <w:rPr>
          <w:rFonts w:ascii="Arial" w:hAnsi="Arial" w:cs="Arial"/>
          <w:sz w:val="20"/>
          <w:szCs w:val="20"/>
        </w:rPr>
        <w:t xml:space="preserve"> on the </w:t>
      </w:r>
      <w:r w:rsidR="00551DC7" w:rsidRPr="00A45FC2">
        <w:rPr>
          <w:rFonts w:ascii="Arial" w:hAnsi="Arial" w:cs="Arial"/>
          <w:i/>
          <w:color w:val="000099"/>
          <w:sz w:val="20"/>
          <w:szCs w:val="20"/>
        </w:rPr>
        <w:t>EDA dataset</w:t>
      </w:r>
      <w:r w:rsidR="00551DC7" w:rsidRPr="00A45FC2">
        <w:rPr>
          <w:rFonts w:ascii="Arial" w:hAnsi="Arial" w:cs="Arial"/>
          <w:color w:val="000099"/>
          <w:sz w:val="20"/>
          <w:szCs w:val="20"/>
        </w:rPr>
        <w:t xml:space="preserve"> </w:t>
      </w:r>
      <w:r w:rsidR="00551DC7">
        <w:rPr>
          <w:rFonts w:ascii="Arial" w:hAnsi="Arial" w:cs="Arial"/>
          <w:sz w:val="20"/>
          <w:szCs w:val="20"/>
        </w:rPr>
        <w:t xml:space="preserve">to see the CV scores. </w:t>
      </w:r>
    </w:p>
    <w:p w14:paraId="4B433617" w14:textId="6C7EE5D9" w:rsidR="00213CDC" w:rsidRDefault="00213CDC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AD75CD" w14:textId="05836B0E" w:rsidR="00756A90" w:rsidRDefault="00293DDF" w:rsidP="00C048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3DDF">
        <w:rPr>
          <w:noProof/>
        </w:rPr>
        <w:lastRenderedPageBreak/>
        <w:drawing>
          <wp:inline distT="0" distB="0" distL="0" distR="0" wp14:anchorId="14257D97" wp14:editId="1B6C462F">
            <wp:extent cx="3296285" cy="2011390"/>
            <wp:effectExtent l="19050" t="19050" r="1841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150" cy="202839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F0D5F">
        <w:rPr>
          <w:rFonts w:ascii="Arial" w:hAnsi="Arial" w:cs="Arial"/>
          <w:sz w:val="20"/>
          <w:szCs w:val="20"/>
        </w:rPr>
        <w:t xml:space="preserve">     </w:t>
      </w:r>
      <w:r w:rsidR="00756A90" w:rsidRPr="00756A90">
        <w:rPr>
          <w:noProof/>
        </w:rPr>
        <w:drawing>
          <wp:inline distT="0" distB="0" distL="0" distR="0" wp14:anchorId="3F660D02" wp14:editId="47CEC1FF">
            <wp:extent cx="2910840" cy="2027555"/>
            <wp:effectExtent l="19050" t="19050" r="2286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606" cy="2077544"/>
                    </a:xfrm>
                    <a:prstGeom prst="rect">
                      <a:avLst/>
                    </a:prstGeom>
                    <a:ln w="15875"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</w:p>
    <w:p w14:paraId="0184BD61" w14:textId="29886896" w:rsidR="00293DDF" w:rsidRDefault="00293DDF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5BF616" w14:textId="77777777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176972" w14:textId="77777777" w:rsidR="006A72AA" w:rsidRDefault="006A72A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CA9743" w14:textId="704FFF43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tuned all of the models </w:t>
      </w:r>
      <w:r w:rsidR="006A72AA">
        <w:rPr>
          <w:rFonts w:ascii="Arial" w:hAnsi="Arial" w:cs="Arial"/>
          <w:sz w:val="20"/>
          <w:szCs w:val="20"/>
        </w:rPr>
        <w:t>by varying</w:t>
      </w:r>
      <w:r>
        <w:rPr>
          <w:rFonts w:ascii="Arial" w:hAnsi="Arial" w:cs="Arial"/>
          <w:sz w:val="20"/>
          <w:szCs w:val="20"/>
        </w:rPr>
        <w:t xml:space="preserve"> the most significant 2 parameters</w:t>
      </w:r>
      <w:r w:rsidR="006A72AA">
        <w:rPr>
          <w:rFonts w:ascii="Arial" w:hAnsi="Arial" w:cs="Arial"/>
          <w:sz w:val="20"/>
          <w:szCs w:val="20"/>
        </w:rPr>
        <w:t xml:space="preserve"> for each algorithm. </w:t>
      </w:r>
      <w:r>
        <w:rPr>
          <w:rFonts w:ascii="Arial" w:hAnsi="Arial" w:cs="Arial"/>
          <w:sz w:val="20"/>
          <w:szCs w:val="20"/>
        </w:rPr>
        <w:t>These parameters for each algorithm are,</w:t>
      </w:r>
    </w:p>
    <w:p w14:paraId="4619B8E3" w14:textId="77777777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D6A43F" w14:textId="77777777" w:rsidR="009D23BA" w:rsidRPr="00250BBD" w:rsidRDefault="009D23BA" w:rsidP="00250BBD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50BBD">
        <w:rPr>
          <w:rFonts w:ascii="Arial" w:hAnsi="Arial" w:cs="Arial"/>
          <w:sz w:val="20"/>
          <w:szCs w:val="20"/>
        </w:rPr>
        <w:t>kNN</w:t>
      </w:r>
      <w:r w:rsidRPr="00250BBD">
        <w:rPr>
          <w:rFonts w:ascii="Arial" w:hAnsi="Arial" w:cs="Arial"/>
          <w:sz w:val="20"/>
          <w:szCs w:val="20"/>
        </w:rPr>
        <w:tab/>
        <w:t xml:space="preserve">:  </w:t>
      </w:r>
      <w:r w:rsidRPr="00250BBD">
        <w:rPr>
          <w:rFonts w:ascii="Arial" w:hAnsi="Arial" w:cs="Arial"/>
          <w:sz w:val="20"/>
          <w:szCs w:val="20"/>
        </w:rPr>
        <w:tab/>
        <w:t>1. K-value specified as n neighbors</w:t>
      </w:r>
      <w:r w:rsidRPr="00250BBD">
        <w:rPr>
          <w:rFonts w:ascii="Arial" w:hAnsi="Arial" w:cs="Arial"/>
          <w:sz w:val="20"/>
          <w:szCs w:val="20"/>
        </w:rPr>
        <w:tab/>
        <w:t>from 1 to 500</w:t>
      </w:r>
      <w:r w:rsidRPr="00250BBD">
        <w:rPr>
          <w:rFonts w:ascii="Arial" w:hAnsi="Arial" w:cs="Arial"/>
          <w:sz w:val="20"/>
          <w:szCs w:val="20"/>
        </w:rPr>
        <w:tab/>
      </w:r>
      <w:r w:rsidRPr="00250BBD">
        <w:rPr>
          <w:rFonts w:ascii="Arial" w:hAnsi="Arial" w:cs="Arial"/>
          <w:sz w:val="20"/>
          <w:szCs w:val="20"/>
        </w:rPr>
        <w:tab/>
        <w:t>2. weights specified as uniform or distance</w:t>
      </w:r>
    </w:p>
    <w:p w14:paraId="3C67DF2D" w14:textId="77777777" w:rsidR="009D23BA" w:rsidRPr="00250BBD" w:rsidRDefault="009D23BA" w:rsidP="00250BBD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50BBD">
        <w:rPr>
          <w:rFonts w:ascii="Arial" w:hAnsi="Arial" w:cs="Arial"/>
          <w:sz w:val="20"/>
          <w:szCs w:val="20"/>
        </w:rPr>
        <w:t>SVM</w:t>
      </w:r>
      <w:r w:rsidRPr="00250BBD">
        <w:rPr>
          <w:rFonts w:ascii="Arial" w:hAnsi="Arial" w:cs="Arial"/>
          <w:sz w:val="20"/>
          <w:szCs w:val="20"/>
        </w:rPr>
        <w:tab/>
        <w:t xml:space="preserve">:  </w:t>
      </w:r>
      <w:r w:rsidRPr="00250BBD">
        <w:rPr>
          <w:rFonts w:ascii="Arial" w:hAnsi="Arial" w:cs="Arial"/>
          <w:sz w:val="20"/>
          <w:szCs w:val="20"/>
        </w:rPr>
        <w:tab/>
        <w:t>1. C-values ranging from 0.1 to 2.0</w:t>
      </w:r>
      <w:r w:rsidRPr="00250BBD">
        <w:rPr>
          <w:rFonts w:ascii="Arial" w:hAnsi="Arial" w:cs="Arial"/>
          <w:sz w:val="20"/>
          <w:szCs w:val="20"/>
        </w:rPr>
        <w:tab/>
      </w:r>
      <w:r w:rsidRPr="00250BBD">
        <w:rPr>
          <w:rFonts w:ascii="Arial" w:hAnsi="Arial" w:cs="Arial"/>
          <w:sz w:val="20"/>
          <w:szCs w:val="20"/>
        </w:rPr>
        <w:tab/>
      </w:r>
      <w:r w:rsidRPr="00250BBD">
        <w:rPr>
          <w:rFonts w:ascii="Arial" w:hAnsi="Arial" w:cs="Arial"/>
          <w:sz w:val="20"/>
          <w:szCs w:val="20"/>
        </w:rPr>
        <w:tab/>
      </w:r>
      <w:r w:rsidRPr="00250BBD">
        <w:rPr>
          <w:rFonts w:ascii="Arial" w:hAnsi="Arial" w:cs="Arial"/>
          <w:sz w:val="20"/>
          <w:szCs w:val="20"/>
        </w:rPr>
        <w:tab/>
      </w:r>
      <w:r w:rsidRPr="00250BBD">
        <w:rPr>
          <w:rFonts w:ascii="Arial" w:hAnsi="Arial" w:cs="Arial"/>
          <w:sz w:val="20"/>
          <w:szCs w:val="20"/>
        </w:rPr>
        <w:tab/>
      </w:r>
      <w:r w:rsidRPr="00250BBD">
        <w:rPr>
          <w:rFonts w:ascii="Arial" w:hAnsi="Arial" w:cs="Arial"/>
          <w:sz w:val="20"/>
          <w:szCs w:val="20"/>
        </w:rPr>
        <w:tab/>
        <w:t>2. Kernel specified as linear, poly, rbf, sigmoid</w:t>
      </w:r>
    </w:p>
    <w:p w14:paraId="77E99677" w14:textId="2FFC3BDE" w:rsidR="009D23BA" w:rsidRPr="00250BBD" w:rsidRDefault="009D23BA" w:rsidP="00250BBD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50BBD">
        <w:rPr>
          <w:rFonts w:ascii="Arial" w:hAnsi="Arial" w:cs="Arial"/>
          <w:sz w:val="20"/>
          <w:szCs w:val="20"/>
        </w:rPr>
        <w:t>RFC</w:t>
      </w:r>
      <w:r w:rsidRPr="00250BBD">
        <w:rPr>
          <w:rFonts w:ascii="Arial" w:hAnsi="Arial" w:cs="Arial"/>
          <w:sz w:val="20"/>
          <w:szCs w:val="20"/>
        </w:rPr>
        <w:tab/>
        <w:t>:</w:t>
      </w:r>
      <w:r w:rsidRPr="00250BBD">
        <w:rPr>
          <w:rFonts w:ascii="Arial" w:hAnsi="Arial" w:cs="Arial"/>
          <w:sz w:val="20"/>
          <w:szCs w:val="20"/>
        </w:rPr>
        <w:tab/>
        <w:t xml:space="preserve">1. N </w:t>
      </w:r>
      <w:r w:rsidR="005111AA" w:rsidRPr="00250BBD">
        <w:rPr>
          <w:rFonts w:ascii="Arial" w:hAnsi="Arial" w:cs="Arial"/>
          <w:sz w:val="20"/>
          <w:szCs w:val="20"/>
        </w:rPr>
        <w:t>estimators</w:t>
      </w:r>
      <w:r w:rsidRPr="00250BBD">
        <w:rPr>
          <w:rFonts w:ascii="Arial" w:hAnsi="Arial" w:cs="Arial"/>
          <w:sz w:val="20"/>
          <w:szCs w:val="20"/>
        </w:rPr>
        <w:t xml:space="preserve"> specified as n values </w:t>
      </w:r>
      <w:r w:rsidR="005111AA" w:rsidRPr="00250BBD">
        <w:rPr>
          <w:rFonts w:ascii="Arial" w:hAnsi="Arial" w:cs="Arial"/>
          <w:sz w:val="20"/>
          <w:szCs w:val="20"/>
        </w:rPr>
        <w:t>from</w:t>
      </w:r>
      <w:r w:rsidRPr="00250BBD">
        <w:rPr>
          <w:rFonts w:ascii="Arial" w:hAnsi="Arial" w:cs="Arial"/>
          <w:sz w:val="20"/>
          <w:szCs w:val="20"/>
        </w:rPr>
        <w:t xml:space="preserve"> 2 to 500</w:t>
      </w:r>
      <w:r w:rsidRPr="00250BBD">
        <w:rPr>
          <w:rFonts w:ascii="Arial" w:hAnsi="Arial" w:cs="Arial"/>
          <w:sz w:val="20"/>
          <w:szCs w:val="20"/>
        </w:rPr>
        <w:tab/>
      </w:r>
      <w:r w:rsidRPr="00250BBD">
        <w:rPr>
          <w:rFonts w:ascii="Arial" w:hAnsi="Arial" w:cs="Arial"/>
          <w:sz w:val="20"/>
          <w:szCs w:val="20"/>
        </w:rPr>
        <w:tab/>
        <w:t>2. Max_feature specified as auto (sqrt) or log2</w:t>
      </w:r>
    </w:p>
    <w:p w14:paraId="573E3A41" w14:textId="77777777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4DC687" w14:textId="4FB07F4F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algorithm has many other options for parameter specifications. Default values are accepted for those that are </w:t>
      </w:r>
      <w:r w:rsidR="005111AA"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z w:val="20"/>
          <w:szCs w:val="20"/>
        </w:rPr>
        <w:t xml:space="preserve"> explicitly entered in </w:t>
      </w:r>
      <w:r w:rsidR="00250BBD">
        <w:rPr>
          <w:rFonts w:ascii="Arial" w:hAnsi="Arial" w:cs="Arial"/>
          <w:sz w:val="20"/>
          <w:szCs w:val="20"/>
        </w:rPr>
        <w:t xml:space="preserve">our </w:t>
      </w:r>
      <w:r>
        <w:rPr>
          <w:rFonts w:ascii="Arial" w:hAnsi="Arial" w:cs="Arial"/>
          <w:sz w:val="20"/>
          <w:szCs w:val="20"/>
        </w:rPr>
        <w:t>python script.</w:t>
      </w:r>
    </w:p>
    <w:p w14:paraId="07C5E6A3" w14:textId="77777777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2DBA87" w14:textId="302AF275" w:rsidR="009D23BA" w:rsidRDefault="00250BBD" w:rsidP="009D23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order to find the maximum CV-score per model, t</w:t>
      </w:r>
      <w:r w:rsidR="009D23BA">
        <w:rPr>
          <w:rFonts w:ascii="Arial" w:hAnsi="Arial" w:cs="Arial"/>
          <w:sz w:val="20"/>
          <w:szCs w:val="20"/>
        </w:rPr>
        <w:t xml:space="preserve">he models are tuned using a </w:t>
      </w:r>
      <w:r>
        <w:rPr>
          <w:rFonts w:ascii="Arial" w:hAnsi="Arial" w:cs="Arial"/>
          <w:sz w:val="20"/>
          <w:szCs w:val="20"/>
        </w:rPr>
        <w:t xml:space="preserve">wide </w:t>
      </w:r>
      <w:r w:rsidR="009D23BA">
        <w:rPr>
          <w:rFonts w:ascii="Arial" w:hAnsi="Arial" w:cs="Arial"/>
          <w:sz w:val="20"/>
          <w:szCs w:val="20"/>
        </w:rPr>
        <w:t xml:space="preserve">range of </w:t>
      </w:r>
      <w:r>
        <w:rPr>
          <w:rFonts w:ascii="Arial" w:hAnsi="Arial" w:cs="Arial"/>
          <w:sz w:val="20"/>
          <w:szCs w:val="20"/>
        </w:rPr>
        <w:t>values</w:t>
      </w:r>
      <w:r w:rsidR="009D23BA">
        <w:rPr>
          <w:rFonts w:ascii="Arial" w:hAnsi="Arial" w:cs="Arial"/>
          <w:sz w:val="20"/>
          <w:szCs w:val="20"/>
        </w:rPr>
        <w:t xml:space="preserve"> specified for the first parameter</w:t>
      </w:r>
      <w:r>
        <w:rPr>
          <w:rFonts w:ascii="Arial" w:hAnsi="Arial" w:cs="Arial"/>
          <w:sz w:val="20"/>
          <w:szCs w:val="20"/>
        </w:rPr>
        <w:t>,</w:t>
      </w:r>
      <w:r w:rsidR="009D23BA">
        <w:rPr>
          <w:rFonts w:ascii="Arial" w:hAnsi="Arial" w:cs="Arial"/>
          <w:sz w:val="20"/>
          <w:szCs w:val="20"/>
        </w:rPr>
        <w:t xml:space="preserve"> along all options specified </w:t>
      </w:r>
      <w:r>
        <w:rPr>
          <w:rFonts w:ascii="Arial" w:hAnsi="Arial" w:cs="Arial"/>
          <w:sz w:val="20"/>
          <w:szCs w:val="20"/>
        </w:rPr>
        <w:t>for</w:t>
      </w:r>
      <w:r w:rsidR="009D23BA">
        <w:rPr>
          <w:rFonts w:ascii="Arial" w:hAnsi="Arial" w:cs="Arial"/>
          <w:sz w:val="20"/>
          <w:szCs w:val="20"/>
        </w:rPr>
        <w:t xml:space="preserve"> the second set of parameters.  For example, SCV model </w:t>
      </w:r>
      <w:r>
        <w:rPr>
          <w:rFonts w:ascii="Arial" w:hAnsi="Arial" w:cs="Arial"/>
          <w:sz w:val="20"/>
          <w:szCs w:val="20"/>
        </w:rPr>
        <w:t>ran</w:t>
      </w:r>
      <w:r w:rsidR="009D23BA">
        <w:rPr>
          <w:rFonts w:ascii="Arial" w:hAnsi="Arial" w:cs="Arial"/>
          <w:sz w:val="20"/>
          <w:szCs w:val="20"/>
        </w:rPr>
        <w:t xml:space="preserve"> 40 times with the EDA dataset</w:t>
      </w:r>
      <w:r>
        <w:rPr>
          <w:rFonts w:ascii="Arial" w:hAnsi="Arial" w:cs="Arial"/>
          <w:sz w:val="20"/>
          <w:szCs w:val="20"/>
        </w:rPr>
        <w:t xml:space="preserve"> using 10 different C-values and 4 different kernel types.</w:t>
      </w:r>
      <w:r w:rsidR="009D23BA">
        <w:rPr>
          <w:rFonts w:ascii="Arial" w:hAnsi="Arial" w:cs="Arial"/>
          <w:sz w:val="20"/>
          <w:szCs w:val="20"/>
        </w:rPr>
        <w:t xml:space="preserve"> RFC ran 24 times </w:t>
      </w:r>
      <w:r>
        <w:rPr>
          <w:rFonts w:ascii="Arial" w:hAnsi="Arial" w:cs="Arial"/>
          <w:sz w:val="20"/>
          <w:szCs w:val="20"/>
        </w:rPr>
        <w:t xml:space="preserve">with associated parameters </w:t>
      </w:r>
      <w:r w:rsidR="009D23BA">
        <w:rPr>
          <w:rFonts w:ascii="Arial" w:hAnsi="Arial" w:cs="Arial"/>
          <w:sz w:val="20"/>
          <w:szCs w:val="20"/>
        </w:rPr>
        <w:t>to get the best CV score and so forth.</w:t>
      </w:r>
      <w:r>
        <w:rPr>
          <w:rFonts w:ascii="Arial" w:hAnsi="Arial" w:cs="Arial"/>
          <w:sz w:val="20"/>
          <w:szCs w:val="20"/>
        </w:rPr>
        <w:t xml:space="preserve">  We recorded the mean CV score for each model.</w:t>
      </w:r>
    </w:p>
    <w:p w14:paraId="4B59B98A" w14:textId="77777777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2FBD92" w14:textId="0B349949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selected the best model with the highest </w:t>
      </w:r>
      <w:r w:rsidR="00250BBD">
        <w:rPr>
          <w:rFonts w:ascii="Arial" w:hAnsi="Arial" w:cs="Arial"/>
          <w:sz w:val="20"/>
          <w:szCs w:val="20"/>
        </w:rPr>
        <w:t xml:space="preserve">“mean </w:t>
      </w:r>
      <w:r>
        <w:rPr>
          <w:rFonts w:ascii="Arial" w:hAnsi="Arial" w:cs="Arial"/>
          <w:sz w:val="20"/>
          <w:szCs w:val="20"/>
        </w:rPr>
        <w:t>CV score</w:t>
      </w:r>
      <w:r w:rsidR="00250BBD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5E886D18" w14:textId="77777777" w:rsidR="009D23BA" w:rsidRDefault="009D23BA" w:rsidP="009D23B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4C13F1" w14:textId="2BA5C212" w:rsidR="00293DDF" w:rsidRDefault="00293DDF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12E4E3" w14:textId="34FE0831" w:rsidR="00293DDF" w:rsidRDefault="00351B8E" w:rsidP="00C048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used kNN, SVC and RFC </w:t>
      </w:r>
      <w:r w:rsidRPr="00A45FC2">
        <w:rPr>
          <w:rFonts w:ascii="Arial" w:hAnsi="Arial" w:cs="Arial"/>
          <w:i/>
          <w:sz w:val="20"/>
          <w:szCs w:val="20"/>
        </w:rPr>
        <w:t>out of the box</w:t>
      </w:r>
      <w:r>
        <w:rPr>
          <w:rFonts w:ascii="Arial" w:hAnsi="Arial" w:cs="Arial"/>
          <w:sz w:val="20"/>
          <w:szCs w:val="20"/>
        </w:rPr>
        <w:t xml:space="preserve"> on the </w:t>
      </w:r>
      <w:r w:rsidR="008A5B75" w:rsidRPr="00A45FC2">
        <w:rPr>
          <w:rFonts w:ascii="Arial" w:hAnsi="Arial" w:cs="Arial"/>
          <w:i/>
          <w:color w:val="000099"/>
          <w:sz w:val="20"/>
          <w:szCs w:val="20"/>
        </w:rPr>
        <w:t>RFE</w:t>
      </w:r>
      <w:r w:rsidRPr="00A45FC2">
        <w:rPr>
          <w:rFonts w:ascii="Arial" w:hAnsi="Arial" w:cs="Arial"/>
          <w:i/>
          <w:color w:val="000099"/>
          <w:sz w:val="20"/>
          <w:szCs w:val="20"/>
        </w:rPr>
        <w:t xml:space="preserve"> data</w:t>
      </w:r>
      <w:r w:rsidRPr="00A45FC2">
        <w:rPr>
          <w:rFonts w:ascii="Arial" w:hAnsi="Arial" w:cs="Arial"/>
          <w:i/>
          <w:sz w:val="20"/>
          <w:szCs w:val="20"/>
        </w:rPr>
        <w:t>set</w:t>
      </w:r>
      <w:r>
        <w:rPr>
          <w:rFonts w:ascii="Arial" w:hAnsi="Arial" w:cs="Arial"/>
          <w:sz w:val="20"/>
          <w:szCs w:val="20"/>
        </w:rPr>
        <w:t xml:space="preserve"> to see the CV scores</w:t>
      </w:r>
    </w:p>
    <w:p w14:paraId="63E646E8" w14:textId="303FBE1A" w:rsidR="00293DDF" w:rsidRDefault="00293DDF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6CA61E" w14:textId="108D0171" w:rsidR="006F6558" w:rsidRDefault="006F6558" w:rsidP="00C048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6558">
        <w:rPr>
          <w:noProof/>
        </w:rPr>
        <w:drawing>
          <wp:inline distT="0" distB="0" distL="0" distR="0" wp14:anchorId="2931B603" wp14:editId="29055DBB">
            <wp:extent cx="3284220" cy="2137859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871" cy="2181245"/>
                    </a:xfrm>
                    <a:prstGeom prst="rect">
                      <a:avLst/>
                    </a:prstGeom>
                    <a:ln w="15875">
                      <a:solidFill>
                        <a:srgbClr val="000099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  <w:r w:rsidR="007E2F08">
        <w:rPr>
          <w:rFonts w:ascii="Arial" w:hAnsi="Arial" w:cs="Arial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750FDC84" wp14:editId="5E73BA08">
            <wp:extent cx="2955925" cy="2127830"/>
            <wp:effectExtent l="19050" t="19050" r="1587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386" cy="2178552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D0407" w14:textId="331027F5" w:rsidR="00A45FC2" w:rsidRDefault="00A45FC2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D9AA50" w14:textId="4AF5856F" w:rsidR="00A45FC2" w:rsidRDefault="00250BBD" w:rsidP="00C048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order to find the maximum CV-score per model, we tuned each model using the RFE dataset using the </w:t>
      </w:r>
      <w:r w:rsidR="00EE7258">
        <w:rPr>
          <w:rFonts w:ascii="Arial" w:hAnsi="Arial" w:cs="Arial"/>
          <w:sz w:val="20"/>
          <w:szCs w:val="20"/>
        </w:rPr>
        <w:t xml:space="preserve">same </w:t>
      </w:r>
      <w:r>
        <w:rPr>
          <w:rFonts w:ascii="Arial" w:hAnsi="Arial" w:cs="Arial"/>
          <w:sz w:val="20"/>
          <w:szCs w:val="20"/>
        </w:rPr>
        <w:t>procedure explained for the EDA dataset.</w:t>
      </w:r>
    </w:p>
    <w:p w14:paraId="2C7B4933" w14:textId="77777777" w:rsidR="00EE7258" w:rsidRDefault="00EE7258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7DD3F4" w14:textId="10B40325" w:rsidR="00185962" w:rsidRDefault="009D23BA" w:rsidP="00C0483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 of box model CV scores as well as CV scores from tuned models are provide</w:t>
      </w:r>
      <w:r w:rsidR="00A36B0D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in the table below. </w:t>
      </w:r>
    </w:p>
    <w:p w14:paraId="70E7CBD3" w14:textId="77777777" w:rsidR="00EE7258" w:rsidRDefault="00EE7258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60C0E5" w14:textId="0B4AD4AD" w:rsidR="00E61D19" w:rsidRDefault="0071239C" w:rsidP="00C048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1239C">
        <w:rPr>
          <w:noProof/>
        </w:rPr>
        <w:lastRenderedPageBreak/>
        <w:drawing>
          <wp:inline distT="0" distB="0" distL="0" distR="0" wp14:anchorId="45F4A18C" wp14:editId="2535E12F">
            <wp:extent cx="6858000" cy="2906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7CF3" w14:textId="77777777" w:rsidR="00293DDF" w:rsidRDefault="00293DDF" w:rsidP="00C048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F8F810" w14:textId="2B514BAA" w:rsidR="00EE7258" w:rsidRDefault="00EE7258" w:rsidP="00EE725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observe that top 5 out of the 6 models with better CV scores had the algorithms tuned for best parameters.</w:t>
      </w:r>
    </w:p>
    <w:p w14:paraId="77933A02" w14:textId="77777777" w:rsidR="007D6952" w:rsidRDefault="007D6952" w:rsidP="0023043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026381" w14:textId="5BE3DB26" w:rsidR="0071239C" w:rsidRPr="0071239C" w:rsidRDefault="00EE7258" w:rsidP="0071239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SVM </w:t>
      </w:r>
      <w:r w:rsidR="007D6952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lassification</w:t>
      </w:r>
      <w:r w:rsidR="007D69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algorithm tuned for C value = 0.9 and kernel = ‘rbf’ </w:t>
      </w:r>
      <w:r w:rsidR="007D6952">
        <w:rPr>
          <w:rFonts w:ascii="Arial" w:hAnsi="Arial" w:cs="Arial"/>
          <w:sz w:val="20"/>
          <w:szCs w:val="20"/>
        </w:rPr>
        <w:t xml:space="preserve">was selected as the best algorithm to </w:t>
      </w:r>
      <w:r w:rsidR="00A36B0D">
        <w:rPr>
          <w:rFonts w:ascii="Arial" w:hAnsi="Arial" w:cs="Arial"/>
          <w:sz w:val="20"/>
          <w:szCs w:val="20"/>
        </w:rPr>
        <w:t xml:space="preserve">predict customer default. </w:t>
      </w:r>
      <w:r>
        <w:rPr>
          <w:rFonts w:ascii="Arial" w:hAnsi="Arial" w:cs="Arial"/>
          <w:sz w:val="20"/>
          <w:szCs w:val="20"/>
        </w:rPr>
        <w:t xml:space="preserve">  </w:t>
      </w:r>
      <w:r w:rsidR="0071239C" w:rsidRPr="00E8289F">
        <w:rPr>
          <w:rFonts w:ascii="Arial" w:hAnsi="Arial" w:cs="Arial"/>
          <w:sz w:val="20"/>
          <w:szCs w:val="20"/>
        </w:rPr>
        <w:t>Prediction Accuracy:  7</w:t>
      </w:r>
      <w:r w:rsidR="0071239C">
        <w:rPr>
          <w:rFonts w:ascii="Arial" w:hAnsi="Arial" w:cs="Arial"/>
          <w:sz w:val="20"/>
          <w:szCs w:val="20"/>
        </w:rPr>
        <w:t xml:space="preserve">8%.   </w:t>
      </w:r>
      <w:r w:rsidR="0071239C" w:rsidRPr="0071239C">
        <w:rPr>
          <w:rFonts w:ascii="Arial" w:hAnsi="Arial" w:cs="Arial"/>
          <w:sz w:val="20"/>
          <w:szCs w:val="20"/>
        </w:rPr>
        <w:t xml:space="preserve">Confusion Matrix:  </w:t>
      </w:r>
      <w:r w:rsidR="0071239C">
        <w:rPr>
          <w:rFonts w:ascii="Arial" w:hAnsi="Arial" w:cs="Arial"/>
          <w:sz w:val="20"/>
          <w:szCs w:val="20"/>
        </w:rPr>
        <w:tab/>
      </w:r>
      <w:r w:rsidR="0071239C" w:rsidRPr="0071239C">
        <w:rPr>
          <w:rFonts w:ascii="Arial" w:hAnsi="Arial" w:cs="Arial"/>
          <w:sz w:val="20"/>
          <w:szCs w:val="20"/>
        </w:rPr>
        <w:t>[[3495    5]</w:t>
      </w:r>
    </w:p>
    <w:p w14:paraId="648A3FE0" w14:textId="4F5B292E" w:rsidR="0071239C" w:rsidRDefault="0071239C" w:rsidP="0071239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123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1239C">
        <w:rPr>
          <w:rFonts w:ascii="Arial" w:hAnsi="Arial" w:cs="Arial"/>
          <w:sz w:val="20"/>
          <w:szCs w:val="20"/>
        </w:rPr>
        <w:t>[ 991    9]]</w:t>
      </w:r>
    </w:p>
    <w:p w14:paraId="6D95E2AE" w14:textId="45B65057" w:rsidR="009D23BA" w:rsidRDefault="009D23BA" w:rsidP="0023043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34E92D" w14:textId="38F0C06A" w:rsidR="007D6952" w:rsidRDefault="007D6952" w:rsidP="0023043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D6952">
        <w:rPr>
          <w:noProof/>
        </w:rPr>
        <w:drawing>
          <wp:inline distT="0" distB="0" distL="0" distR="0" wp14:anchorId="07128232" wp14:editId="21F2EBD1">
            <wp:extent cx="351014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292" cy="29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306F" w14:textId="78CE43C0" w:rsidR="007D6952" w:rsidRDefault="008701EA" w:rsidP="0023043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= No default and 1 = Default</w:t>
      </w:r>
    </w:p>
    <w:p w14:paraId="1521F343" w14:textId="77777777" w:rsidR="009D23BA" w:rsidRDefault="009D23BA" w:rsidP="0023043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B8735B" w14:textId="77777777" w:rsidR="0071239C" w:rsidRDefault="0071239C" w:rsidP="00544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6F83CA" w14:textId="77777777" w:rsidR="00E14B4F" w:rsidRDefault="00337774" w:rsidP="005448F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30431">
        <w:rPr>
          <w:rFonts w:ascii="Arial" w:hAnsi="Arial" w:cs="Arial"/>
          <w:sz w:val="20"/>
          <w:szCs w:val="20"/>
        </w:rPr>
        <w:t>We cannot control customer spending habits, nor can we change customers</w:t>
      </w:r>
      <w:r w:rsidR="00414A00" w:rsidRPr="00230431">
        <w:rPr>
          <w:rFonts w:ascii="Arial" w:hAnsi="Arial" w:cs="Arial"/>
          <w:sz w:val="20"/>
          <w:szCs w:val="20"/>
        </w:rPr>
        <w:t>’</w:t>
      </w:r>
      <w:r w:rsidRPr="00230431">
        <w:rPr>
          <w:rFonts w:ascii="Arial" w:hAnsi="Arial" w:cs="Arial"/>
          <w:sz w:val="20"/>
          <w:szCs w:val="20"/>
        </w:rPr>
        <w:t xml:space="preserve"> spending or payment habits. </w:t>
      </w:r>
      <w:r w:rsidR="00EE7258">
        <w:rPr>
          <w:rFonts w:ascii="Arial" w:hAnsi="Arial" w:cs="Arial"/>
          <w:sz w:val="20"/>
          <w:szCs w:val="20"/>
        </w:rPr>
        <w:t xml:space="preserve"> </w:t>
      </w:r>
      <w:r w:rsidR="00E14B4F">
        <w:rPr>
          <w:rFonts w:ascii="Arial" w:hAnsi="Arial" w:cs="Arial"/>
          <w:sz w:val="20"/>
          <w:szCs w:val="20"/>
        </w:rPr>
        <w:t>However, w</w:t>
      </w:r>
      <w:r w:rsidR="00AD675F" w:rsidRPr="00230431">
        <w:rPr>
          <w:rFonts w:ascii="Arial" w:hAnsi="Arial" w:cs="Arial"/>
          <w:sz w:val="20"/>
          <w:szCs w:val="20"/>
        </w:rPr>
        <w:t>e can apply predictive analytics using the customer demographics and historical payment &amp; defa</w:t>
      </w:r>
      <w:r w:rsidR="00642D31" w:rsidRPr="00230431">
        <w:rPr>
          <w:rFonts w:ascii="Arial" w:hAnsi="Arial" w:cs="Arial"/>
          <w:sz w:val="20"/>
          <w:szCs w:val="20"/>
        </w:rPr>
        <w:t>u</w:t>
      </w:r>
      <w:r w:rsidR="00AD675F" w:rsidRPr="00230431">
        <w:rPr>
          <w:rFonts w:ascii="Arial" w:hAnsi="Arial" w:cs="Arial"/>
          <w:sz w:val="20"/>
          <w:szCs w:val="20"/>
        </w:rPr>
        <w:t xml:space="preserve">lt data to </w:t>
      </w:r>
      <w:r w:rsidR="00EE7258">
        <w:rPr>
          <w:rFonts w:ascii="Arial" w:hAnsi="Arial" w:cs="Arial"/>
          <w:sz w:val="20"/>
          <w:szCs w:val="20"/>
        </w:rPr>
        <w:t>predict</w:t>
      </w:r>
      <w:r w:rsidR="00AD675F" w:rsidRPr="00230431">
        <w:rPr>
          <w:rFonts w:ascii="Arial" w:hAnsi="Arial" w:cs="Arial"/>
          <w:sz w:val="20"/>
          <w:szCs w:val="20"/>
        </w:rPr>
        <w:t xml:space="preserve"> </w:t>
      </w:r>
      <w:r w:rsidR="0071239C">
        <w:rPr>
          <w:rFonts w:ascii="Arial" w:hAnsi="Arial" w:cs="Arial"/>
          <w:sz w:val="20"/>
          <w:szCs w:val="20"/>
        </w:rPr>
        <w:t xml:space="preserve">a </w:t>
      </w:r>
      <w:r w:rsidR="00EE7258">
        <w:rPr>
          <w:rFonts w:ascii="Arial" w:hAnsi="Arial" w:cs="Arial"/>
          <w:sz w:val="20"/>
          <w:szCs w:val="20"/>
        </w:rPr>
        <w:t>customer</w:t>
      </w:r>
      <w:r w:rsidR="0071239C">
        <w:rPr>
          <w:rFonts w:ascii="Arial" w:hAnsi="Arial" w:cs="Arial"/>
          <w:sz w:val="20"/>
          <w:szCs w:val="20"/>
        </w:rPr>
        <w:t>’</w:t>
      </w:r>
      <w:r w:rsidR="00EE7258">
        <w:rPr>
          <w:rFonts w:ascii="Arial" w:hAnsi="Arial" w:cs="Arial"/>
          <w:sz w:val="20"/>
          <w:szCs w:val="20"/>
        </w:rPr>
        <w:t>s likel</w:t>
      </w:r>
      <w:r w:rsidR="0071239C">
        <w:rPr>
          <w:rFonts w:ascii="Arial" w:hAnsi="Arial" w:cs="Arial"/>
          <w:sz w:val="20"/>
          <w:szCs w:val="20"/>
        </w:rPr>
        <w:t>ihood</w:t>
      </w:r>
      <w:r w:rsidR="00EE7258">
        <w:rPr>
          <w:rFonts w:ascii="Arial" w:hAnsi="Arial" w:cs="Arial"/>
          <w:sz w:val="20"/>
          <w:szCs w:val="20"/>
        </w:rPr>
        <w:t xml:space="preserve"> to make payments or default their credit</w:t>
      </w:r>
      <w:r w:rsidR="0071239C">
        <w:rPr>
          <w:rFonts w:ascii="Arial" w:hAnsi="Arial" w:cs="Arial"/>
          <w:sz w:val="20"/>
          <w:szCs w:val="20"/>
        </w:rPr>
        <w:t xml:space="preserve"> </w:t>
      </w:r>
      <w:r w:rsidR="00EE7258">
        <w:rPr>
          <w:rFonts w:ascii="Arial" w:hAnsi="Arial" w:cs="Arial"/>
          <w:sz w:val="20"/>
          <w:szCs w:val="20"/>
        </w:rPr>
        <w:t xml:space="preserve">with reasonable accuracy. </w:t>
      </w:r>
    </w:p>
    <w:p w14:paraId="1A544046" w14:textId="77777777" w:rsidR="00E14B4F" w:rsidRDefault="00E14B4F" w:rsidP="005448F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D5554D" w14:textId="465C4FF5" w:rsidR="003F485F" w:rsidRDefault="00EE7258" w:rsidP="005448F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 w:rsidR="0071239C">
        <w:rPr>
          <w:rFonts w:ascii="Arial" w:hAnsi="Arial" w:cs="Arial"/>
          <w:sz w:val="20"/>
          <w:szCs w:val="20"/>
        </w:rPr>
        <w:t xml:space="preserve">e process </w:t>
      </w:r>
      <w:r w:rsidR="00E14B4F">
        <w:rPr>
          <w:rFonts w:ascii="Arial" w:hAnsi="Arial" w:cs="Arial"/>
          <w:sz w:val="20"/>
          <w:szCs w:val="20"/>
        </w:rPr>
        <w:t xml:space="preserve">we used in this task </w:t>
      </w:r>
      <w:r>
        <w:rPr>
          <w:rFonts w:ascii="Arial" w:hAnsi="Arial" w:cs="Arial"/>
          <w:sz w:val="20"/>
          <w:szCs w:val="20"/>
        </w:rPr>
        <w:t>can be applied to existing</w:t>
      </w:r>
      <w:r w:rsidR="0071239C">
        <w:rPr>
          <w:rFonts w:ascii="Arial" w:hAnsi="Arial" w:cs="Arial"/>
          <w:sz w:val="20"/>
          <w:szCs w:val="20"/>
        </w:rPr>
        <w:t xml:space="preserve"> and new</w:t>
      </w:r>
      <w:r>
        <w:rPr>
          <w:rFonts w:ascii="Arial" w:hAnsi="Arial" w:cs="Arial"/>
          <w:sz w:val="20"/>
          <w:szCs w:val="20"/>
        </w:rPr>
        <w:t xml:space="preserve"> customer base to determine if </w:t>
      </w:r>
      <w:r w:rsidR="0071239C">
        <w:rPr>
          <w:rFonts w:ascii="Arial" w:hAnsi="Arial" w:cs="Arial"/>
          <w:sz w:val="20"/>
          <w:szCs w:val="20"/>
        </w:rPr>
        <w:t xml:space="preserve">a particular person </w:t>
      </w:r>
      <w:r>
        <w:rPr>
          <w:rFonts w:ascii="Arial" w:hAnsi="Arial" w:cs="Arial"/>
          <w:sz w:val="20"/>
          <w:szCs w:val="20"/>
        </w:rPr>
        <w:t xml:space="preserve">should be </w:t>
      </w:r>
      <w:r w:rsidR="00AD675F" w:rsidRPr="00230431">
        <w:rPr>
          <w:rFonts w:ascii="Arial" w:hAnsi="Arial" w:cs="Arial"/>
          <w:sz w:val="20"/>
          <w:szCs w:val="20"/>
        </w:rPr>
        <w:t>extend</w:t>
      </w:r>
      <w:r>
        <w:rPr>
          <w:rFonts w:ascii="Arial" w:hAnsi="Arial" w:cs="Arial"/>
          <w:sz w:val="20"/>
          <w:szCs w:val="20"/>
        </w:rPr>
        <w:t>ed</w:t>
      </w:r>
      <w:r w:rsidR="00AD675F" w:rsidRPr="00230431">
        <w:rPr>
          <w:rFonts w:ascii="Arial" w:hAnsi="Arial" w:cs="Arial"/>
          <w:sz w:val="20"/>
          <w:szCs w:val="20"/>
        </w:rPr>
        <w:t xml:space="preserve"> credit.</w:t>
      </w:r>
      <w:r w:rsidR="00230431">
        <w:rPr>
          <w:rFonts w:ascii="Arial" w:hAnsi="Arial" w:cs="Arial"/>
          <w:sz w:val="20"/>
          <w:szCs w:val="20"/>
        </w:rPr>
        <w:t xml:space="preserve"> </w:t>
      </w:r>
      <w:r w:rsidR="00F30B76" w:rsidRPr="00230431">
        <w:rPr>
          <w:rFonts w:ascii="Arial" w:hAnsi="Arial" w:cs="Arial"/>
          <w:sz w:val="20"/>
          <w:szCs w:val="20"/>
        </w:rPr>
        <w:t>B</w:t>
      </w:r>
      <w:r w:rsidR="00AD675F" w:rsidRPr="00230431">
        <w:rPr>
          <w:rFonts w:ascii="Arial" w:hAnsi="Arial" w:cs="Arial"/>
          <w:sz w:val="20"/>
          <w:szCs w:val="20"/>
        </w:rPr>
        <w:t xml:space="preserve">ased on </w:t>
      </w:r>
      <w:r w:rsidR="00F30B76" w:rsidRPr="00230431">
        <w:rPr>
          <w:rFonts w:ascii="Arial" w:hAnsi="Arial" w:cs="Arial"/>
          <w:sz w:val="20"/>
          <w:szCs w:val="20"/>
        </w:rPr>
        <w:t xml:space="preserve">our </w:t>
      </w:r>
      <w:r w:rsidR="00AD675F" w:rsidRPr="00230431">
        <w:rPr>
          <w:rFonts w:ascii="Arial" w:hAnsi="Arial" w:cs="Arial"/>
          <w:sz w:val="20"/>
          <w:szCs w:val="20"/>
        </w:rPr>
        <w:t>finding</w:t>
      </w:r>
      <w:r w:rsidR="00F30B76" w:rsidRPr="00230431">
        <w:rPr>
          <w:rFonts w:ascii="Arial" w:hAnsi="Arial" w:cs="Arial"/>
          <w:sz w:val="20"/>
          <w:szCs w:val="20"/>
        </w:rPr>
        <w:t>s</w:t>
      </w:r>
      <w:r w:rsidR="00AD675F" w:rsidRPr="00230431">
        <w:rPr>
          <w:rFonts w:ascii="Arial" w:hAnsi="Arial" w:cs="Arial"/>
          <w:sz w:val="20"/>
          <w:szCs w:val="20"/>
        </w:rPr>
        <w:t>, we can reduce loan limits to existing customers that are at ri</w:t>
      </w:r>
      <w:r w:rsidR="00F30B76" w:rsidRPr="00230431">
        <w:rPr>
          <w:rFonts w:ascii="Arial" w:hAnsi="Arial" w:cs="Arial"/>
          <w:sz w:val="20"/>
          <w:szCs w:val="20"/>
        </w:rPr>
        <w:t>s</w:t>
      </w:r>
      <w:r w:rsidR="00AD675F" w:rsidRPr="00230431">
        <w:rPr>
          <w:rFonts w:ascii="Arial" w:hAnsi="Arial" w:cs="Arial"/>
          <w:sz w:val="20"/>
          <w:szCs w:val="20"/>
        </w:rPr>
        <w:t>k of default</w:t>
      </w:r>
      <w:r w:rsidR="006F4B4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6F4B43">
        <w:rPr>
          <w:rFonts w:ascii="Arial" w:hAnsi="Arial" w:cs="Arial"/>
          <w:sz w:val="20"/>
          <w:szCs w:val="20"/>
        </w:rPr>
        <w:t xml:space="preserve">We can </w:t>
      </w:r>
      <w:r>
        <w:rPr>
          <w:rFonts w:ascii="Arial" w:hAnsi="Arial" w:cs="Arial"/>
          <w:sz w:val="20"/>
          <w:szCs w:val="20"/>
        </w:rPr>
        <w:t>decide credit worthiness of new customers using the same features outlined in the EDA dataset.</w:t>
      </w:r>
    </w:p>
    <w:p w14:paraId="0C26A8EB" w14:textId="77777777" w:rsidR="0059554D" w:rsidRPr="0059554D" w:rsidRDefault="0059554D" w:rsidP="0059554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9554D" w:rsidRPr="0059554D" w:rsidSect="00A80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AF8"/>
    <w:multiLevelType w:val="hybridMultilevel"/>
    <w:tmpl w:val="A558C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B2AC1"/>
    <w:multiLevelType w:val="hybridMultilevel"/>
    <w:tmpl w:val="16680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44B30"/>
    <w:multiLevelType w:val="hybridMultilevel"/>
    <w:tmpl w:val="49128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B0A9F"/>
    <w:multiLevelType w:val="hybridMultilevel"/>
    <w:tmpl w:val="5D143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2CBB"/>
    <w:multiLevelType w:val="hybridMultilevel"/>
    <w:tmpl w:val="F61A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C5264"/>
    <w:multiLevelType w:val="hybridMultilevel"/>
    <w:tmpl w:val="ED80FC1E"/>
    <w:lvl w:ilvl="0" w:tplc="0B284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6457E"/>
    <w:multiLevelType w:val="hybridMultilevel"/>
    <w:tmpl w:val="67A6C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5049E5"/>
    <w:multiLevelType w:val="hybridMultilevel"/>
    <w:tmpl w:val="433CE7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30383"/>
    <w:multiLevelType w:val="hybridMultilevel"/>
    <w:tmpl w:val="C6F2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15BD7"/>
    <w:multiLevelType w:val="hybridMultilevel"/>
    <w:tmpl w:val="179057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D7A73"/>
    <w:multiLevelType w:val="hybridMultilevel"/>
    <w:tmpl w:val="C866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A2B99"/>
    <w:multiLevelType w:val="hybridMultilevel"/>
    <w:tmpl w:val="197898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BF1FA6"/>
    <w:multiLevelType w:val="hybridMultilevel"/>
    <w:tmpl w:val="9DF0A3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672B9"/>
    <w:multiLevelType w:val="hybridMultilevel"/>
    <w:tmpl w:val="D1DC8D54"/>
    <w:lvl w:ilvl="0" w:tplc="E9B20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81F89"/>
    <w:multiLevelType w:val="hybridMultilevel"/>
    <w:tmpl w:val="EDAC8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4157A"/>
    <w:multiLevelType w:val="hybridMultilevel"/>
    <w:tmpl w:val="A0F4277C"/>
    <w:lvl w:ilvl="0" w:tplc="0B7629B6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B2244"/>
    <w:multiLevelType w:val="hybridMultilevel"/>
    <w:tmpl w:val="741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83589"/>
    <w:multiLevelType w:val="hybridMultilevel"/>
    <w:tmpl w:val="FE107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DC4CD93E">
      <w:start w:val="1"/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510F6"/>
    <w:multiLevelType w:val="hybridMultilevel"/>
    <w:tmpl w:val="A86A6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87F78"/>
    <w:multiLevelType w:val="hybridMultilevel"/>
    <w:tmpl w:val="4CDCF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19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15"/>
  </w:num>
  <w:num w:numId="13">
    <w:abstractNumId w:val="12"/>
  </w:num>
  <w:num w:numId="14">
    <w:abstractNumId w:val="18"/>
  </w:num>
  <w:num w:numId="15">
    <w:abstractNumId w:val="1"/>
  </w:num>
  <w:num w:numId="16">
    <w:abstractNumId w:val="14"/>
  </w:num>
  <w:num w:numId="17">
    <w:abstractNumId w:val="9"/>
  </w:num>
  <w:num w:numId="18">
    <w:abstractNumId w:val="2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AC"/>
    <w:rsid w:val="000028EF"/>
    <w:rsid w:val="00002B09"/>
    <w:rsid w:val="000041EC"/>
    <w:rsid w:val="00015D74"/>
    <w:rsid w:val="000225E3"/>
    <w:rsid w:val="00023371"/>
    <w:rsid w:val="000244F0"/>
    <w:rsid w:val="00024731"/>
    <w:rsid w:val="0002502E"/>
    <w:rsid w:val="00025FDA"/>
    <w:rsid w:val="0005010F"/>
    <w:rsid w:val="00063370"/>
    <w:rsid w:val="00063586"/>
    <w:rsid w:val="00065C70"/>
    <w:rsid w:val="0007040F"/>
    <w:rsid w:val="000B2F5C"/>
    <w:rsid w:val="000B3173"/>
    <w:rsid w:val="000B3CD7"/>
    <w:rsid w:val="000C1DD6"/>
    <w:rsid w:val="000D1022"/>
    <w:rsid w:val="000D334B"/>
    <w:rsid w:val="000E06FE"/>
    <w:rsid w:val="000E2865"/>
    <w:rsid w:val="000E3252"/>
    <w:rsid w:val="001025C9"/>
    <w:rsid w:val="0010299F"/>
    <w:rsid w:val="00106778"/>
    <w:rsid w:val="0011287E"/>
    <w:rsid w:val="0011522E"/>
    <w:rsid w:val="001235AE"/>
    <w:rsid w:val="00132D9B"/>
    <w:rsid w:val="00136B3A"/>
    <w:rsid w:val="001408AE"/>
    <w:rsid w:val="00144321"/>
    <w:rsid w:val="0014495C"/>
    <w:rsid w:val="001513E4"/>
    <w:rsid w:val="00151F83"/>
    <w:rsid w:val="00160651"/>
    <w:rsid w:val="00160A8C"/>
    <w:rsid w:val="00162D41"/>
    <w:rsid w:val="001660C4"/>
    <w:rsid w:val="00175531"/>
    <w:rsid w:val="001816B3"/>
    <w:rsid w:val="00185962"/>
    <w:rsid w:val="001A2D4B"/>
    <w:rsid w:val="001A3509"/>
    <w:rsid w:val="001A64D0"/>
    <w:rsid w:val="001B7327"/>
    <w:rsid w:val="001C266B"/>
    <w:rsid w:val="001C4651"/>
    <w:rsid w:val="001D1245"/>
    <w:rsid w:val="001D501D"/>
    <w:rsid w:val="001D54A5"/>
    <w:rsid w:val="001D6B46"/>
    <w:rsid w:val="001F0BB2"/>
    <w:rsid w:val="001F6EF2"/>
    <w:rsid w:val="00203252"/>
    <w:rsid w:val="00203431"/>
    <w:rsid w:val="002102FB"/>
    <w:rsid w:val="00213866"/>
    <w:rsid w:val="00213CDC"/>
    <w:rsid w:val="00216415"/>
    <w:rsid w:val="00217AB5"/>
    <w:rsid w:val="002201A2"/>
    <w:rsid w:val="0022395F"/>
    <w:rsid w:val="0022413C"/>
    <w:rsid w:val="00227FF4"/>
    <w:rsid w:val="002302E3"/>
    <w:rsid w:val="00230431"/>
    <w:rsid w:val="00231BCC"/>
    <w:rsid w:val="002342EF"/>
    <w:rsid w:val="00235FF6"/>
    <w:rsid w:val="0024029D"/>
    <w:rsid w:val="0024105D"/>
    <w:rsid w:val="00244106"/>
    <w:rsid w:val="00250BBD"/>
    <w:rsid w:val="002569A2"/>
    <w:rsid w:val="002625E1"/>
    <w:rsid w:val="00277DC7"/>
    <w:rsid w:val="0028458E"/>
    <w:rsid w:val="002914B3"/>
    <w:rsid w:val="00293DDF"/>
    <w:rsid w:val="002A25D4"/>
    <w:rsid w:val="002A621B"/>
    <w:rsid w:val="002B55F1"/>
    <w:rsid w:val="002C6483"/>
    <w:rsid w:val="002E141A"/>
    <w:rsid w:val="002E46B3"/>
    <w:rsid w:val="00302C1D"/>
    <w:rsid w:val="0030337C"/>
    <w:rsid w:val="003047F9"/>
    <w:rsid w:val="00311207"/>
    <w:rsid w:val="00314A91"/>
    <w:rsid w:val="00322D1C"/>
    <w:rsid w:val="00327ED1"/>
    <w:rsid w:val="00332AE6"/>
    <w:rsid w:val="00337774"/>
    <w:rsid w:val="0034066C"/>
    <w:rsid w:val="003419FE"/>
    <w:rsid w:val="00345B4C"/>
    <w:rsid w:val="00351B8E"/>
    <w:rsid w:val="00367339"/>
    <w:rsid w:val="003811D1"/>
    <w:rsid w:val="00397225"/>
    <w:rsid w:val="003A5053"/>
    <w:rsid w:val="003C108A"/>
    <w:rsid w:val="003C40A0"/>
    <w:rsid w:val="003C47F6"/>
    <w:rsid w:val="003C54C3"/>
    <w:rsid w:val="003C7828"/>
    <w:rsid w:val="003D5E41"/>
    <w:rsid w:val="003D73D2"/>
    <w:rsid w:val="003E5F7C"/>
    <w:rsid w:val="003E7644"/>
    <w:rsid w:val="003E777F"/>
    <w:rsid w:val="003E79F6"/>
    <w:rsid w:val="003F485F"/>
    <w:rsid w:val="003F6563"/>
    <w:rsid w:val="00402901"/>
    <w:rsid w:val="00407BBB"/>
    <w:rsid w:val="00414A00"/>
    <w:rsid w:val="00437BB0"/>
    <w:rsid w:val="00451897"/>
    <w:rsid w:val="0045678B"/>
    <w:rsid w:val="00485D4A"/>
    <w:rsid w:val="004937A5"/>
    <w:rsid w:val="00495DA2"/>
    <w:rsid w:val="00496491"/>
    <w:rsid w:val="00496C1B"/>
    <w:rsid w:val="004A2660"/>
    <w:rsid w:val="004B75C1"/>
    <w:rsid w:val="004C1A32"/>
    <w:rsid w:val="004D4DD9"/>
    <w:rsid w:val="004D510E"/>
    <w:rsid w:val="004F1065"/>
    <w:rsid w:val="004F2A27"/>
    <w:rsid w:val="0050050B"/>
    <w:rsid w:val="0050744E"/>
    <w:rsid w:val="005100EE"/>
    <w:rsid w:val="00510917"/>
    <w:rsid w:val="005111AA"/>
    <w:rsid w:val="0052036A"/>
    <w:rsid w:val="00525174"/>
    <w:rsid w:val="0052768C"/>
    <w:rsid w:val="00534E23"/>
    <w:rsid w:val="0054429F"/>
    <w:rsid w:val="005448F5"/>
    <w:rsid w:val="0054514C"/>
    <w:rsid w:val="00551DC7"/>
    <w:rsid w:val="00575111"/>
    <w:rsid w:val="00576D71"/>
    <w:rsid w:val="0058171F"/>
    <w:rsid w:val="0059554D"/>
    <w:rsid w:val="00595CE9"/>
    <w:rsid w:val="00596A5C"/>
    <w:rsid w:val="005A09DF"/>
    <w:rsid w:val="005A0A8E"/>
    <w:rsid w:val="005B235F"/>
    <w:rsid w:val="005B50FB"/>
    <w:rsid w:val="005C2358"/>
    <w:rsid w:val="005C7BE5"/>
    <w:rsid w:val="005D64AA"/>
    <w:rsid w:val="005D666C"/>
    <w:rsid w:val="005D7593"/>
    <w:rsid w:val="005E4BED"/>
    <w:rsid w:val="005E6EC4"/>
    <w:rsid w:val="005F2CF5"/>
    <w:rsid w:val="005F446D"/>
    <w:rsid w:val="005F5211"/>
    <w:rsid w:val="00625CD5"/>
    <w:rsid w:val="00630CB8"/>
    <w:rsid w:val="0063682B"/>
    <w:rsid w:val="00642D31"/>
    <w:rsid w:val="006547E4"/>
    <w:rsid w:val="00654B04"/>
    <w:rsid w:val="00672936"/>
    <w:rsid w:val="0067675C"/>
    <w:rsid w:val="006867D5"/>
    <w:rsid w:val="00687F7A"/>
    <w:rsid w:val="00694D12"/>
    <w:rsid w:val="006A041F"/>
    <w:rsid w:val="006A72AA"/>
    <w:rsid w:val="006B0E11"/>
    <w:rsid w:val="006D0183"/>
    <w:rsid w:val="006D2FF6"/>
    <w:rsid w:val="006E1160"/>
    <w:rsid w:val="006E1532"/>
    <w:rsid w:val="006E7181"/>
    <w:rsid w:val="006F42EE"/>
    <w:rsid w:val="006F4B43"/>
    <w:rsid w:val="006F529A"/>
    <w:rsid w:val="006F54D3"/>
    <w:rsid w:val="006F6558"/>
    <w:rsid w:val="006F6783"/>
    <w:rsid w:val="0070080A"/>
    <w:rsid w:val="0070725E"/>
    <w:rsid w:val="0071039A"/>
    <w:rsid w:val="00710F62"/>
    <w:rsid w:val="00711069"/>
    <w:rsid w:val="0071239C"/>
    <w:rsid w:val="00744B8C"/>
    <w:rsid w:val="00751D7A"/>
    <w:rsid w:val="00752D98"/>
    <w:rsid w:val="00755F58"/>
    <w:rsid w:val="00756A90"/>
    <w:rsid w:val="00762446"/>
    <w:rsid w:val="007948DF"/>
    <w:rsid w:val="00797021"/>
    <w:rsid w:val="007A163A"/>
    <w:rsid w:val="007A4377"/>
    <w:rsid w:val="007B35A4"/>
    <w:rsid w:val="007C536B"/>
    <w:rsid w:val="007D0E6B"/>
    <w:rsid w:val="007D6952"/>
    <w:rsid w:val="007E2F08"/>
    <w:rsid w:val="007E428B"/>
    <w:rsid w:val="007F46A5"/>
    <w:rsid w:val="00810D61"/>
    <w:rsid w:val="0081230B"/>
    <w:rsid w:val="008175EA"/>
    <w:rsid w:val="00835066"/>
    <w:rsid w:val="008378E5"/>
    <w:rsid w:val="00842B63"/>
    <w:rsid w:val="00845FC7"/>
    <w:rsid w:val="0085125A"/>
    <w:rsid w:val="008520A2"/>
    <w:rsid w:val="00861F27"/>
    <w:rsid w:val="008701EA"/>
    <w:rsid w:val="00884F21"/>
    <w:rsid w:val="008865EE"/>
    <w:rsid w:val="00887C36"/>
    <w:rsid w:val="00892733"/>
    <w:rsid w:val="00893630"/>
    <w:rsid w:val="008A5B75"/>
    <w:rsid w:val="008B17DA"/>
    <w:rsid w:val="008B59E7"/>
    <w:rsid w:val="008B7B94"/>
    <w:rsid w:val="008C2FEC"/>
    <w:rsid w:val="008C492E"/>
    <w:rsid w:val="008D196C"/>
    <w:rsid w:val="008D4EE4"/>
    <w:rsid w:val="008D536F"/>
    <w:rsid w:val="008D62A6"/>
    <w:rsid w:val="008D7D32"/>
    <w:rsid w:val="008F1E55"/>
    <w:rsid w:val="008F1FF4"/>
    <w:rsid w:val="00911FA4"/>
    <w:rsid w:val="00922AFB"/>
    <w:rsid w:val="009414C8"/>
    <w:rsid w:val="00944C34"/>
    <w:rsid w:val="00947E49"/>
    <w:rsid w:val="00957BD6"/>
    <w:rsid w:val="00961B00"/>
    <w:rsid w:val="009621E2"/>
    <w:rsid w:val="00976C3A"/>
    <w:rsid w:val="00983579"/>
    <w:rsid w:val="0098405C"/>
    <w:rsid w:val="0098684C"/>
    <w:rsid w:val="009A1E6E"/>
    <w:rsid w:val="009A22F5"/>
    <w:rsid w:val="009A7A0A"/>
    <w:rsid w:val="009B5F77"/>
    <w:rsid w:val="009B745F"/>
    <w:rsid w:val="009C2A8E"/>
    <w:rsid w:val="009C2CA0"/>
    <w:rsid w:val="009D23BA"/>
    <w:rsid w:val="009D42AA"/>
    <w:rsid w:val="009D5D68"/>
    <w:rsid w:val="009E0284"/>
    <w:rsid w:val="009E3189"/>
    <w:rsid w:val="009F061C"/>
    <w:rsid w:val="009F0D5F"/>
    <w:rsid w:val="009F3946"/>
    <w:rsid w:val="009F53B1"/>
    <w:rsid w:val="009F6830"/>
    <w:rsid w:val="00A036EB"/>
    <w:rsid w:val="00A07AFC"/>
    <w:rsid w:val="00A21DA6"/>
    <w:rsid w:val="00A26D32"/>
    <w:rsid w:val="00A36B0D"/>
    <w:rsid w:val="00A37A3A"/>
    <w:rsid w:val="00A43C81"/>
    <w:rsid w:val="00A45FC2"/>
    <w:rsid w:val="00A505C4"/>
    <w:rsid w:val="00A633D4"/>
    <w:rsid w:val="00A659EB"/>
    <w:rsid w:val="00A705FB"/>
    <w:rsid w:val="00A80795"/>
    <w:rsid w:val="00A81690"/>
    <w:rsid w:val="00A9594E"/>
    <w:rsid w:val="00AA48E7"/>
    <w:rsid w:val="00AB43B3"/>
    <w:rsid w:val="00AC7B5C"/>
    <w:rsid w:val="00AD675F"/>
    <w:rsid w:val="00AE0BAD"/>
    <w:rsid w:val="00AE78A7"/>
    <w:rsid w:val="00AF2C39"/>
    <w:rsid w:val="00B34F48"/>
    <w:rsid w:val="00B55F61"/>
    <w:rsid w:val="00B64CF4"/>
    <w:rsid w:val="00B65B87"/>
    <w:rsid w:val="00B7304C"/>
    <w:rsid w:val="00B73CCB"/>
    <w:rsid w:val="00B74A80"/>
    <w:rsid w:val="00B804C7"/>
    <w:rsid w:val="00BA23A3"/>
    <w:rsid w:val="00BA349D"/>
    <w:rsid w:val="00BA6975"/>
    <w:rsid w:val="00BA7DE4"/>
    <w:rsid w:val="00BC0069"/>
    <w:rsid w:val="00BC18F1"/>
    <w:rsid w:val="00BC2A3D"/>
    <w:rsid w:val="00BC2DE4"/>
    <w:rsid w:val="00BC4BC5"/>
    <w:rsid w:val="00BC4DBB"/>
    <w:rsid w:val="00BD1CC9"/>
    <w:rsid w:val="00BD54DE"/>
    <w:rsid w:val="00BD6772"/>
    <w:rsid w:val="00BE6D9A"/>
    <w:rsid w:val="00BF18E1"/>
    <w:rsid w:val="00BF78BB"/>
    <w:rsid w:val="00C03B40"/>
    <w:rsid w:val="00C04835"/>
    <w:rsid w:val="00C062AC"/>
    <w:rsid w:val="00C23D34"/>
    <w:rsid w:val="00C3305B"/>
    <w:rsid w:val="00C35DE5"/>
    <w:rsid w:val="00C37ADA"/>
    <w:rsid w:val="00C743CB"/>
    <w:rsid w:val="00C80008"/>
    <w:rsid w:val="00C870BF"/>
    <w:rsid w:val="00C90B86"/>
    <w:rsid w:val="00CA5159"/>
    <w:rsid w:val="00CA732F"/>
    <w:rsid w:val="00CB0922"/>
    <w:rsid w:val="00CB3E10"/>
    <w:rsid w:val="00CD5C5C"/>
    <w:rsid w:val="00CF7610"/>
    <w:rsid w:val="00D00F2A"/>
    <w:rsid w:val="00D07CC7"/>
    <w:rsid w:val="00D1465F"/>
    <w:rsid w:val="00D2508C"/>
    <w:rsid w:val="00D26BE7"/>
    <w:rsid w:val="00D532C9"/>
    <w:rsid w:val="00D56505"/>
    <w:rsid w:val="00D61EC8"/>
    <w:rsid w:val="00D71210"/>
    <w:rsid w:val="00D80358"/>
    <w:rsid w:val="00D90DCE"/>
    <w:rsid w:val="00D9557B"/>
    <w:rsid w:val="00D97138"/>
    <w:rsid w:val="00DA2053"/>
    <w:rsid w:val="00DA60DB"/>
    <w:rsid w:val="00DC10EC"/>
    <w:rsid w:val="00DC656E"/>
    <w:rsid w:val="00DC7ABD"/>
    <w:rsid w:val="00DD6E96"/>
    <w:rsid w:val="00DE1DFC"/>
    <w:rsid w:val="00DE6C3D"/>
    <w:rsid w:val="00E013E6"/>
    <w:rsid w:val="00E03F26"/>
    <w:rsid w:val="00E05038"/>
    <w:rsid w:val="00E14B4F"/>
    <w:rsid w:val="00E2415B"/>
    <w:rsid w:val="00E4309C"/>
    <w:rsid w:val="00E460CD"/>
    <w:rsid w:val="00E5015D"/>
    <w:rsid w:val="00E61D19"/>
    <w:rsid w:val="00E73F7B"/>
    <w:rsid w:val="00E8289F"/>
    <w:rsid w:val="00E85541"/>
    <w:rsid w:val="00E9379F"/>
    <w:rsid w:val="00E93B5D"/>
    <w:rsid w:val="00EA242D"/>
    <w:rsid w:val="00EA60A0"/>
    <w:rsid w:val="00EA69EC"/>
    <w:rsid w:val="00EB786A"/>
    <w:rsid w:val="00EC2A57"/>
    <w:rsid w:val="00EC344F"/>
    <w:rsid w:val="00ED1C59"/>
    <w:rsid w:val="00EE18F2"/>
    <w:rsid w:val="00EE7258"/>
    <w:rsid w:val="00F01EF0"/>
    <w:rsid w:val="00F02AAB"/>
    <w:rsid w:val="00F066D3"/>
    <w:rsid w:val="00F1144A"/>
    <w:rsid w:val="00F1774E"/>
    <w:rsid w:val="00F20D88"/>
    <w:rsid w:val="00F22784"/>
    <w:rsid w:val="00F3000F"/>
    <w:rsid w:val="00F30B76"/>
    <w:rsid w:val="00F43431"/>
    <w:rsid w:val="00F523EF"/>
    <w:rsid w:val="00F56824"/>
    <w:rsid w:val="00F67867"/>
    <w:rsid w:val="00F67A33"/>
    <w:rsid w:val="00F7325A"/>
    <w:rsid w:val="00F84788"/>
    <w:rsid w:val="00F96CB1"/>
    <w:rsid w:val="00F97FB1"/>
    <w:rsid w:val="00FA1248"/>
    <w:rsid w:val="00FA22F8"/>
    <w:rsid w:val="00FA30B4"/>
    <w:rsid w:val="00FA7BAD"/>
    <w:rsid w:val="00FB18FF"/>
    <w:rsid w:val="00FB1C96"/>
    <w:rsid w:val="00FC5599"/>
    <w:rsid w:val="00FD6DC0"/>
    <w:rsid w:val="00F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499B"/>
  <w15:chartTrackingRefBased/>
  <w15:docId w15:val="{9637CA31-0E6B-4D4D-BB64-60AB75B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2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41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3D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32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10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7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B1D7D-A1C6-4874-B912-104E64FE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2018-10-28T13:46:00Z</dcterms:created>
  <dcterms:modified xsi:type="dcterms:W3CDTF">2018-11-27T20:32:00Z</dcterms:modified>
</cp:coreProperties>
</file>