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3AEED" w14:textId="77777777" w:rsidR="00107FEC" w:rsidRDefault="00107FEC" w:rsidP="00107FEC">
      <w:pPr>
        <w:pStyle w:val="Title"/>
      </w:pPr>
      <w:r>
        <w:t>Contents</w:t>
      </w:r>
    </w:p>
    <w:p w14:paraId="0ECA86C1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0AA046A0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1C2178E" w14:textId="77777777" w:rsidR="00107FEC" w:rsidRPr="00107FEC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 xml:space="preserve">Acknowledgments </w:t>
      </w:r>
    </w:p>
    <w:p w14:paraId="4E0E7B9A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Introduction</w:t>
      </w:r>
    </w:p>
    <w:p w14:paraId="1CA894B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</w:r>
      <w:r w:rsidRPr="00107FEC">
        <w:rPr>
          <w:rFonts w:cs="Gill Sans Light"/>
        </w:rPr>
        <w:t>"up-to-date technic":  Hugo Gernsback's Pulp Media Theory</w:t>
      </w:r>
    </w:p>
    <w:p w14:paraId="0A5D2AAA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220"/>
        <w:rPr>
          <w:rFonts w:cs="Gill Sans Light"/>
        </w:rPr>
      </w:pPr>
      <w:r w:rsidRPr="00107FEC">
        <w:rPr>
          <w:rFonts w:cs="Gill Sans Light"/>
        </w:rPr>
        <w:t>"a perfect Babel of voices":  Communities of Inquiry and Wireless Publics</w:t>
      </w:r>
    </w:p>
    <w:p w14:paraId="333A5F80" w14:textId="4F4895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</w:r>
      <w:r w:rsidRPr="00107FEC">
        <w:rPr>
          <w:rFonts w:cs="Gill Sans Light"/>
        </w:rPr>
        <w:t xml:space="preserve">"'phone and code":  </w:t>
      </w:r>
      <w:r w:rsidR="009056CA">
        <w:rPr>
          <w:rFonts w:cs="Gill Sans Light"/>
        </w:rPr>
        <w:t>Dynamophone</w:t>
      </w:r>
      <w:r w:rsidRPr="00107FEC">
        <w:rPr>
          <w:rFonts w:cs="Gill Sans Light"/>
        </w:rPr>
        <w:t xml:space="preserve">, </w:t>
      </w:r>
      <w:r w:rsidR="009056CA">
        <w:rPr>
          <w:rFonts w:cs="Gill Sans Light"/>
        </w:rPr>
        <w:t>Radioson</w:t>
      </w:r>
      <w:bookmarkStart w:id="0" w:name="_GoBack"/>
      <w:bookmarkEnd w:id="0"/>
      <w:r w:rsidRPr="00107FEC">
        <w:rPr>
          <w:rFonts w:cs="Gill Sans Light"/>
        </w:rPr>
        <w:t>, and Other Emerging Media</w:t>
      </w:r>
    </w:p>
    <w:p w14:paraId="616E7DA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</w:r>
      <w:r w:rsidRPr="00107FEC">
        <w:rPr>
          <w:rFonts w:cs="Gill Sans Light"/>
        </w:rPr>
        <w:t>"certain future instrumentalities":  The Mineral Proficiencies of Tinkering</w:t>
      </w:r>
    </w:p>
    <w:p w14:paraId="66D651F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ab/>
      </w:r>
      <w:r w:rsidRPr="00107FEC">
        <w:rPr>
          <w:rFonts w:cs="Gill Sans Light"/>
        </w:rPr>
        <w:t>"we exploit the future":  Scientifiction Debuts</w:t>
      </w:r>
    </w:p>
    <w:p w14:paraId="47127D31" w14:textId="6D542584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 xml:space="preserve">How to </w:t>
      </w:r>
      <w:r w:rsidR="005F6D9E">
        <w:rPr>
          <w:rFonts w:cs="Gill Sans Light"/>
          <w:i/>
        </w:rPr>
        <w:t>Use</w:t>
      </w:r>
      <w:r w:rsidRPr="00107FEC">
        <w:rPr>
          <w:rFonts w:cs="Gill Sans Light"/>
          <w:i/>
        </w:rPr>
        <w:t xml:space="preserve"> This Book</w:t>
      </w:r>
    </w:p>
    <w:p w14:paraId="2B59973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70A1D3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72A96D4B">
          <v:rect id="_x0000_i1025" style="width:0;height:1.5pt" o:hralign="center" o:hrstd="t" o:hr="t"/>
        </w:pict>
      </w:r>
    </w:p>
    <w:p w14:paraId="4A0F04A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3D32F77A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Tinkering</w:t>
      </w:r>
    </w:p>
    <w:p w14:paraId="674CD79D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Interrupter (1905)</w:t>
      </w:r>
    </w:p>
    <w:p w14:paraId="09F88924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Dynamophone (1908)</w:t>
      </w:r>
    </w:p>
    <w:p w14:paraId="1EB1DB2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Born and the Mechanical Inventor (1911)</w:t>
      </w:r>
    </w:p>
    <w:p w14:paraId="2831666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Radioson Detector (1914)</w:t>
      </w:r>
    </w:p>
    <w:p w14:paraId="0A321AD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What to Invent (1916)</w:t>
      </w:r>
    </w:p>
    <w:p w14:paraId="3F3D78E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Perversity of Things (1916)</w:t>
      </w:r>
    </w:p>
    <w:p w14:paraId="345365D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Thomas A. Edison Speaks to You (1919)</w:t>
      </w:r>
    </w:p>
    <w:p w14:paraId="7E75FC75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Human Progress (1922)</w:t>
      </w:r>
    </w:p>
    <w:p w14:paraId="0F6306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Who Will Save the Radio Amateur? (1923)</w:t>
      </w:r>
    </w:p>
    <w:p w14:paraId="64F08E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Isolator (1925)</w:t>
      </w:r>
    </w:p>
    <w:p w14:paraId="7B9B111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Detectorium (1926)</w:t>
      </w:r>
    </w:p>
    <w:p w14:paraId="06EAADB1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New Radio "Things" Wanted (1927)</w:t>
      </w:r>
    </w:p>
    <w:p w14:paraId="7416242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0760FF7" w14:textId="77777777" w:rsidR="00107FEC" w:rsidRPr="00DC5B0F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History and Theory of Media</w:t>
      </w:r>
    </w:p>
    <w:p w14:paraId="1C4F2CE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Aerophone Number (1908)</w:t>
      </w:r>
    </w:p>
    <w:p w14:paraId="247A8046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Radio Amateur News is Here (1919)</w:t>
      </w:r>
    </w:p>
    <w:p w14:paraId="0A97B5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and Invention (1920)</w:t>
      </w:r>
    </w:p>
    <w:p w14:paraId="791CBDE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Learn and Work While You Sleep (1921)</w:t>
      </w:r>
    </w:p>
    <w:p w14:paraId="5EAF604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New Science and Invention (1923)</w:t>
      </w:r>
    </w:p>
    <w:p w14:paraId="090C5CC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Are We Intelligent? (1923)</w:t>
      </w:r>
    </w:p>
    <w:p w14:paraId="3A501CDA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458F519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</w:rPr>
      </w:pPr>
      <w:r w:rsidRPr="00DC5B0F">
        <w:rPr>
          <w:rFonts w:cs="Gill Sans Light"/>
          <w:b/>
        </w:rPr>
        <w:lastRenderedPageBreak/>
        <w:t>Broadcast</w:t>
      </w:r>
      <w:r w:rsidRPr="00107FEC">
        <w:rPr>
          <w:rFonts w:cs="Gill Sans Light"/>
        </w:rPr>
        <w:t xml:space="preserve"> </w:t>
      </w:r>
      <w:r w:rsidRPr="00DC5B0F">
        <w:rPr>
          <w:rFonts w:cs="Gill Sans Light"/>
          <w:b/>
        </w:rPr>
        <w:t>Regulation</w:t>
      </w:r>
    </w:p>
    <w:p w14:paraId="263A4535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Joker (1908)</w:t>
      </w:r>
    </w:p>
    <w:p w14:paraId="247DC7F0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Wireless Association of America (1909)</w:t>
      </w:r>
    </w:p>
    <w:p w14:paraId="086C192F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Roberts Wireless Bill (1910)</w:t>
      </w:r>
    </w:p>
    <w:p w14:paraId="360ECF21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Alexander Wireless Bill (1912)</w:t>
      </w:r>
    </w:p>
    <w:p w14:paraId="712D0186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Wireless and the Amateur:  A Retrospect (1913)</w:t>
      </w:r>
    </w:p>
    <w:p w14:paraId="66A0580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Radio (1919)</w:t>
      </w:r>
    </w:p>
    <w:p w14:paraId="305E098B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Sayville (1915)</w:t>
      </w:r>
    </w:p>
    <w:p w14:paraId="22A0DCC9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War and the Radio Amateur (1917)</w:t>
      </w:r>
    </w:p>
    <w:p w14:paraId="1042C2D8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Silencing America's Wireless (1917)</w:t>
      </w:r>
    </w:p>
    <w:p w14:paraId="6C39984E" w14:textId="77777777" w:rsidR="00363382" w:rsidRPr="00107FEC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Amateur Radio Restored (1919)</w:t>
      </w:r>
    </w:p>
    <w:p w14:paraId="3106DA90" w14:textId="024557EC" w:rsidR="00363382" w:rsidRPr="00363382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Wired Versus Space Radio (1927)</w:t>
      </w:r>
    </w:p>
    <w:p w14:paraId="6EFB9BA7" w14:textId="77777777" w:rsidR="00363382" w:rsidRDefault="00363382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</w:p>
    <w:p w14:paraId="2E6FB9E1" w14:textId="77777777" w:rsidR="00107FEC" w:rsidRPr="00DC5B0F" w:rsidRDefault="00107FEC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Wireless</w:t>
      </w:r>
    </w:p>
    <w:p w14:paraId="0F3AA8AF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[Editorials] (1909)</w:t>
      </w:r>
    </w:p>
    <w:p w14:paraId="5866010A" w14:textId="77777777" w:rsidR="00107FEC" w:rsidRPr="00107FEC" w:rsidRDefault="004E6A7F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rPr>
          <w:rFonts w:cs="Gill Sans Light"/>
        </w:rPr>
        <w:t xml:space="preserve">from </w:t>
      </w:r>
      <w:r w:rsidRPr="004E6A7F">
        <w:rPr>
          <w:rFonts w:cs="Gill Sans Light"/>
          <w:i/>
        </w:rPr>
        <w:t>The Wireless Telephone</w:t>
      </w:r>
      <w:r>
        <w:rPr>
          <w:rFonts w:cs="Gill Sans Light"/>
        </w:rPr>
        <w:t xml:space="preserve"> </w:t>
      </w:r>
      <w:r w:rsidR="00107FEC" w:rsidRPr="00107FEC">
        <w:rPr>
          <w:rFonts w:cs="Gill Sans Light"/>
        </w:rPr>
        <w:t>(1911)</w:t>
      </w:r>
    </w:p>
    <w:p w14:paraId="5C42B0B3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Treatise on Wireless Telegraphy (1913)</w:t>
      </w:r>
    </w:p>
    <w:p w14:paraId="0581BB9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Future of Wireless (1916)</w:t>
      </w:r>
    </w:p>
    <w:p w14:paraId="5D064D4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from *Radio for All* (1922)</w:t>
      </w:r>
    </w:p>
    <w:p w14:paraId="55D03459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Broadcasting (1922)</w:t>
      </w:r>
    </w:p>
    <w:p w14:paraId="2F752F1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Is Radio at a Standstill? (1926)</w:t>
      </w:r>
    </w:p>
    <w:p w14:paraId="3D9B9F3B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Edison and Radio (1926)</w:t>
      </w:r>
    </w:p>
    <w:p w14:paraId="16385E2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Why the Radio Set Builder (1927)</w:t>
      </w:r>
    </w:p>
    <w:p w14:paraId="0B817942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Radio Enters a New Phase (1927)</w:t>
      </w:r>
    </w:p>
    <w:p w14:paraId="01158018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Short-Wave Era (1928)</w:t>
      </w:r>
    </w:p>
    <w:p w14:paraId="30DFC527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39B37FF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Television</w:t>
      </w:r>
    </w:p>
    <w:p w14:paraId="44BFF3E9" w14:textId="457DE17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Television and the Telephot (1909)</w:t>
      </w:r>
    </w:p>
    <w:p w14:paraId="12FD11AB" w14:textId="0940A83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Radio-Controlled Television Plane (1924)</w:t>
      </w:r>
    </w:p>
    <w:p w14:paraId="119B8B04" w14:textId="10813E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After Television---What? (1927)</w:t>
      </w:r>
    </w:p>
    <w:p w14:paraId="1730CD48" w14:textId="494AD1B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Television Technique (1931)</w:t>
      </w:r>
    </w:p>
    <w:p w14:paraId="463FF8C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F38D2C6" w14:textId="05759DB2" w:rsidR="00107FEC" w:rsidRPr="00DC5B0F" w:rsidRDefault="00DC5B0F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Sound</w:t>
      </w:r>
    </w:p>
    <w:p w14:paraId="61FACAE6" w14:textId="565C2F6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Hearing Through Your Teeth (1916)</w:t>
      </w:r>
    </w:p>
    <w:p w14:paraId="6D46B2A4" w14:textId="29942930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Grand Opera by Wireless (1919)</w:t>
      </w:r>
    </w:p>
    <w:p w14:paraId="4C403CA8" w14:textId="33FCDFF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Physiophone: Music for the Deaf (1920)</w:t>
      </w:r>
    </w:p>
    <w:p w14:paraId="5763D544" w14:textId="072801A9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Pianorad (1926)</w:t>
      </w:r>
    </w:p>
    <w:p w14:paraId="2BF9828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1E11FD78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Scientifiction</w:t>
      </w:r>
    </w:p>
    <w:p w14:paraId="33359872" w14:textId="24D4737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Signaling to Mars (1909)</w:t>
      </w:r>
    </w:p>
    <w:p w14:paraId="2A261B91" w14:textId="055E18C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Our Cover (1913)</w:t>
      </w:r>
    </w:p>
    <w:p w14:paraId="12FC4E77" w14:textId="05E9A33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Phoney Patent Offizz: Bookworm's Nurse (1915)</w:t>
      </w:r>
    </w:p>
    <w:p w14:paraId="745AD4F6" w14:textId="6F27912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Versus Fact (1916)</w:t>
      </w:r>
    </w:p>
    <w:p w14:paraId="5BA8E83D" w14:textId="5BF78D8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Interplanetarian Wireless (1920)</w:t>
      </w:r>
    </w:p>
    <w:p w14:paraId="79E24433" w14:textId="42FC8B1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An American Jules Verne (1920)</w:t>
      </w:r>
    </w:p>
    <w:p w14:paraId="785F42C6" w14:textId="6D6FF90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10,000 Years Hence (1922)</w:t>
      </w:r>
    </w:p>
    <w:p w14:paraId="799195A5" w14:textId="7BB1199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Predicting Future Inventions (1923)</w:t>
      </w:r>
    </w:p>
    <w:p w14:paraId="6126D48C" w14:textId="542FC1E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Dark Age of Science (1925)</w:t>
      </w:r>
    </w:p>
    <w:p w14:paraId="29B4F792" w14:textId="472E5AC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A New Sort of Magazine (1926)</w:t>
      </w:r>
    </w:p>
    <w:p w14:paraId="1E8A676B" w14:textId="585CCC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Lure of Scientifiction (1926)</w:t>
      </w:r>
    </w:p>
    <w:p w14:paraId="3EAE435F" w14:textId="7B146BD1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Fiction Versus Facts (1926)</w:t>
      </w:r>
    </w:p>
    <w:p w14:paraId="3E5B62A3" w14:textId="18DE0D5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Editorially Speaking (1926)</w:t>
      </w:r>
    </w:p>
    <w:p w14:paraId="52E3D9DC" w14:textId="19B1C986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Imagination and Reality (1926)</w:t>
      </w:r>
    </w:p>
    <w:p w14:paraId="0A29B42D" w14:textId="548CDF23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How to Write 'Science' Stories (1930)</w:t>
      </w:r>
    </w:p>
    <w:p w14:paraId="7CF1E15C" w14:textId="3B592A2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Science Fiction vs. Science Faction (1930)</w:t>
      </w:r>
    </w:p>
    <w:p w14:paraId="665F7D68" w14:textId="66B36F0A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Wonders of the Machine Age (1931)</w:t>
      </w:r>
    </w:p>
    <w:p w14:paraId="785AE9B3" w14:textId="0CB7AE0C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Reasonableness in Science Fiction (1932)</w:t>
      </w:r>
    </w:p>
    <w:p w14:paraId="53C0AAFC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216C62E9" w14:textId="77777777" w:rsidR="00107FEC" w:rsidRPr="00DC5B0F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cs="Gill Sans Light"/>
          <w:b/>
        </w:rPr>
      </w:pPr>
      <w:r w:rsidRPr="00DC5B0F">
        <w:rPr>
          <w:rFonts w:cs="Gill Sans Light"/>
          <w:b/>
        </w:rPr>
        <w:t>Selected Fiction</w:t>
      </w:r>
    </w:p>
    <w:p w14:paraId="561B448F" w14:textId="25130327" w:rsidR="00107FEC" w:rsidRPr="00107FEC" w:rsidRDefault="004D427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Ralph 124C 41+</w:t>
      </w:r>
      <w:r>
        <w:rPr>
          <w:rFonts w:cs="Gill Sans Light"/>
        </w:rPr>
        <w:t>,</w:t>
      </w:r>
      <w:r w:rsidR="00107FEC" w:rsidRPr="00107FEC">
        <w:rPr>
          <w:rFonts w:cs="Gill Sans Light"/>
        </w:rPr>
        <w:t xml:space="preserve"> part 3 (1911)</w:t>
      </w:r>
    </w:p>
    <w:p w14:paraId="6F21F977" w14:textId="5F7E0242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4D4272">
        <w:rPr>
          <w:rFonts w:cs="Gill Sans Light"/>
          <w:i/>
        </w:rPr>
        <w:t>The Scientific A</w:t>
      </w:r>
      <w:r w:rsidR="004D4272" w:rsidRPr="004D4272">
        <w:rPr>
          <w:rFonts w:cs="Gill Sans Light"/>
          <w:i/>
        </w:rPr>
        <w:t>dventures of Baron Münchhausen</w:t>
      </w:r>
      <w:r w:rsidR="004D4272">
        <w:rPr>
          <w:rFonts w:cs="Gill Sans Light"/>
        </w:rPr>
        <w:t>,</w:t>
      </w:r>
      <w:r w:rsidRPr="00107FEC">
        <w:rPr>
          <w:rFonts w:cs="Gill Sans Light"/>
        </w:rPr>
        <w:t xml:space="preserve"> part 5 (1915)</w:t>
      </w:r>
    </w:p>
    <w:p w14:paraId="056C2A11" w14:textId="47091CB5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Magnetic Storm (1918)</w:t>
      </w:r>
    </w:p>
    <w:p w14:paraId="21968DF1" w14:textId="439F243F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Electric Duel (1927)</w:t>
      </w:r>
    </w:p>
    <w:p w14:paraId="27D02022" w14:textId="4B3E4C38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 w:rsidRPr="00107FEC">
        <w:rPr>
          <w:rFonts w:cs="Gill Sans Light"/>
        </w:rPr>
        <w:t>The Killing Flash (1929)</w:t>
      </w:r>
    </w:p>
    <w:p w14:paraId="766D7A10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60F09D1D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  <w:r>
        <w:pict w14:anchorId="68D2C92F">
          <v:rect id="_x0000_i1026" style="width:0;height:1.5pt" o:hralign="center" o:hrstd="t" o:hr="t"/>
        </w:pict>
      </w:r>
    </w:p>
    <w:p w14:paraId="09C8518E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</w:rPr>
      </w:pPr>
    </w:p>
    <w:p w14:paraId="64ED7D44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Index of Titles</w:t>
      </w:r>
    </w:p>
    <w:p w14:paraId="05EB7AE4" w14:textId="77777777" w:rsidR="00107FEC" w:rsidRPr="00107FEC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cs="Gill Sans Light"/>
          <w:i/>
        </w:rPr>
      </w:pPr>
      <w:r w:rsidRPr="00107FEC">
        <w:rPr>
          <w:rFonts w:cs="Gill Sans Light"/>
          <w:i/>
        </w:rPr>
        <w:t>Bibliography</w:t>
      </w:r>
    </w:p>
    <w:p w14:paraId="35D6207F" w14:textId="77777777" w:rsidR="00122FB1" w:rsidRPr="00107FEC" w:rsidRDefault="00107FEC" w:rsidP="00107FEC">
      <w:pPr>
        <w:tabs>
          <w:tab w:val="left" w:pos="360"/>
        </w:tabs>
        <w:rPr>
          <w:i/>
        </w:rPr>
      </w:pPr>
      <w:r w:rsidRPr="00107FEC">
        <w:rPr>
          <w:rFonts w:cs="Gill Sans Light"/>
          <w:i/>
        </w:rPr>
        <w:t>Index</w:t>
      </w:r>
    </w:p>
    <w:sectPr w:rsidR="00122FB1" w:rsidRPr="00107FEC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E10B50"/>
    <w:multiLevelType w:val="hybridMultilevel"/>
    <w:tmpl w:val="653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EC"/>
    <w:rsid w:val="00107FEC"/>
    <w:rsid w:val="00122FB1"/>
    <w:rsid w:val="00203172"/>
    <w:rsid w:val="00363382"/>
    <w:rsid w:val="003B4F07"/>
    <w:rsid w:val="00415738"/>
    <w:rsid w:val="00424AA0"/>
    <w:rsid w:val="004D4272"/>
    <w:rsid w:val="004E6A7F"/>
    <w:rsid w:val="005F6D9E"/>
    <w:rsid w:val="009056CA"/>
    <w:rsid w:val="00D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55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0565668-AC73-9249-AF4B-A3BEDC11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11</cp:revision>
  <dcterms:created xsi:type="dcterms:W3CDTF">2015-11-16T05:44:00Z</dcterms:created>
  <dcterms:modified xsi:type="dcterms:W3CDTF">2015-11-16T06:07:00Z</dcterms:modified>
</cp:coreProperties>
</file>